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6D8" w:rsidRDefault="00E856D8"/>
    <w:p w:rsidR="00E856D8" w:rsidRDefault="00594FB0">
      <w:pPr>
        <w:spacing w:after="120"/>
        <w:jc w:val="center"/>
        <w:rPr>
          <w:rFonts w:ascii="黑体" w:eastAsia="黑体"/>
          <w:color w:val="000000" w:themeColor="text1"/>
          <w:sz w:val="44"/>
          <w:szCs w:val="48"/>
        </w:rPr>
      </w:pPr>
      <w:r>
        <w:rPr>
          <w:rFonts w:ascii="黑体" w:eastAsia="黑体" w:hint="eastAsia"/>
          <w:color w:val="000000" w:themeColor="text1"/>
          <w:sz w:val="44"/>
          <w:szCs w:val="48"/>
        </w:rPr>
        <w:t xml:space="preserve">南宁轨道交通集团有限责任公司 </w:t>
      </w:r>
    </w:p>
    <w:p w:rsidR="00E856D8" w:rsidRDefault="00521F02">
      <w:pPr>
        <w:spacing w:line="480" w:lineRule="auto"/>
        <w:jc w:val="center"/>
        <w:rPr>
          <w:rFonts w:eastAsia="黑体"/>
          <w:bCs/>
          <w:color w:val="000000" w:themeColor="text1"/>
          <w:sz w:val="44"/>
          <w:szCs w:val="44"/>
        </w:rPr>
      </w:pPr>
      <w:r>
        <w:rPr>
          <w:rFonts w:ascii="黑体" w:eastAsia="黑体" w:hint="eastAsia"/>
          <w:color w:val="000000" w:themeColor="text1"/>
          <w:sz w:val="44"/>
          <w:szCs w:val="48"/>
        </w:rPr>
        <w:t>形象</w:t>
      </w:r>
      <w:r w:rsidR="00594FB0">
        <w:rPr>
          <w:rFonts w:ascii="黑体" w:eastAsia="黑体" w:hint="eastAsia"/>
          <w:color w:val="000000" w:themeColor="text1"/>
          <w:sz w:val="44"/>
          <w:szCs w:val="48"/>
        </w:rPr>
        <w:t>宣传片拍摄项</w:t>
      </w:r>
      <w:r w:rsidR="00594FB0">
        <w:rPr>
          <w:rFonts w:eastAsia="黑体" w:hint="eastAsia"/>
          <w:bCs/>
          <w:color w:val="000000" w:themeColor="text1"/>
          <w:sz w:val="44"/>
          <w:szCs w:val="44"/>
        </w:rPr>
        <w:t>目</w:t>
      </w:r>
    </w:p>
    <w:p w:rsidR="00E856D8" w:rsidRDefault="00E856D8">
      <w:pPr>
        <w:spacing w:line="480" w:lineRule="auto"/>
        <w:rPr>
          <w:rFonts w:eastAsia="黑体"/>
          <w:b/>
          <w:bCs/>
          <w:color w:val="000000" w:themeColor="text1"/>
          <w:sz w:val="28"/>
          <w:szCs w:val="28"/>
        </w:rPr>
      </w:pPr>
    </w:p>
    <w:p w:rsidR="00E856D8" w:rsidRDefault="00E856D8">
      <w:pPr>
        <w:spacing w:line="480" w:lineRule="auto"/>
        <w:jc w:val="center"/>
        <w:rPr>
          <w:rFonts w:eastAsia="黑体"/>
          <w:b/>
          <w:bCs/>
          <w:color w:val="000000" w:themeColor="text1"/>
          <w:sz w:val="44"/>
          <w:szCs w:val="44"/>
        </w:rPr>
      </w:pPr>
    </w:p>
    <w:p w:rsidR="00E856D8" w:rsidRDefault="00594FB0">
      <w:pPr>
        <w:spacing w:line="480" w:lineRule="auto"/>
        <w:jc w:val="center"/>
        <w:rPr>
          <w:rFonts w:eastAsia="黑体"/>
          <w:b/>
          <w:bCs/>
          <w:color w:val="000000" w:themeColor="text1"/>
          <w:sz w:val="44"/>
          <w:szCs w:val="44"/>
        </w:rPr>
      </w:pPr>
      <w:r>
        <w:rPr>
          <w:rFonts w:eastAsia="黑体" w:hint="eastAsia"/>
          <w:b/>
          <w:bCs/>
          <w:color w:val="000000" w:themeColor="text1"/>
          <w:sz w:val="44"/>
          <w:szCs w:val="44"/>
        </w:rPr>
        <w:t>比</w:t>
      </w:r>
    </w:p>
    <w:p w:rsidR="00E856D8" w:rsidRDefault="00E856D8">
      <w:pPr>
        <w:spacing w:line="480" w:lineRule="auto"/>
        <w:rPr>
          <w:rFonts w:eastAsia="黑体"/>
          <w:b/>
          <w:bCs/>
          <w:color w:val="000000" w:themeColor="text1"/>
          <w:sz w:val="44"/>
          <w:szCs w:val="44"/>
        </w:rPr>
      </w:pPr>
    </w:p>
    <w:p w:rsidR="00E856D8" w:rsidRDefault="00E856D8">
      <w:pPr>
        <w:spacing w:line="480" w:lineRule="auto"/>
        <w:jc w:val="center"/>
        <w:rPr>
          <w:rFonts w:eastAsia="黑体"/>
          <w:b/>
          <w:bCs/>
          <w:color w:val="000000" w:themeColor="text1"/>
          <w:sz w:val="44"/>
          <w:szCs w:val="44"/>
        </w:rPr>
      </w:pPr>
    </w:p>
    <w:p w:rsidR="00E856D8" w:rsidRDefault="00594FB0">
      <w:pPr>
        <w:spacing w:line="480" w:lineRule="auto"/>
        <w:jc w:val="center"/>
        <w:rPr>
          <w:rFonts w:eastAsia="黑体"/>
          <w:b/>
          <w:bCs/>
          <w:color w:val="000000" w:themeColor="text1"/>
          <w:sz w:val="44"/>
          <w:szCs w:val="44"/>
        </w:rPr>
      </w:pPr>
      <w:r>
        <w:rPr>
          <w:rFonts w:eastAsia="黑体" w:hint="eastAsia"/>
          <w:b/>
          <w:bCs/>
          <w:color w:val="000000" w:themeColor="text1"/>
          <w:sz w:val="44"/>
          <w:szCs w:val="44"/>
        </w:rPr>
        <w:t>选</w:t>
      </w:r>
    </w:p>
    <w:p w:rsidR="00E856D8" w:rsidRDefault="00E856D8">
      <w:pPr>
        <w:spacing w:line="480" w:lineRule="auto"/>
        <w:jc w:val="center"/>
        <w:rPr>
          <w:rFonts w:eastAsia="黑体"/>
          <w:b/>
          <w:bCs/>
          <w:color w:val="000000" w:themeColor="text1"/>
          <w:sz w:val="44"/>
          <w:szCs w:val="44"/>
        </w:rPr>
      </w:pPr>
    </w:p>
    <w:p w:rsidR="00E856D8" w:rsidRDefault="00E856D8">
      <w:pPr>
        <w:spacing w:line="480" w:lineRule="auto"/>
        <w:jc w:val="center"/>
        <w:rPr>
          <w:rFonts w:eastAsia="黑体"/>
          <w:b/>
          <w:bCs/>
          <w:color w:val="000000" w:themeColor="text1"/>
          <w:sz w:val="44"/>
          <w:szCs w:val="44"/>
        </w:rPr>
      </w:pPr>
    </w:p>
    <w:p w:rsidR="00E856D8" w:rsidRDefault="00594FB0">
      <w:pPr>
        <w:spacing w:line="480" w:lineRule="auto"/>
        <w:jc w:val="center"/>
        <w:rPr>
          <w:rFonts w:eastAsia="黑体"/>
          <w:b/>
          <w:bCs/>
          <w:color w:val="000000" w:themeColor="text1"/>
          <w:sz w:val="44"/>
          <w:szCs w:val="44"/>
        </w:rPr>
      </w:pPr>
      <w:r>
        <w:rPr>
          <w:rFonts w:eastAsia="黑体" w:hint="eastAsia"/>
          <w:b/>
          <w:bCs/>
          <w:color w:val="000000" w:themeColor="text1"/>
          <w:sz w:val="44"/>
          <w:szCs w:val="44"/>
        </w:rPr>
        <w:t>文</w:t>
      </w:r>
    </w:p>
    <w:p w:rsidR="00E856D8" w:rsidRDefault="00E856D8">
      <w:pPr>
        <w:jc w:val="center"/>
        <w:rPr>
          <w:rFonts w:eastAsia="黑体"/>
          <w:b/>
          <w:bCs/>
          <w:color w:val="000000" w:themeColor="text1"/>
          <w:sz w:val="44"/>
          <w:szCs w:val="44"/>
        </w:rPr>
      </w:pPr>
    </w:p>
    <w:p w:rsidR="00E856D8" w:rsidRDefault="00E856D8">
      <w:pPr>
        <w:rPr>
          <w:rFonts w:eastAsia="黑体"/>
          <w:b/>
          <w:bCs/>
          <w:color w:val="000000" w:themeColor="text1"/>
          <w:sz w:val="44"/>
          <w:szCs w:val="44"/>
        </w:rPr>
      </w:pPr>
    </w:p>
    <w:p w:rsidR="00E856D8" w:rsidRDefault="00594FB0">
      <w:pPr>
        <w:jc w:val="center"/>
        <w:rPr>
          <w:rFonts w:eastAsia="黑体"/>
          <w:b/>
          <w:bCs/>
          <w:color w:val="000000" w:themeColor="text1"/>
          <w:sz w:val="44"/>
          <w:szCs w:val="44"/>
        </w:rPr>
      </w:pPr>
      <w:r>
        <w:rPr>
          <w:rFonts w:eastAsia="黑体" w:hint="eastAsia"/>
          <w:b/>
          <w:bCs/>
          <w:color w:val="000000" w:themeColor="text1"/>
          <w:sz w:val="44"/>
          <w:szCs w:val="44"/>
        </w:rPr>
        <w:t>件</w:t>
      </w:r>
    </w:p>
    <w:p w:rsidR="00E856D8" w:rsidRDefault="00E856D8">
      <w:pPr>
        <w:spacing w:line="360" w:lineRule="auto"/>
        <w:rPr>
          <w:b/>
          <w:bCs/>
          <w:color w:val="000000" w:themeColor="text1"/>
          <w:sz w:val="36"/>
          <w:szCs w:val="36"/>
        </w:rPr>
      </w:pPr>
    </w:p>
    <w:p w:rsidR="00E856D8" w:rsidRDefault="00594FB0">
      <w:pPr>
        <w:spacing w:line="360" w:lineRule="auto"/>
        <w:jc w:val="center"/>
        <w:rPr>
          <w:b/>
          <w:bCs/>
          <w:color w:val="000000" w:themeColor="text1"/>
          <w:sz w:val="32"/>
          <w:szCs w:val="32"/>
        </w:rPr>
      </w:pPr>
      <w:r>
        <w:rPr>
          <w:rFonts w:hint="eastAsia"/>
          <w:b/>
          <w:bCs/>
          <w:color w:val="000000" w:themeColor="text1"/>
          <w:sz w:val="32"/>
          <w:szCs w:val="32"/>
        </w:rPr>
        <w:t>比选发起人：南宁轨道交通集团有限责任公司</w:t>
      </w:r>
    </w:p>
    <w:p w:rsidR="00E856D8" w:rsidRDefault="00594FB0">
      <w:pPr>
        <w:jc w:val="center"/>
        <w:rPr>
          <w:rFonts w:ascii="宋体" w:hAnsi="宋体" w:cs="宋体"/>
          <w:b/>
          <w:color w:val="000000" w:themeColor="text1"/>
          <w:sz w:val="32"/>
          <w:szCs w:val="32"/>
        </w:rPr>
        <w:sectPr w:rsidR="00E856D8">
          <w:headerReference w:type="even" r:id="rId9"/>
          <w:headerReference w:type="default" r:id="rId10"/>
          <w:footerReference w:type="default" r:id="rId11"/>
          <w:pgSz w:w="11906" w:h="16838"/>
          <w:pgMar w:top="1440" w:right="1247" w:bottom="1440" w:left="1440" w:header="851" w:footer="992" w:gutter="0"/>
          <w:pgNumType w:start="1"/>
          <w:cols w:space="720"/>
          <w:docGrid w:type="lines" w:linePitch="312"/>
        </w:sectPr>
      </w:pPr>
      <w:r>
        <w:rPr>
          <w:rFonts w:hint="eastAsia"/>
          <w:b/>
          <w:bCs/>
          <w:color w:val="000000" w:themeColor="text1"/>
          <w:sz w:val="32"/>
          <w:szCs w:val="32"/>
        </w:rPr>
        <w:t>2018</w:t>
      </w:r>
      <w:r>
        <w:rPr>
          <w:rFonts w:hint="eastAsia"/>
          <w:b/>
          <w:bCs/>
          <w:color w:val="000000" w:themeColor="text1"/>
          <w:sz w:val="32"/>
          <w:szCs w:val="32"/>
        </w:rPr>
        <w:t>年</w:t>
      </w:r>
      <w:r>
        <w:rPr>
          <w:b/>
          <w:bCs/>
          <w:color w:val="000000" w:themeColor="text1"/>
          <w:sz w:val="32"/>
          <w:szCs w:val="32"/>
        </w:rPr>
        <w:t>5</w:t>
      </w:r>
      <w:r>
        <w:rPr>
          <w:rFonts w:hint="eastAsia"/>
          <w:b/>
          <w:bCs/>
          <w:color w:val="000000" w:themeColor="text1"/>
          <w:sz w:val="32"/>
          <w:szCs w:val="32"/>
        </w:rPr>
        <w:t>月</w:t>
      </w:r>
      <w:r w:rsidR="005B2825">
        <w:rPr>
          <w:b/>
          <w:bCs/>
          <w:color w:val="000000" w:themeColor="text1"/>
          <w:sz w:val="32"/>
          <w:szCs w:val="32"/>
        </w:rPr>
        <w:t>3</w:t>
      </w:r>
      <w:r w:rsidR="000E5FDE">
        <w:rPr>
          <w:rFonts w:hint="eastAsia"/>
          <w:b/>
          <w:bCs/>
          <w:color w:val="000000" w:themeColor="text1"/>
          <w:sz w:val="32"/>
          <w:szCs w:val="32"/>
        </w:rPr>
        <w:t>1</w:t>
      </w:r>
      <w:r>
        <w:rPr>
          <w:rFonts w:ascii="宋体" w:hAnsi="宋体" w:cs="宋体" w:hint="eastAsia"/>
          <w:b/>
          <w:color w:val="000000" w:themeColor="text1"/>
          <w:sz w:val="32"/>
          <w:szCs w:val="32"/>
        </w:rPr>
        <w:t>日</w:t>
      </w:r>
    </w:p>
    <w:p w:rsidR="00E856D8" w:rsidRDefault="00594FB0">
      <w:pPr>
        <w:pStyle w:val="1"/>
        <w:tabs>
          <w:tab w:val="right" w:leader="dot" w:pos="9219"/>
        </w:tabs>
        <w:rPr>
          <w:rFonts w:asciiTheme="minorEastAsia" w:eastAsiaTheme="minorEastAsia" w:hAnsiTheme="minorEastAsia"/>
          <w:b w:val="0"/>
          <w:color w:val="000000" w:themeColor="text1"/>
          <w:szCs w:val="28"/>
        </w:rPr>
      </w:pPr>
      <w:bookmarkStart w:id="0" w:name="_Toc461525293"/>
      <w:bookmarkStart w:id="1" w:name="_Toc32122"/>
      <w:bookmarkStart w:id="2" w:name="_Toc511767380"/>
      <w:bookmarkStart w:id="3" w:name="_Toc9980"/>
      <w:bookmarkStart w:id="4" w:name="_Toc4954"/>
      <w:bookmarkStart w:id="5" w:name="_Toc27692"/>
      <w:bookmarkStart w:id="6" w:name="_Toc14943"/>
      <w:bookmarkStart w:id="7" w:name="_Toc18159"/>
      <w:bookmarkStart w:id="8" w:name="_Toc23188"/>
      <w:bookmarkStart w:id="9" w:name="_Toc12363"/>
      <w:bookmarkStart w:id="10" w:name="_Toc25905"/>
      <w:bookmarkStart w:id="11" w:name="_Toc21106"/>
      <w:r>
        <w:rPr>
          <w:rFonts w:asciiTheme="minorEastAsia" w:eastAsiaTheme="minorEastAsia" w:hAnsiTheme="minorEastAsia" w:hint="eastAsia"/>
          <w:b w:val="0"/>
          <w:color w:val="000000" w:themeColor="text1"/>
          <w:szCs w:val="28"/>
        </w:rPr>
        <w:lastRenderedPageBreak/>
        <w:t>目录</w:t>
      </w:r>
      <w:bookmarkEnd w:id="0"/>
      <w:bookmarkEnd w:id="1"/>
      <w:bookmarkEnd w:id="2"/>
      <w:bookmarkEnd w:id="3"/>
      <w:bookmarkEnd w:id="4"/>
      <w:bookmarkEnd w:id="5"/>
      <w:bookmarkEnd w:id="6"/>
      <w:bookmarkEnd w:id="7"/>
      <w:bookmarkEnd w:id="8"/>
      <w:bookmarkEnd w:id="9"/>
      <w:bookmarkEnd w:id="10"/>
      <w:bookmarkEnd w:id="11"/>
    </w:p>
    <w:p w:rsidR="00E856D8" w:rsidRDefault="008E6A3B">
      <w:pPr>
        <w:pStyle w:val="10"/>
        <w:tabs>
          <w:tab w:val="right" w:leader="dot" w:pos="9209"/>
        </w:tabs>
        <w:rPr>
          <w:rFonts w:asciiTheme="minorHAnsi" w:eastAsiaTheme="minorEastAsia" w:hAnsiTheme="minorHAnsi" w:cstheme="minorBidi"/>
          <w:sz w:val="28"/>
          <w:szCs w:val="28"/>
        </w:rPr>
      </w:pPr>
      <w:r w:rsidRPr="008E6A3B">
        <w:rPr>
          <w:rFonts w:asciiTheme="minorEastAsia" w:eastAsiaTheme="minorEastAsia" w:hAnsiTheme="minorEastAsia" w:cs="宋体"/>
          <w:color w:val="000000" w:themeColor="text1"/>
          <w:sz w:val="28"/>
          <w:szCs w:val="28"/>
        </w:rPr>
        <w:fldChar w:fldCharType="begin"/>
      </w:r>
      <w:r w:rsidR="00594FB0">
        <w:rPr>
          <w:rFonts w:asciiTheme="minorEastAsia" w:eastAsiaTheme="minorEastAsia" w:hAnsiTheme="minorEastAsia" w:cs="宋体"/>
          <w:color w:val="000000" w:themeColor="text1"/>
          <w:sz w:val="28"/>
          <w:szCs w:val="28"/>
        </w:rPr>
        <w:instrText xml:space="preserve"> TOC \o "1-2" \h \z \u </w:instrText>
      </w:r>
      <w:r w:rsidRPr="008E6A3B">
        <w:rPr>
          <w:rFonts w:asciiTheme="minorEastAsia" w:eastAsiaTheme="minorEastAsia" w:hAnsiTheme="minorEastAsia" w:cs="宋体"/>
          <w:color w:val="000000" w:themeColor="text1"/>
          <w:sz w:val="28"/>
          <w:szCs w:val="28"/>
        </w:rPr>
        <w:fldChar w:fldCharType="separate"/>
      </w:r>
      <w:hyperlink w:anchor="_Toc511767380" w:history="1">
        <w:r w:rsidR="00594FB0">
          <w:rPr>
            <w:rStyle w:val="ad"/>
            <w:rFonts w:asciiTheme="minorEastAsia" w:hAnsiTheme="minorEastAsia"/>
            <w:sz w:val="28"/>
            <w:szCs w:val="28"/>
          </w:rPr>
          <w:t>目录</w:t>
        </w:r>
        <w:r w:rsidR="00594FB0">
          <w:rPr>
            <w:sz w:val="28"/>
            <w:szCs w:val="28"/>
          </w:rPr>
          <w:tab/>
        </w:r>
        <w:r>
          <w:rPr>
            <w:sz w:val="28"/>
            <w:szCs w:val="28"/>
          </w:rPr>
          <w:fldChar w:fldCharType="begin"/>
        </w:r>
        <w:r w:rsidR="00594FB0">
          <w:rPr>
            <w:sz w:val="28"/>
            <w:szCs w:val="28"/>
          </w:rPr>
          <w:instrText xml:space="preserve"> PAGEREF _Toc511767380 \h </w:instrText>
        </w:r>
        <w:r>
          <w:rPr>
            <w:sz w:val="28"/>
            <w:szCs w:val="28"/>
          </w:rPr>
        </w:r>
        <w:r>
          <w:rPr>
            <w:sz w:val="28"/>
            <w:szCs w:val="28"/>
          </w:rPr>
          <w:fldChar w:fldCharType="separate"/>
        </w:r>
        <w:r w:rsidR="007E24BF">
          <w:rPr>
            <w:noProof/>
            <w:sz w:val="28"/>
            <w:szCs w:val="28"/>
          </w:rPr>
          <w:t>1</w:t>
        </w:r>
        <w:r>
          <w:rPr>
            <w:sz w:val="28"/>
            <w:szCs w:val="28"/>
          </w:rPr>
          <w:fldChar w:fldCharType="end"/>
        </w:r>
      </w:hyperlink>
    </w:p>
    <w:p w:rsidR="00E856D8" w:rsidRDefault="008E6A3B">
      <w:pPr>
        <w:pStyle w:val="10"/>
        <w:tabs>
          <w:tab w:val="right" w:leader="dot" w:pos="9209"/>
        </w:tabs>
        <w:rPr>
          <w:rFonts w:asciiTheme="minorHAnsi" w:eastAsiaTheme="minorEastAsia" w:hAnsiTheme="minorHAnsi" w:cstheme="minorBidi"/>
          <w:sz w:val="28"/>
          <w:szCs w:val="28"/>
        </w:rPr>
      </w:pPr>
      <w:hyperlink w:anchor="_Toc511767381" w:history="1">
        <w:r w:rsidR="00594FB0">
          <w:rPr>
            <w:rStyle w:val="ad"/>
            <w:rFonts w:asciiTheme="minorEastAsia" w:hAnsiTheme="minorEastAsia" w:cs="宋体"/>
            <w:sz w:val="28"/>
            <w:szCs w:val="28"/>
          </w:rPr>
          <w:t>第一章 比选须知</w:t>
        </w:r>
        <w:r w:rsidR="00594FB0">
          <w:rPr>
            <w:sz w:val="28"/>
            <w:szCs w:val="28"/>
          </w:rPr>
          <w:tab/>
        </w:r>
        <w:r>
          <w:rPr>
            <w:sz w:val="28"/>
            <w:szCs w:val="28"/>
          </w:rPr>
          <w:fldChar w:fldCharType="begin"/>
        </w:r>
        <w:r w:rsidR="00594FB0">
          <w:rPr>
            <w:sz w:val="28"/>
            <w:szCs w:val="28"/>
          </w:rPr>
          <w:instrText xml:space="preserve"> PAGEREF _Toc511767381 \h </w:instrText>
        </w:r>
        <w:r>
          <w:rPr>
            <w:sz w:val="28"/>
            <w:szCs w:val="28"/>
          </w:rPr>
        </w:r>
        <w:r>
          <w:rPr>
            <w:sz w:val="28"/>
            <w:szCs w:val="28"/>
          </w:rPr>
          <w:fldChar w:fldCharType="separate"/>
        </w:r>
        <w:r w:rsidR="007E24BF">
          <w:rPr>
            <w:noProof/>
            <w:sz w:val="28"/>
            <w:szCs w:val="28"/>
          </w:rPr>
          <w:t>2</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2" w:history="1">
        <w:r w:rsidR="00594FB0">
          <w:rPr>
            <w:rStyle w:val="ad"/>
            <w:rFonts w:asciiTheme="minorEastAsia" w:hAnsiTheme="minorEastAsia"/>
            <w:sz w:val="28"/>
            <w:szCs w:val="28"/>
          </w:rPr>
          <w:t>前附表</w:t>
        </w:r>
        <w:r w:rsidR="00594FB0">
          <w:rPr>
            <w:sz w:val="28"/>
            <w:szCs w:val="28"/>
          </w:rPr>
          <w:tab/>
        </w:r>
        <w:r>
          <w:rPr>
            <w:sz w:val="28"/>
            <w:szCs w:val="28"/>
          </w:rPr>
          <w:fldChar w:fldCharType="begin"/>
        </w:r>
        <w:r w:rsidR="00594FB0">
          <w:rPr>
            <w:sz w:val="28"/>
            <w:szCs w:val="28"/>
          </w:rPr>
          <w:instrText xml:space="preserve"> PAGEREF _Toc511767382 \h </w:instrText>
        </w:r>
        <w:r>
          <w:rPr>
            <w:sz w:val="28"/>
            <w:szCs w:val="28"/>
          </w:rPr>
        </w:r>
        <w:r>
          <w:rPr>
            <w:sz w:val="28"/>
            <w:szCs w:val="28"/>
          </w:rPr>
          <w:fldChar w:fldCharType="separate"/>
        </w:r>
        <w:r w:rsidR="007E24BF">
          <w:rPr>
            <w:noProof/>
            <w:sz w:val="28"/>
            <w:szCs w:val="28"/>
          </w:rPr>
          <w:t>2</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3" w:history="1">
        <w:r w:rsidR="00594FB0">
          <w:rPr>
            <w:rStyle w:val="ad"/>
            <w:rFonts w:asciiTheme="minorEastAsia" w:hAnsiTheme="minorEastAsia"/>
            <w:sz w:val="28"/>
            <w:szCs w:val="28"/>
          </w:rPr>
          <w:t>一、总则</w:t>
        </w:r>
        <w:r w:rsidR="00594FB0">
          <w:rPr>
            <w:sz w:val="28"/>
            <w:szCs w:val="28"/>
          </w:rPr>
          <w:tab/>
        </w:r>
        <w:r>
          <w:rPr>
            <w:sz w:val="28"/>
            <w:szCs w:val="28"/>
          </w:rPr>
          <w:fldChar w:fldCharType="begin"/>
        </w:r>
        <w:r w:rsidR="00594FB0">
          <w:rPr>
            <w:sz w:val="28"/>
            <w:szCs w:val="28"/>
          </w:rPr>
          <w:instrText xml:space="preserve"> PAGEREF _Toc511767383 \h </w:instrText>
        </w:r>
        <w:r>
          <w:rPr>
            <w:sz w:val="28"/>
            <w:szCs w:val="28"/>
          </w:rPr>
        </w:r>
        <w:r>
          <w:rPr>
            <w:sz w:val="28"/>
            <w:szCs w:val="28"/>
          </w:rPr>
          <w:fldChar w:fldCharType="separate"/>
        </w:r>
        <w:r w:rsidR="007E24BF">
          <w:rPr>
            <w:noProof/>
            <w:sz w:val="28"/>
            <w:szCs w:val="28"/>
          </w:rPr>
          <w:t>4</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4" w:history="1">
        <w:r w:rsidR="00594FB0">
          <w:rPr>
            <w:rStyle w:val="ad"/>
            <w:rFonts w:asciiTheme="minorEastAsia" w:hAnsiTheme="minorEastAsia"/>
            <w:sz w:val="28"/>
            <w:szCs w:val="28"/>
          </w:rPr>
          <w:t>二、比选文件</w:t>
        </w:r>
        <w:r w:rsidR="00594FB0">
          <w:rPr>
            <w:sz w:val="28"/>
            <w:szCs w:val="28"/>
          </w:rPr>
          <w:tab/>
        </w:r>
        <w:r>
          <w:rPr>
            <w:sz w:val="28"/>
            <w:szCs w:val="28"/>
          </w:rPr>
          <w:fldChar w:fldCharType="begin"/>
        </w:r>
        <w:r w:rsidR="00594FB0">
          <w:rPr>
            <w:sz w:val="28"/>
            <w:szCs w:val="28"/>
          </w:rPr>
          <w:instrText xml:space="preserve"> PAGEREF _Toc511767384 \h </w:instrText>
        </w:r>
        <w:r>
          <w:rPr>
            <w:sz w:val="28"/>
            <w:szCs w:val="28"/>
          </w:rPr>
        </w:r>
        <w:r>
          <w:rPr>
            <w:sz w:val="28"/>
            <w:szCs w:val="28"/>
          </w:rPr>
          <w:fldChar w:fldCharType="separate"/>
        </w:r>
        <w:r w:rsidR="007E24BF">
          <w:rPr>
            <w:noProof/>
            <w:sz w:val="28"/>
            <w:szCs w:val="28"/>
          </w:rPr>
          <w:t>4</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5" w:history="1">
        <w:r w:rsidR="00594FB0">
          <w:rPr>
            <w:rStyle w:val="ad"/>
            <w:rFonts w:asciiTheme="minorEastAsia" w:hAnsiTheme="minorEastAsia"/>
            <w:sz w:val="28"/>
            <w:szCs w:val="28"/>
          </w:rPr>
          <w:t>三、申请比选报价说明</w:t>
        </w:r>
        <w:r w:rsidR="00594FB0">
          <w:rPr>
            <w:sz w:val="28"/>
            <w:szCs w:val="28"/>
          </w:rPr>
          <w:tab/>
        </w:r>
        <w:r>
          <w:rPr>
            <w:sz w:val="28"/>
            <w:szCs w:val="28"/>
          </w:rPr>
          <w:fldChar w:fldCharType="begin"/>
        </w:r>
        <w:r w:rsidR="00594FB0">
          <w:rPr>
            <w:sz w:val="28"/>
            <w:szCs w:val="28"/>
          </w:rPr>
          <w:instrText xml:space="preserve"> PAGEREF _Toc511767385 \h </w:instrText>
        </w:r>
        <w:r>
          <w:rPr>
            <w:sz w:val="28"/>
            <w:szCs w:val="28"/>
          </w:rPr>
        </w:r>
        <w:r>
          <w:rPr>
            <w:sz w:val="28"/>
            <w:szCs w:val="28"/>
          </w:rPr>
          <w:fldChar w:fldCharType="separate"/>
        </w:r>
        <w:r w:rsidR="007E24BF">
          <w:rPr>
            <w:noProof/>
            <w:sz w:val="28"/>
            <w:szCs w:val="28"/>
          </w:rPr>
          <w:t>5</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6" w:history="1">
        <w:r w:rsidR="00594FB0">
          <w:rPr>
            <w:rStyle w:val="ad"/>
            <w:rFonts w:asciiTheme="minorEastAsia" w:hAnsiTheme="minorEastAsia"/>
            <w:sz w:val="28"/>
            <w:szCs w:val="28"/>
          </w:rPr>
          <w:t>四、比选申请文件的编制</w:t>
        </w:r>
        <w:r w:rsidR="00594FB0">
          <w:rPr>
            <w:sz w:val="28"/>
            <w:szCs w:val="28"/>
          </w:rPr>
          <w:tab/>
        </w:r>
        <w:r>
          <w:rPr>
            <w:sz w:val="28"/>
            <w:szCs w:val="28"/>
          </w:rPr>
          <w:fldChar w:fldCharType="begin"/>
        </w:r>
        <w:r w:rsidR="00594FB0">
          <w:rPr>
            <w:sz w:val="28"/>
            <w:szCs w:val="28"/>
          </w:rPr>
          <w:instrText xml:space="preserve"> PAGEREF _Toc511767386 \h </w:instrText>
        </w:r>
        <w:r>
          <w:rPr>
            <w:sz w:val="28"/>
            <w:szCs w:val="28"/>
          </w:rPr>
        </w:r>
        <w:r>
          <w:rPr>
            <w:sz w:val="28"/>
            <w:szCs w:val="28"/>
          </w:rPr>
          <w:fldChar w:fldCharType="separate"/>
        </w:r>
        <w:r w:rsidR="007E24BF">
          <w:rPr>
            <w:noProof/>
            <w:sz w:val="28"/>
            <w:szCs w:val="28"/>
          </w:rPr>
          <w:t>5</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7" w:history="1">
        <w:r w:rsidR="00594FB0">
          <w:rPr>
            <w:rStyle w:val="ad"/>
            <w:rFonts w:asciiTheme="minorEastAsia" w:hAnsiTheme="minorEastAsia"/>
            <w:sz w:val="28"/>
            <w:szCs w:val="28"/>
          </w:rPr>
          <w:t>五、比选申请文件的递交</w:t>
        </w:r>
        <w:r w:rsidR="00594FB0">
          <w:rPr>
            <w:sz w:val="28"/>
            <w:szCs w:val="28"/>
          </w:rPr>
          <w:tab/>
        </w:r>
        <w:r>
          <w:rPr>
            <w:sz w:val="28"/>
            <w:szCs w:val="28"/>
          </w:rPr>
          <w:fldChar w:fldCharType="begin"/>
        </w:r>
        <w:r w:rsidR="00594FB0">
          <w:rPr>
            <w:sz w:val="28"/>
            <w:szCs w:val="28"/>
          </w:rPr>
          <w:instrText xml:space="preserve"> PAGEREF _Toc511767387 \h </w:instrText>
        </w:r>
        <w:r>
          <w:rPr>
            <w:sz w:val="28"/>
            <w:szCs w:val="28"/>
          </w:rPr>
        </w:r>
        <w:r>
          <w:rPr>
            <w:sz w:val="28"/>
            <w:szCs w:val="28"/>
          </w:rPr>
          <w:fldChar w:fldCharType="separate"/>
        </w:r>
        <w:r w:rsidR="007E24BF">
          <w:rPr>
            <w:noProof/>
            <w:sz w:val="28"/>
            <w:szCs w:val="28"/>
          </w:rPr>
          <w:t>7</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8" w:history="1">
        <w:r w:rsidR="00594FB0">
          <w:rPr>
            <w:rStyle w:val="ad"/>
            <w:rFonts w:asciiTheme="minorEastAsia" w:hAnsiTheme="minorEastAsia"/>
            <w:sz w:val="28"/>
            <w:szCs w:val="28"/>
          </w:rPr>
          <w:t>六、评比</w:t>
        </w:r>
        <w:r w:rsidR="00594FB0">
          <w:rPr>
            <w:sz w:val="28"/>
            <w:szCs w:val="28"/>
          </w:rPr>
          <w:tab/>
        </w:r>
        <w:r>
          <w:rPr>
            <w:sz w:val="28"/>
            <w:szCs w:val="28"/>
          </w:rPr>
          <w:fldChar w:fldCharType="begin"/>
        </w:r>
        <w:r w:rsidR="00594FB0">
          <w:rPr>
            <w:sz w:val="28"/>
            <w:szCs w:val="28"/>
          </w:rPr>
          <w:instrText xml:space="preserve"> PAGEREF _Toc511767388 \h </w:instrText>
        </w:r>
        <w:r>
          <w:rPr>
            <w:sz w:val="28"/>
            <w:szCs w:val="28"/>
          </w:rPr>
        </w:r>
        <w:r>
          <w:rPr>
            <w:sz w:val="28"/>
            <w:szCs w:val="28"/>
          </w:rPr>
          <w:fldChar w:fldCharType="separate"/>
        </w:r>
        <w:r w:rsidR="007E24BF">
          <w:rPr>
            <w:noProof/>
            <w:sz w:val="28"/>
            <w:szCs w:val="28"/>
          </w:rPr>
          <w:t>7</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89" w:history="1">
        <w:r w:rsidR="00594FB0">
          <w:rPr>
            <w:rStyle w:val="ad"/>
            <w:rFonts w:asciiTheme="minorEastAsia" w:hAnsiTheme="minorEastAsia"/>
            <w:sz w:val="28"/>
            <w:szCs w:val="28"/>
          </w:rPr>
          <w:t>七、授予合同</w:t>
        </w:r>
        <w:r w:rsidR="00594FB0">
          <w:rPr>
            <w:sz w:val="28"/>
            <w:szCs w:val="28"/>
          </w:rPr>
          <w:tab/>
        </w:r>
        <w:r>
          <w:rPr>
            <w:sz w:val="28"/>
            <w:szCs w:val="28"/>
          </w:rPr>
          <w:fldChar w:fldCharType="begin"/>
        </w:r>
        <w:r w:rsidR="00594FB0">
          <w:rPr>
            <w:sz w:val="28"/>
            <w:szCs w:val="28"/>
          </w:rPr>
          <w:instrText xml:space="preserve"> PAGEREF _Toc511767389 \h </w:instrText>
        </w:r>
        <w:r>
          <w:rPr>
            <w:sz w:val="28"/>
            <w:szCs w:val="28"/>
          </w:rPr>
        </w:r>
        <w:r>
          <w:rPr>
            <w:sz w:val="28"/>
            <w:szCs w:val="28"/>
          </w:rPr>
          <w:fldChar w:fldCharType="separate"/>
        </w:r>
        <w:r w:rsidR="007E24BF">
          <w:rPr>
            <w:noProof/>
            <w:sz w:val="28"/>
            <w:szCs w:val="28"/>
          </w:rPr>
          <w:t>10</w:t>
        </w:r>
        <w:r>
          <w:rPr>
            <w:sz w:val="28"/>
            <w:szCs w:val="28"/>
          </w:rPr>
          <w:fldChar w:fldCharType="end"/>
        </w:r>
      </w:hyperlink>
    </w:p>
    <w:p w:rsidR="00E856D8" w:rsidRDefault="008E6A3B">
      <w:pPr>
        <w:pStyle w:val="10"/>
        <w:tabs>
          <w:tab w:val="right" w:leader="dot" w:pos="9209"/>
        </w:tabs>
        <w:rPr>
          <w:rFonts w:asciiTheme="minorHAnsi" w:eastAsiaTheme="minorEastAsia" w:hAnsiTheme="minorHAnsi" w:cstheme="minorBidi"/>
          <w:sz w:val="28"/>
          <w:szCs w:val="28"/>
        </w:rPr>
      </w:pPr>
      <w:hyperlink w:anchor="_Toc511767390" w:history="1">
        <w:r w:rsidR="00594FB0">
          <w:rPr>
            <w:rStyle w:val="ad"/>
            <w:sz w:val="28"/>
            <w:szCs w:val="28"/>
          </w:rPr>
          <w:t>第二章合同条款</w:t>
        </w:r>
        <w:r w:rsidR="00594FB0">
          <w:rPr>
            <w:sz w:val="28"/>
            <w:szCs w:val="28"/>
          </w:rPr>
          <w:tab/>
        </w:r>
        <w:r>
          <w:rPr>
            <w:sz w:val="28"/>
            <w:szCs w:val="28"/>
          </w:rPr>
          <w:fldChar w:fldCharType="begin"/>
        </w:r>
        <w:r w:rsidR="00594FB0">
          <w:rPr>
            <w:sz w:val="28"/>
            <w:szCs w:val="28"/>
          </w:rPr>
          <w:instrText xml:space="preserve"> PAGEREF _Toc511767390 \h </w:instrText>
        </w:r>
        <w:r>
          <w:rPr>
            <w:sz w:val="28"/>
            <w:szCs w:val="28"/>
          </w:rPr>
        </w:r>
        <w:r>
          <w:rPr>
            <w:sz w:val="28"/>
            <w:szCs w:val="28"/>
          </w:rPr>
          <w:fldChar w:fldCharType="separate"/>
        </w:r>
        <w:r w:rsidR="007E24BF">
          <w:rPr>
            <w:noProof/>
            <w:sz w:val="28"/>
            <w:szCs w:val="28"/>
          </w:rPr>
          <w:t>11</w:t>
        </w:r>
        <w:r>
          <w:rPr>
            <w:sz w:val="28"/>
            <w:szCs w:val="28"/>
          </w:rPr>
          <w:fldChar w:fldCharType="end"/>
        </w:r>
      </w:hyperlink>
    </w:p>
    <w:p w:rsidR="00E856D8" w:rsidRDefault="008E6A3B">
      <w:pPr>
        <w:pStyle w:val="10"/>
        <w:tabs>
          <w:tab w:val="right" w:leader="dot" w:pos="9209"/>
        </w:tabs>
        <w:rPr>
          <w:rFonts w:asciiTheme="minorHAnsi" w:eastAsiaTheme="minorEastAsia" w:hAnsiTheme="minorHAnsi" w:cstheme="minorBidi"/>
          <w:sz w:val="28"/>
          <w:szCs w:val="28"/>
        </w:rPr>
      </w:pPr>
      <w:hyperlink w:anchor="_Toc511767391" w:history="1">
        <w:r w:rsidR="00594FB0">
          <w:rPr>
            <w:rStyle w:val="ad"/>
            <w:rFonts w:ascii="宋体" w:hAnsi="宋体" w:cs="宋体"/>
            <w:sz w:val="28"/>
            <w:szCs w:val="28"/>
          </w:rPr>
          <w:t>第三章 比选申请文件</w:t>
        </w:r>
        <w:r w:rsidR="00594FB0">
          <w:rPr>
            <w:sz w:val="28"/>
            <w:szCs w:val="28"/>
          </w:rPr>
          <w:tab/>
        </w:r>
        <w:r>
          <w:rPr>
            <w:sz w:val="28"/>
            <w:szCs w:val="28"/>
          </w:rPr>
          <w:fldChar w:fldCharType="begin"/>
        </w:r>
        <w:r w:rsidR="00594FB0">
          <w:rPr>
            <w:sz w:val="28"/>
            <w:szCs w:val="28"/>
          </w:rPr>
          <w:instrText xml:space="preserve"> PAGEREF _Toc511767391 \h </w:instrText>
        </w:r>
        <w:r>
          <w:rPr>
            <w:sz w:val="28"/>
            <w:szCs w:val="28"/>
          </w:rPr>
        </w:r>
        <w:r>
          <w:rPr>
            <w:sz w:val="28"/>
            <w:szCs w:val="28"/>
          </w:rPr>
          <w:fldChar w:fldCharType="separate"/>
        </w:r>
        <w:r w:rsidR="007E24BF">
          <w:rPr>
            <w:noProof/>
            <w:sz w:val="28"/>
            <w:szCs w:val="28"/>
          </w:rPr>
          <w:t>16</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2" w:history="1">
        <w:r w:rsidR="00594FB0">
          <w:rPr>
            <w:rStyle w:val="ad"/>
            <w:rFonts w:asciiTheme="minorEastAsia" w:hAnsiTheme="minorEastAsia"/>
            <w:sz w:val="28"/>
            <w:szCs w:val="28"/>
          </w:rPr>
          <w:t>一、资格审查文件目录</w:t>
        </w:r>
        <w:r w:rsidR="00594FB0">
          <w:rPr>
            <w:sz w:val="28"/>
            <w:szCs w:val="28"/>
          </w:rPr>
          <w:tab/>
        </w:r>
        <w:r>
          <w:rPr>
            <w:sz w:val="28"/>
            <w:szCs w:val="28"/>
          </w:rPr>
          <w:fldChar w:fldCharType="begin"/>
        </w:r>
        <w:r w:rsidR="00594FB0">
          <w:rPr>
            <w:sz w:val="28"/>
            <w:szCs w:val="28"/>
          </w:rPr>
          <w:instrText xml:space="preserve"> PAGEREF _Toc511767392 \h </w:instrText>
        </w:r>
        <w:r>
          <w:rPr>
            <w:sz w:val="28"/>
            <w:szCs w:val="28"/>
          </w:rPr>
        </w:r>
        <w:r>
          <w:rPr>
            <w:sz w:val="28"/>
            <w:szCs w:val="28"/>
          </w:rPr>
          <w:fldChar w:fldCharType="separate"/>
        </w:r>
        <w:r w:rsidR="007E24BF">
          <w:rPr>
            <w:noProof/>
            <w:sz w:val="28"/>
            <w:szCs w:val="28"/>
          </w:rPr>
          <w:t>16</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3" w:history="1">
        <w:r w:rsidR="00594FB0">
          <w:rPr>
            <w:rStyle w:val="ad"/>
            <w:rFonts w:asciiTheme="minorEastAsia" w:hAnsiTheme="minorEastAsia"/>
            <w:sz w:val="28"/>
            <w:szCs w:val="28"/>
          </w:rPr>
          <w:t>二、技术部分材料目录</w:t>
        </w:r>
        <w:r w:rsidR="00594FB0">
          <w:rPr>
            <w:sz w:val="28"/>
            <w:szCs w:val="28"/>
          </w:rPr>
          <w:tab/>
        </w:r>
        <w:r>
          <w:rPr>
            <w:sz w:val="28"/>
            <w:szCs w:val="28"/>
          </w:rPr>
          <w:fldChar w:fldCharType="begin"/>
        </w:r>
        <w:r w:rsidR="00594FB0">
          <w:rPr>
            <w:sz w:val="28"/>
            <w:szCs w:val="28"/>
          </w:rPr>
          <w:instrText xml:space="preserve"> PAGEREF _Toc511767393 \h </w:instrText>
        </w:r>
        <w:r>
          <w:rPr>
            <w:sz w:val="28"/>
            <w:szCs w:val="28"/>
          </w:rPr>
        </w:r>
        <w:r>
          <w:rPr>
            <w:sz w:val="28"/>
            <w:szCs w:val="28"/>
          </w:rPr>
          <w:fldChar w:fldCharType="separate"/>
        </w:r>
        <w:r w:rsidR="007E24BF">
          <w:rPr>
            <w:noProof/>
            <w:sz w:val="28"/>
            <w:szCs w:val="28"/>
          </w:rPr>
          <w:t>28</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4" w:history="1">
        <w:r w:rsidR="00594FB0">
          <w:rPr>
            <w:rStyle w:val="ad"/>
            <w:rFonts w:asciiTheme="minorEastAsia" w:hAnsiTheme="minorEastAsia"/>
            <w:sz w:val="28"/>
            <w:szCs w:val="28"/>
          </w:rPr>
          <w:t>三、商务部分材料目录</w:t>
        </w:r>
        <w:r w:rsidR="00594FB0">
          <w:rPr>
            <w:sz w:val="28"/>
            <w:szCs w:val="28"/>
          </w:rPr>
          <w:tab/>
        </w:r>
        <w:r>
          <w:rPr>
            <w:sz w:val="28"/>
            <w:szCs w:val="28"/>
          </w:rPr>
          <w:fldChar w:fldCharType="begin"/>
        </w:r>
        <w:r w:rsidR="00594FB0">
          <w:rPr>
            <w:sz w:val="28"/>
            <w:szCs w:val="28"/>
          </w:rPr>
          <w:instrText xml:space="preserve"> PAGEREF _Toc511767394 \h </w:instrText>
        </w:r>
        <w:r>
          <w:rPr>
            <w:sz w:val="28"/>
            <w:szCs w:val="28"/>
          </w:rPr>
        </w:r>
        <w:r>
          <w:rPr>
            <w:sz w:val="28"/>
            <w:szCs w:val="28"/>
          </w:rPr>
          <w:fldChar w:fldCharType="separate"/>
        </w:r>
        <w:r w:rsidR="007E24BF">
          <w:rPr>
            <w:noProof/>
            <w:sz w:val="28"/>
            <w:szCs w:val="28"/>
          </w:rPr>
          <w:t>34</w:t>
        </w:r>
        <w:r>
          <w:rPr>
            <w:sz w:val="28"/>
            <w:szCs w:val="28"/>
          </w:rPr>
          <w:fldChar w:fldCharType="end"/>
        </w:r>
      </w:hyperlink>
    </w:p>
    <w:p w:rsidR="00E856D8" w:rsidRDefault="008E6A3B">
      <w:pPr>
        <w:pStyle w:val="10"/>
        <w:tabs>
          <w:tab w:val="right" w:leader="dot" w:pos="9209"/>
        </w:tabs>
        <w:rPr>
          <w:rFonts w:asciiTheme="minorHAnsi" w:eastAsiaTheme="minorEastAsia" w:hAnsiTheme="minorHAnsi" w:cstheme="minorBidi"/>
          <w:sz w:val="28"/>
          <w:szCs w:val="28"/>
        </w:rPr>
      </w:pPr>
      <w:hyperlink w:anchor="_Toc511767395" w:history="1">
        <w:r w:rsidR="00594FB0">
          <w:rPr>
            <w:rStyle w:val="ad"/>
            <w:rFonts w:asciiTheme="minorEastAsia" w:hAnsiTheme="minorEastAsia"/>
            <w:sz w:val="28"/>
            <w:szCs w:val="28"/>
          </w:rPr>
          <w:t>第四章评比办法</w:t>
        </w:r>
        <w:r w:rsidR="00594FB0">
          <w:rPr>
            <w:sz w:val="28"/>
            <w:szCs w:val="28"/>
          </w:rPr>
          <w:tab/>
        </w:r>
        <w:r>
          <w:rPr>
            <w:sz w:val="28"/>
            <w:szCs w:val="28"/>
          </w:rPr>
          <w:fldChar w:fldCharType="begin"/>
        </w:r>
        <w:r w:rsidR="00594FB0">
          <w:rPr>
            <w:sz w:val="28"/>
            <w:szCs w:val="28"/>
          </w:rPr>
          <w:instrText xml:space="preserve"> PAGEREF _Toc511767395 \h </w:instrText>
        </w:r>
        <w:r>
          <w:rPr>
            <w:sz w:val="28"/>
            <w:szCs w:val="28"/>
          </w:rPr>
        </w:r>
        <w:r>
          <w:rPr>
            <w:sz w:val="28"/>
            <w:szCs w:val="28"/>
          </w:rPr>
          <w:fldChar w:fldCharType="separate"/>
        </w:r>
        <w:r w:rsidR="007E24BF">
          <w:rPr>
            <w:noProof/>
            <w:sz w:val="28"/>
            <w:szCs w:val="28"/>
          </w:rPr>
          <w:t>35</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6" w:history="1">
        <w:r w:rsidR="00594FB0">
          <w:rPr>
            <w:rStyle w:val="ad"/>
            <w:rFonts w:asciiTheme="minorEastAsia" w:hAnsiTheme="minorEastAsia"/>
            <w:sz w:val="28"/>
            <w:szCs w:val="28"/>
          </w:rPr>
          <w:t>一、综合评分办法</w:t>
        </w:r>
        <w:r w:rsidR="00594FB0">
          <w:rPr>
            <w:sz w:val="28"/>
            <w:szCs w:val="28"/>
          </w:rPr>
          <w:tab/>
        </w:r>
        <w:r>
          <w:rPr>
            <w:sz w:val="28"/>
            <w:szCs w:val="28"/>
          </w:rPr>
          <w:fldChar w:fldCharType="begin"/>
        </w:r>
        <w:r w:rsidR="00594FB0">
          <w:rPr>
            <w:sz w:val="28"/>
            <w:szCs w:val="28"/>
          </w:rPr>
          <w:instrText xml:space="preserve"> PAGEREF _Toc511767396 \h </w:instrText>
        </w:r>
        <w:r>
          <w:rPr>
            <w:sz w:val="28"/>
            <w:szCs w:val="28"/>
          </w:rPr>
        </w:r>
        <w:r>
          <w:rPr>
            <w:sz w:val="28"/>
            <w:szCs w:val="28"/>
          </w:rPr>
          <w:fldChar w:fldCharType="separate"/>
        </w:r>
        <w:r w:rsidR="007E24BF">
          <w:rPr>
            <w:noProof/>
            <w:sz w:val="28"/>
            <w:szCs w:val="28"/>
          </w:rPr>
          <w:t>35</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7" w:history="1">
        <w:r w:rsidR="00594FB0">
          <w:rPr>
            <w:rStyle w:val="ad"/>
            <w:rFonts w:asciiTheme="minorEastAsia" w:hAnsiTheme="minorEastAsia"/>
            <w:sz w:val="28"/>
            <w:szCs w:val="28"/>
          </w:rPr>
          <w:t>二、总分计算公式</w:t>
        </w:r>
        <w:r w:rsidR="00594FB0">
          <w:rPr>
            <w:sz w:val="28"/>
            <w:szCs w:val="28"/>
          </w:rPr>
          <w:tab/>
        </w:r>
        <w:r>
          <w:rPr>
            <w:sz w:val="28"/>
            <w:szCs w:val="28"/>
          </w:rPr>
          <w:fldChar w:fldCharType="begin"/>
        </w:r>
        <w:r w:rsidR="00594FB0">
          <w:rPr>
            <w:sz w:val="28"/>
            <w:szCs w:val="28"/>
          </w:rPr>
          <w:instrText xml:space="preserve"> PAGEREF _Toc511767397 \h </w:instrText>
        </w:r>
        <w:r>
          <w:rPr>
            <w:sz w:val="28"/>
            <w:szCs w:val="28"/>
          </w:rPr>
        </w:r>
        <w:r>
          <w:rPr>
            <w:sz w:val="28"/>
            <w:szCs w:val="28"/>
          </w:rPr>
          <w:fldChar w:fldCharType="separate"/>
        </w:r>
        <w:r w:rsidR="007E24BF">
          <w:rPr>
            <w:noProof/>
            <w:sz w:val="28"/>
            <w:szCs w:val="28"/>
          </w:rPr>
          <w:t>36</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8" w:history="1">
        <w:r w:rsidR="00594FB0">
          <w:rPr>
            <w:rStyle w:val="ad"/>
            <w:rFonts w:asciiTheme="minorEastAsia" w:hAnsiTheme="minorEastAsia"/>
            <w:sz w:val="28"/>
            <w:szCs w:val="28"/>
          </w:rPr>
          <w:t>三、评分细则</w:t>
        </w:r>
        <w:r w:rsidR="00594FB0">
          <w:rPr>
            <w:sz w:val="28"/>
            <w:szCs w:val="28"/>
          </w:rPr>
          <w:tab/>
        </w:r>
        <w:r>
          <w:rPr>
            <w:sz w:val="28"/>
            <w:szCs w:val="28"/>
          </w:rPr>
          <w:fldChar w:fldCharType="begin"/>
        </w:r>
        <w:r w:rsidR="00594FB0">
          <w:rPr>
            <w:sz w:val="28"/>
            <w:szCs w:val="28"/>
          </w:rPr>
          <w:instrText xml:space="preserve"> PAGEREF _Toc511767398 \h </w:instrText>
        </w:r>
        <w:r>
          <w:rPr>
            <w:sz w:val="28"/>
            <w:szCs w:val="28"/>
          </w:rPr>
        </w:r>
        <w:r>
          <w:rPr>
            <w:sz w:val="28"/>
            <w:szCs w:val="28"/>
          </w:rPr>
          <w:fldChar w:fldCharType="separate"/>
        </w:r>
        <w:r w:rsidR="007E24BF">
          <w:rPr>
            <w:noProof/>
            <w:sz w:val="28"/>
            <w:szCs w:val="28"/>
          </w:rPr>
          <w:t>36</w:t>
        </w:r>
        <w:r>
          <w:rPr>
            <w:sz w:val="28"/>
            <w:szCs w:val="28"/>
          </w:rPr>
          <w:fldChar w:fldCharType="end"/>
        </w:r>
      </w:hyperlink>
    </w:p>
    <w:p w:rsidR="00E856D8" w:rsidRDefault="008E6A3B">
      <w:pPr>
        <w:pStyle w:val="20"/>
        <w:tabs>
          <w:tab w:val="right" w:leader="dot" w:pos="9209"/>
        </w:tabs>
        <w:rPr>
          <w:rFonts w:asciiTheme="minorHAnsi" w:eastAsiaTheme="minorEastAsia" w:hAnsiTheme="minorHAnsi" w:cstheme="minorBidi"/>
          <w:sz w:val="28"/>
          <w:szCs w:val="28"/>
        </w:rPr>
      </w:pPr>
      <w:hyperlink w:anchor="_Toc511767399" w:history="1">
        <w:r w:rsidR="00594FB0">
          <w:rPr>
            <w:rStyle w:val="ad"/>
            <w:sz w:val="28"/>
            <w:szCs w:val="28"/>
          </w:rPr>
          <w:t>四、中选标准</w:t>
        </w:r>
        <w:r w:rsidR="00594FB0">
          <w:rPr>
            <w:sz w:val="28"/>
            <w:szCs w:val="28"/>
          </w:rPr>
          <w:tab/>
        </w:r>
        <w:r>
          <w:rPr>
            <w:sz w:val="28"/>
            <w:szCs w:val="28"/>
          </w:rPr>
          <w:fldChar w:fldCharType="begin"/>
        </w:r>
        <w:r w:rsidR="00594FB0">
          <w:rPr>
            <w:sz w:val="28"/>
            <w:szCs w:val="28"/>
          </w:rPr>
          <w:instrText xml:space="preserve"> PAGEREF _Toc511767399 \h </w:instrText>
        </w:r>
        <w:r>
          <w:rPr>
            <w:sz w:val="28"/>
            <w:szCs w:val="28"/>
          </w:rPr>
        </w:r>
        <w:r>
          <w:rPr>
            <w:sz w:val="28"/>
            <w:szCs w:val="28"/>
          </w:rPr>
          <w:fldChar w:fldCharType="separate"/>
        </w:r>
        <w:r w:rsidR="007E24BF">
          <w:rPr>
            <w:noProof/>
            <w:sz w:val="28"/>
            <w:szCs w:val="28"/>
          </w:rPr>
          <w:t>37</w:t>
        </w:r>
        <w:r>
          <w:rPr>
            <w:sz w:val="28"/>
            <w:szCs w:val="28"/>
          </w:rPr>
          <w:fldChar w:fldCharType="end"/>
        </w:r>
      </w:hyperlink>
    </w:p>
    <w:p w:rsidR="00E856D8" w:rsidRDefault="008E6A3B">
      <w:pPr>
        <w:pStyle w:val="1101"/>
        <w:ind w:firstLineChars="0" w:firstLine="0"/>
        <w:rPr>
          <w:szCs w:val="21"/>
        </w:rPr>
      </w:pPr>
      <w:r>
        <w:lastRenderedPageBreak/>
        <w:fldChar w:fldCharType="end"/>
      </w:r>
    </w:p>
    <w:p w:rsidR="00E856D8" w:rsidRDefault="00594FB0">
      <w:pPr>
        <w:pStyle w:val="1"/>
        <w:rPr>
          <w:rFonts w:asciiTheme="minorEastAsia" w:eastAsiaTheme="minorEastAsia" w:hAnsiTheme="minorEastAsia" w:cs="宋体"/>
          <w:color w:val="000000" w:themeColor="text1"/>
          <w:szCs w:val="28"/>
        </w:rPr>
      </w:pPr>
      <w:bookmarkStart w:id="12" w:name="_Toc14177"/>
      <w:bookmarkStart w:id="13" w:name="_Toc24752"/>
      <w:bookmarkStart w:id="14" w:name="_Toc9092"/>
      <w:bookmarkStart w:id="15" w:name="_Toc11052"/>
      <w:bookmarkStart w:id="16" w:name="_Toc30578"/>
      <w:bookmarkStart w:id="17" w:name="_Toc27762"/>
      <w:bookmarkStart w:id="18" w:name="_Toc20342"/>
      <w:bookmarkStart w:id="19" w:name="_Toc24235"/>
      <w:bookmarkStart w:id="20" w:name="_Toc12557"/>
      <w:bookmarkStart w:id="21" w:name="_Toc32556"/>
      <w:bookmarkStart w:id="22" w:name="_Toc461525294"/>
      <w:bookmarkStart w:id="23" w:name="_Toc32719"/>
      <w:bookmarkStart w:id="24" w:name="_Toc511767381"/>
      <w:bookmarkStart w:id="25" w:name="_Toc14897"/>
      <w:r>
        <w:rPr>
          <w:rFonts w:asciiTheme="minorEastAsia" w:eastAsiaTheme="minorEastAsia" w:hAnsiTheme="minorEastAsia" w:cs="宋体" w:hint="eastAsia"/>
          <w:color w:val="000000" w:themeColor="text1"/>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856D8" w:rsidRDefault="00594FB0">
      <w:pPr>
        <w:pStyle w:val="2"/>
        <w:jc w:val="left"/>
        <w:rPr>
          <w:rFonts w:asciiTheme="minorEastAsia" w:eastAsiaTheme="minorEastAsia" w:hAnsiTheme="minorEastAsia"/>
          <w:color w:val="000000" w:themeColor="text1"/>
          <w:sz w:val="24"/>
          <w:szCs w:val="24"/>
        </w:rPr>
      </w:pPr>
      <w:bookmarkStart w:id="26" w:name="_Toc21327"/>
      <w:bookmarkStart w:id="27" w:name="_Toc32591"/>
      <w:bookmarkStart w:id="28" w:name="_Toc2242"/>
      <w:bookmarkStart w:id="29" w:name="_Toc18263"/>
      <w:bookmarkStart w:id="30" w:name="_Toc24239"/>
      <w:bookmarkStart w:id="31" w:name="_Toc17641"/>
      <w:bookmarkStart w:id="32" w:name="_Toc31166"/>
      <w:bookmarkStart w:id="33" w:name="_Toc17254"/>
      <w:bookmarkStart w:id="34" w:name="_Toc11329"/>
      <w:bookmarkStart w:id="35" w:name="_Toc461525295"/>
      <w:bookmarkStart w:id="36" w:name="_Toc11337"/>
      <w:bookmarkStart w:id="37" w:name="_Toc2162"/>
      <w:bookmarkStart w:id="38" w:name="_Toc511767382"/>
      <w:bookmarkStart w:id="39" w:name="_Toc14510"/>
      <w:r>
        <w:rPr>
          <w:rFonts w:asciiTheme="minorEastAsia" w:eastAsiaTheme="minorEastAsia" w:hAnsiTheme="minorEastAsia"/>
          <w:color w:val="000000" w:themeColor="text1"/>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477"/>
        <w:gridCol w:w="7490"/>
      </w:tblGrid>
      <w:tr w:rsidR="00E856D8">
        <w:trPr>
          <w:trHeight w:val="469"/>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477" w:type="dxa"/>
            <w:vAlign w:val="center"/>
          </w:tcPr>
          <w:p w:rsidR="00E856D8" w:rsidRDefault="00E856D8">
            <w:pPr>
              <w:jc w:val="center"/>
              <w:rPr>
                <w:rFonts w:asciiTheme="minorEastAsia" w:eastAsiaTheme="minorEastAsia" w:hAnsiTheme="minorEastAsia" w:cs="宋体"/>
                <w:color w:val="000000" w:themeColor="text1"/>
                <w:szCs w:val="21"/>
              </w:rPr>
            </w:pPr>
          </w:p>
        </w:tc>
        <w:tc>
          <w:tcPr>
            <w:tcW w:w="7490" w:type="dxa"/>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内容规定</w:t>
            </w:r>
          </w:p>
        </w:tc>
      </w:tr>
      <w:tr w:rsidR="00E856D8">
        <w:trPr>
          <w:trHeight w:val="90"/>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项目名称</w:t>
            </w:r>
          </w:p>
        </w:tc>
        <w:tc>
          <w:tcPr>
            <w:tcW w:w="7490" w:type="dxa"/>
            <w:vAlign w:val="center"/>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南宁轨道集团集团形象宣传片拍摄制作项目</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项目范围</w:t>
            </w:r>
          </w:p>
        </w:tc>
        <w:tc>
          <w:tcPr>
            <w:tcW w:w="7490" w:type="dxa"/>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南宁轨道集团集团形象宣传片拍摄制作</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项目内容</w:t>
            </w:r>
          </w:p>
        </w:tc>
        <w:tc>
          <w:tcPr>
            <w:tcW w:w="7490" w:type="dxa"/>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策划塑造南宁轨道交通集团特色形象，要求:要在深入调查研究的基础上，提炼出反映南宁轨道交通发展定位，彰显行业个性，体现核心价值，结合城市地域特色展现集团风采，以及集体认同的集团形象。形象要具有独特的标识义和持久生命力，能被投资者和广大民众普遍认同。</w:t>
            </w:r>
          </w:p>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2．围绕南宁轨道交通集团特色形象，拍摄并制作南宁轨道交通形象宣传片一部。</w:t>
            </w:r>
          </w:p>
          <w:p w:rsidR="00E856D8" w:rsidRDefault="00594FB0">
            <w:pPr>
              <w:ind w:right="-3"/>
              <w:jc w:val="left"/>
              <w:rPr>
                <w:rFonts w:asciiTheme="minorEastAsia" w:eastAsiaTheme="minorEastAsia" w:hAnsiTheme="minorEastAsia" w:cs="宋体"/>
                <w:color w:val="000000" w:themeColor="text1"/>
                <w:szCs w:val="21"/>
                <w:u w:val="single"/>
              </w:rPr>
            </w:pPr>
            <w:r>
              <w:rPr>
                <w:rFonts w:asciiTheme="minorEastAsia" w:eastAsiaTheme="minorEastAsia" w:hAnsiTheme="minorEastAsia" w:cs="宋体" w:hint="eastAsia"/>
                <w:color w:val="000000" w:themeColor="text1"/>
                <w:szCs w:val="21"/>
              </w:rPr>
              <w:t>3.时长：7-10分钟</w:t>
            </w:r>
          </w:p>
        </w:tc>
      </w:tr>
      <w:tr w:rsidR="00E856D8">
        <w:tc>
          <w:tcPr>
            <w:tcW w:w="468" w:type="dxa"/>
            <w:shd w:val="clear" w:color="auto" w:fill="FFFFFF" w:themeFill="background1"/>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c>
          <w:tcPr>
            <w:tcW w:w="1477" w:type="dxa"/>
            <w:shd w:val="clear" w:color="auto" w:fill="FFFFFF" w:themeFill="background1"/>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资金来源</w:t>
            </w:r>
          </w:p>
        </w:tc>
        <w:tc>
          <w:tcPr>
            <w:tcW w:w="7490" w:type="dxa"/>
            <w:shd w:val="clear" w:color="auto" w:fill="FFFFFF" w:themeFill="background1"/>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自筹</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计费方式</w:t>
            </w:r>
          </w:p>
        </w:tc>
        <w:tc>
          <w:tcPr>
            <w:tcW w:w="7490" w:type="dxa"/>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采用总价包干，费用不予调整；</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上限控制价</w:t>
            </w:r>
          </w:p>
        </w:tc>
        <w:tc>
          <w:tcPr>
            <w:tcW w:w="7490" w:type="dxa"/>
            <w:vAlign w:val="center"/>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人民币</w:t>
            </w:r>
            <w:r>
              <w:rPr>
                <w:rFonts w:asciiTheme="minorEastAsia" w:eastAsiaTheme="minorEastAsia" w:hAnsiTheme="minorEastAsia" w:cs="宋体"/>
                <w:color w:val="000000" w:themeColor="text1"/>
                <w:szCs w:val="21"/>
              </w:rPr>
              <w:t>3</w:t>
            </w:r>
            <w:r>
              <w:rPr>
                <w:rFonts w:asciiTheme="minorEastAsia" w:eastAsiaTheme="minorEastAsia" w:hAnsiTheme="minorEastAsia" w:cs="宋体" w:hint="eastAsia"/>
                <w:color w:val="000000" w:themeColor="text1"/>
                <w:szCs w:val="21"/>
              </w:rPr>
              <w:t>8万元</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报价方式</w:t>
            </w:r>
          </w:p>
        </w:tc>
        <w:tc>
          <w:tcPr>
            <w:tcW w:w="7490" w:type="dxa"/>
            <w:vAlign w:val="center"/>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比选申请人必须对比选项目内容中所有工作内容作完整唯一的报价</w:t>
            </w:r>
          </w:p>
        </w:tc>
      </w:tr>
      <w:tr w:rsidR="00E856D8">
        <w:trPr>
          <w:trHeight w:val="453"/>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8</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合同期限</w:t>
            </w:r>
          </w:p>
        </w:tc>
        <w:tc>
          <w:tcPr>
            <w:tcW w:w="7490" w:type="dxa"/>
            <w:vAlign w:val="center"/>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年</w:t>
            </w:r>
          </w:p>
        </w:tc>
      </w:tr>
      <w:tr w:rsidR="00E856D8">
        <w:trPr>
          <w:trHeight w:val="562"/>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9</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比选申请人资格要求</w:t>
            </w:r>
          </w:p>
        </w:tc>
        <w:tc>
          <w:tcPr>
            <w:tcW w:w="7490" w:type="dxa"/>
            <w:vAlign w:val="center"/>
          </w:tcPr>
          <w:p w:rsidR="00E856D8" w:rsidRDefault="00594FB0">
            <w:pPr>
              <w:spacing w:line="2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1、具有国内独立企事业法人资格，注册资金在50万元或以上（含50万）。营业执照经营范围包括以下内容之一：(1)文化(艺术)活动策划或文化产业服务(2)企业形象策划 (3)图文设计制作或动漫设计制作、音乐制作、视频制作(4)摄影摄像服务</w:t>
            </w:r>
          </w:p>
          <w:p w:rsidR="00E856D8" w:rsidRDefault="00594FB0">
            <w:pPr>
              <w:spacing w:line="2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2、2015年1月1日以来至少具有1项单个合同金额25万元及以上影视制作类项目业绩（须提供业绩证明）；</w:t>
            </w:r>
          </w:p>
          <w:p w:rsidR="00E856D8" w:rsidRDefault="00594FB0">
            <w:pPr>
              <w:spacing w:line="2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3、本次比选不接受联合体报价，母、子公司只允许其中一家公司参与比选申请；同一法人代表，只接受一家参与比选申请。</w:t>
            </w:r>
          </w:p>
        </w:tc>
      </w:tr>
      <w:tr w:rsidR="00E856D8">
        <w:trPr>
          <w:trHeight w:val="840"/>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10</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获取比选文件的时间、方式及比选文件售价</w:t>
            </w:r>
          </w:p>
        </w:tc>
        <w:tc>
          <w:tcPr>
            <w:tcW w:w="7490" w:type="dxa"/>
            <w:vAlign w:val="center"/>
          </w:tcPr>
          <w:p w:rsidR="00E856D8" w:rsidRPr="00120BB5" w:rsidRDefault="00594FB0">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方式：本项目实行网上发布电子版比选文件，不再出售纸质比选文件。比选文件下载时间为2</w:t>
            </w:r>
            <w:r>
              <w:rPr>
                <w:rFonts w:asciiTheme="minorEastAsia" w:eastAsiaTheme="minorEastAsia" w:hAnsiTheme="minorEastAsia" w:cs="宋体"/>
                <w:color w:val="000000" w:themeColor="text1"/>
                <w:szCs w:val="21"/>
              </w:rPr>
              <w:t>018</w:t>
            </w:r>
            <w:r>
              <w:rPr>
                <w:rFonts w:asciiTheme="minorEastAsia" w:eastAsiaTheme="minorEastAsia" w:hAnsiTheme="minorEastAsia" w:cs="宋体" w:hint="eastAsia"/>
                <w:color w:val="000000" w:themeColor="text1"/>
                <w:szCs w:val="21"/>
              </w:rPr>
              <w:t xml:space="preserve">年 </w:t>
            </w:r>
            <w:r w:rsidR="00756F47">
              <w:rPr>
                <w:rFonts w:asciiTheme="minorEastAsia" w:eastAsiaTheme="minorEastAsia" w:hAnsiTheme="minorEastAsia" w:cs="宋体" w:hint="eastAsia"/>
                <w:color w:val="000000" w:themeColor="text1"/>
                <w:szCs w:val="21"/>
              </w:rPr>
              <w:t>6</w:t>
            </w:r>
            <w:r>
              <w:rPr>
                <w:rFonts w:asciiTheme="minorEastAsia" w:eastAsiaTheme="minorEastAsia" w:hAnsiTheme="minorEastAsia" w:cs="宋体" w:hint="eastAsia"/>
                <w:color w:val="000000" w:themeColor="text1"/>
                <w:szCs w:val="21"/>
              </w:rPr>
              <w:t>月</w:t>
            </w:r>
            <w:r w:rsidR="007E24BF">
              <w:rPr>
                <w:rFonts w:asciiTheme="minorEastAsia" w:eastAsiaTheme="minorEastAsia" w:hAnsiTheme="minorEastAsia" w:cs="宋体" w:hint="eastAsia"/>
                <w:color w:val="000000" w:themeColor="text1"/>
                <w:szCs w:val="21"/>
              </w:rPr>
              <w:t>1</w:t>
            </w:r>
            <w:r>
              <w:rPr>
                <w:rFonts w:asciiTheme="minorEastAsia" w:eastAsiaTheme="minorEastAsia" w:hAnsiTheme="minorEastAsia" w:cs="宋体" w:hint="eastAsia"/>
                <w:color w:val="000000" w:themeColor="text1"/>
                <w:szCs w:val="21"/>
              </w:rPr>
              <w:t>日</w:t>
            </w:r>
            <w:r w:rsidR="004D0911">
              <w:rPr>
                <w:rFonts w:asciiTheme="minorEastAsia" w:eastAsiaTheme="minorEastAsia" w:hAnsiTheme="minorEastAsia" w:cs="宋体" w:hint="eastAsia"/>
                <w:color w:val="000000" w:themeColor="text1"/>
                <w:szCs w:val="21"/>
              </w:rPr>
              <w:t>0</w:t>
            </w:r>
            <w:r>
              <w:rPr>
                <w:rFonts w:asciiTheme="minorEastAsia" w:eastAsiaTheme="minorEastAsia" w:hAnsiTheme="minorEastAsia" w:cs="宋体" w:hint="eastAsia"/>
                <w:color w:val="000000" w:themeColor="text1"/>
                <w:szCs w:val="21"/>
              </w:rPr>
              <w:t>时</w:t>
            </w:r>
            <w:r w:rsidR="000E1A43">
              <w:rPr>
                <w:rFonts w:asciiTheme="minorEastAsia" w:eastAsiaTheme="minorEastAsia" w:hAnsiTheme="minorEastAsia" w:cs="宋体"/>
                <w:color w:val="000000" w:themeColor="text1"/>
                <w:szCs w:val="21"/>
              </w:rPr>
              <w:t>0</w:t>
            </w:r>
            <w:r>
              <w:rPr>
                <w:rFonts w:asciiTheme="minorEastAsia" w:eastAsiaTheme="minorEastAsia" w:hAnsiTheme="minorEastAsia" w:cs="宋体" w:hint="eastAsia"/>
                <w:color w:val="000000" w:themeColor="text1"/>
                <w:szCs w:val="21"/>
              </w:rPr>
              <w:t>分 至</w:t>
            </w:r>
            <w:r w:rsidR="000E1A43">
              <w:rPr>
                <w:rFonts w:asciiTheme="minorEastAsia" w:eastAsiaTheme="minorEastAsia" w:hAnsiTheme="minorEastAsia" w:cs="宋体"/>
                <w:color w:val="000000" w:themeColor="text1"/>
                <w:szCs w:val="21"/>
              </w:rPr>
              <w:t>2018</w:t>
            </w:r>
            <w:r>
              <w:rPr>
                <w:rFonts w:asciiTheme="minorEastAsia" w:eastAsiaTheme="minorEastAsia" w:hAnsiTheme="minorEastAsia" w:cs="宋体" w:hint="eastAsia"/>
                <w:color w:val="000000" w:themeColor="text1"/>
                <w:szCs w:val="21"/>
              </w:rPr>
              <w:t>年</w:t>
            </w:r>
            <w:r w:rsidR="00756F47">
              <w:rPr>
                <w:rFonts w:asciiTheme="minorEastAsia" w:eastAsiaTheme="minorEastAsia" w:hAnsiTheme="minorEastAsia" w:cs="宋体" w:hint="eastAsia"/>
                <w:color w:val="000000" w:themeColor="text1"/>
                <w:szCs w:val="21"/>
              </w:rPr>
              <w:t>6</w:t>
            </w:r>
            <w:r>
              <w:rPr>
                <w:rFonts w:asciiTheme="minorEastAsia" w:eastAsiaTheme="minorEastAsia" w:hAnsiTheme="minorEastAsia" w:cs="宋体" w:hint="eastAsia"/>
                <w:color w:val="000000" w:themeColor="text1"/>
                <w:szCs w:val="21"/>
              </w:rPr>
              <w:t>月</w:t>
            </w:r>
            <w:r w:rsidR="007E24BF">
              <w:rPr>
                <w:rFonts w:asciiTheme="minorEastAsia" w:eastAsiaTheme="minorEastAsia" w:hAnsiTheme="minorEastAsia" w:cs="宋体" w:hint="eastAsia"/>
                <w:color w:val="000000" w:themeColor="text1"/>
                <w:szCs w:val="21"/>
              </w:rPr>
              <w:t>7</w:t>
            </w:r>
            <w:r>
              <w:rPr>
                <w:rFonts w:asciiTheme="minorEastAsia" w:eastAsiaTheme="minorEastAsia" w:hAnsiTheme="minorEastAsia" w:cs="宋体" w:hint="eastAsia"/>
                <w:color w:val="000000" w:themeColor="text1"/>
                <w:szCs w:val="21"/>
              </w:rPr>
              <w:t>日</w:t>
            </w:r>
            <w:r w:rsidR="004D0911">
              <w:rPr>
                <w:rFonts w:asciiTheme="minorEastAsia" w:eastAsiaTheme="minorEastAsia" w:hAnsiTheme="minorEastAsia" w:cs="宋体"/>
                <w:color w:val="000000" w:themeColor="text1"/>
                <w:szCs w:val="21"/>
              </w:rPr>
              <w:t>0</w:t>
            </w:r>
            <w:r>
              <w:rPr>
                <w:rFonts w:asciiTheme="minorEastAsia" w:eastAsiaTheme="minorEastAsia" w:hAnsiTheme="minorEastAsia" w:cs="宋体" w:hint="eastAsia"/>
                <w:color w:val="000000" w:themeColor="text1"/>
                <w:szCs w:val="21"/>
              </w:rPr>
              <w:t>时</w:t>
            </w:r>
            <w:r w:rsidR="000E1A43">
              <w:rPr>
                <w:rFonts w:asciiTheme="minorEastAsia" w:eastAsiaTheme="minorEastAsia" w:hAnsiTheme="minorEastAsia" w:cs="宋体" w:hint="eastAsia"/>
                <w:color w:val="000000" w:themeColor="text1"/>
                <w:szCs w:val="21"/>
              </w:rPr>
              <w:t>0</w:t>
            </w:r>
            <w:r>
              <w:rPr>
                <w:rFonts w:asciiTheme="minorEastAsia" w:eastAsiaTheme="minorEastAsia" w:hAnsiTheme="minorEastAsia" w:cs="宋体" w:hint="eastAsia"/>
                <w:color w:val="000000" w:themeColor="text1"/>
                <w:szCs w:val="21"/>
              </w:rPr>
              <w:t>分（北京时间，下同），凡有意参与的潜在比选申请人，请登录南宁轨道交通集团有限责任公司官网(</w:t>
            </w:r>
            <w:r>
              <w:rPr>
                <w:rFonts w:asciiTheme="minorEastAsia" w:eastAsiaTheme="minorEastAsia" w:hAnsiTheme="minorEastAsia" w:cs="宋体"/>
                <w:color w:val="000000" w:themeColor="text1"/>
                <w:szCs w:val="21"/>
              </w:rPr>
              <w:t>http://www.nngdjt.com/</w:t>
            </w:r>
            <w:r>
              <w:rPr>
                <w:rFonts w:asciiTheme="minorEastAsia" w:eastAsiaTheme="minorEastAsia" w:hAnsiTheme="minorEastAsia" w:cs="宋体" w:hint="eastAsia"/>
                <w:color w:val="000000" w:themeColor="text1"/>
                <w:szCs w:val="21"/>
              </w:rPr>
              <w:t>)的招标招商中的招标公告处下载比选文件。</w:t>
            </w:r>
          </w:p>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比选文件不收取费用。</w:t>
            </w:r>
          </w:p>
        </w:tc>
      </w:tr>
      <w:tr w:rsidR="00E856D8">
        <w:trPr>
          <w:trHeight w:val="513"/>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比选有效期 </w:t>
            </w:r>
          </w:p>
        </w:tc>
        <w:tc>
          <w:tcPr>
            <w:tcW w:w="7490" w:type="dxa"/>
            <w:vAlign w:val="center"/>
          </w:tcPr>
          <w:p w:rsidR="00E856D8" w:rsidRDefault="00594FB0">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90天（比选有效期是指为保证比选发起人有足够的时间完成评审和与中选人签订合同而在一定时间内保持有效的期限。比选有效期从比选申请文件递交截止之日算起。）</w:t>
            </w:r>
          </w:p>
        </w:tc>
      </w:tr>
      <w:tr w:rsidR="00E856D8">
        <w:trPr>
          <w:trHeight w:val="672"/>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比选申请文件份数</w:t>
            </w:r>
          </w:p>
        </w:tc>
        <w:tc>
          <w:tcPr>
            <w:tcW w:w="7490" w:type="dxa"/>
            <w:vAlign w:val="center"/>
          </w:tcPr>
          <w:p w:rsidR="00E856D8" w:rsidRDefault="00594FB0">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纸质版一式五份，其中正本一份、副本四份（中选后提交电子版）</w:t>
            </w:r>
          </w:p>
        </w:tc>
      </w:tr>
      <w:tr w:rsidR="00E856D8">
        <w:trPr>
          <w:trHeight w:val="696"/>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13</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比选申请文件递交地址</w:t>
            </w:r>
          </w:p>
        </w:tc>
        <w:tc>
          <w:tcPr>
            <w:tcW w:w="7490" w:type="dxa"/>
            <w:vAlign w:val="center"/>
          </w:tcPr>
          <w:p w:rsidR="00E856D8" w:rsidRDefault="00594FB0">
            <w:pPr>
              <w:spacing w:line="2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地点：</w:t>
            </w:r>
            <w:r>
              <w:rPr>
                <w:rFonts w:asciiTheme="minorEastAsia" w:eastAsiaTheme="minorEastAsia" w:hAnsiTheme="minorEastAsia" w:cs="宋体" w:hint="eastAsia"/>
                <w:color w:val="000000" w:themeColor="text1"/>
                <w:kern w:val="0"/>
                <w:szCs w:val="21"/>
              </w:rPr>
              <w:t>广西壮族自治区南宁市青秀区云景路69号南宁轨道交通集团有限责任公司 A2 楼 10</w:t>
            </w:r>
            <w:r w:rsidR="00967A62">
              <w:rPr>
                <w:rFonts w:asciiTheme="minorEastAsia" w:eastAsiaTheme="minorEastAsia" w:hAnsiTheme="minorEastAsia" w:cs="宋体" w:hint="eastAsia"/>
                <w:color w:val="000000" w:themeColor="text1"/>
                <w:kern w:val="0"/>
                <w:szCs w:val="21"/>
              </w:rPr>
              <w:t>5</w:t>
            </w:r>
            <w:r>
              <w:rPr>
                <w:rFonts w:asciiTheme="minorEastAsia" w:eastAsiaTheme="minorEastAsia" w:hAnsiTheme="minorEastAsia" w:cs="宋体" w:hint="eastAsia"/>
                <w:color w:val="000000" w:themeColor="text1"/>
                <w:kern w:val="0"/>
                <w:szCs w:val="21"/>
              </w:rPr>
              <w:t xml:space="preserve"> 室</w:t>
            </w:r>
          </w:p>
        </w:tc>
      </w:tr>
      <w:tr w:rsidR="00E856D8">
        <w:tc>
          <w:tcPr>
            <w:tcW w:w="468" w:type="dxa"/>
            <w:shd w:val="clear" w:color="auto" w:fill="FFFFFF" w:themeFill="background1"/>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14</w:t>
            </w:r>
          </w:p>
        </w:tc>
        <w:tc>
          <w:tcPr>
            <w:tcW w:w="1477" w:type="dxa"/>
            <w:shd w:val="clear" w:color="auto" w:fill="FFFFFF" w:themeFill="background1"/>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比选申请文件</w:t>
            </w:r>
            <w:r>
              <w:rPr>
                <w:rFonts w:asciiTheme="minorEastAsia" w:eastAsiaTheme="minorEastAsia" w:hAnsiTheme="minorEastAsia" w:cs="宋体" w:hint="eastAsia"/>
                <w:color w:val="000000" w:themeColor="text1"/>
                <w:szCs w:val="21"/>
              </w:rPr>
              <w:lastRenderedPageBreak/>
              <w:t xml:space="preserve">递交截止日期 </w:t>
            </w:r>
          </w:p>
        </w:tc>
        <w:tc>
          <w:tcPr>
            <w:tcW w:w="7490" w:type="dxa"/>
            <w:shd w:val="clear" w:color="auto" w:fill="FFFFFF" w:themeFill="background1"/>
            <w:vAlign w:val="center"/>
          </w:tcPr>
          <w:p w:rsidR="00E856D8" w:rsidRDefault="00594FB0" w:rsidP="000E5FDE">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 xml:space="preserve"> 2018年</w:t>
            </w:r>
            <w:r w:rsidR="00756F47">
              <w:rPr>
                <w:rFonts w:asciiTheme="minorEastAsia" w:eastAsiaTheme="minorEastAsia" w:hAnsiTheme="minorEastAsia" w:cs="宋体" w:hint="eastAsia"/>
                <w:color w:val="000000" w:themeColor="text1"/>
                <w:szCs w:val="21"/>
              </w:rPr>
              <w:t>6</w:t>
            </w:r>
            <w:r>
              <w:rPr>
                <w:rFonts w:asciiTheme="minorEastAsia" w:eastAsiaTheme="minorEastAsia" w:hAnsiTheme="minorEastAsia" w:cs="宋体" w:hint="eastAsia"/>
                <w:color w:val="000000" w:themeColor="text1"/>
                <w:szCs w:val="21"/>
              </w:rPr>
              <w:t>月</w:t>
            </w:r>
            <w:r w:rsidR="007E24BF">
              <w:rPr>
                <w:rFonts w:asciiTheme="minorEastAsia" w:eastAsiaTheme="minorEastAsia" w:hAnsiTheme="minorEastAsia" w:cs="宋体" w:hint="eastAsia"/>
                <w:color w:val="000000" w:themeColor="text1"/>
                <w:szCs w:val="21"/>
              </w:rPr>
              <w:t>8</w:t>
            </w:r>
            <w:r>
              <w:rPr>
                <w:rFonts w:asciiTheme="minorEastAsia" w:eastAsiaTheme="minorEastAsia" w:hAnsiTheme="minorEastAsia" w:cs="宋体" w:hint="eastAsia"/>
                <w:color w:val="000000" w:themeColor="text1"/>
                <w:szCs w:val="21"/>
              </w:rPr>
              <w:t>日上午8:00-8:30</w:t>
            </w:r>
          </w:p>
        </w:tc>
      </w:tr>
      <w:tr w:rsidR="00E856D8">
        <w:tc>
          <w:tcPr>
            <w:tcW w:w="468" w:type="dxa"/>
            <w:shd w:val="clear" w:color="auto" w:fill="FFFFFF" w:themeFill="background1"/>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15</w:t>
            </w:r>
          </w:p>
        </w:tc>
        <w:tc>
          <w:tcPr>
            <w:tcW w:w="1477" w:type="dxa"/>
            <w:shd w:val="clear" w:color="auto" w:fill="FFFFFF" w:themeFill="background1"/>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比选时间、地点          </w:t>
            </w:r>
          </w:p>
        </w:tc>
        <w:tc>
          <w:tcPr>
            <w:tcW w:w="7490" w:type="dxa"/>
            <w:shd w:val="clear" w:color="auto" w:fill="FFFFFF" w:themeFill="background1"/>
            <w:vAlign w:val="center"/>
          </w:tcPr>
          <w:p w:rsidR="00E856D8" w:rsidRDefault="00594FB0">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时间：2018年</w:t>
            </w:r>
            <w:r w:rsidR="00756F47">
              <w:rPr>
                <w:rFonts w:asciiTheme="minorEastAsia" w:eastAsiaTheme="minorEastAsia" w:hAnsiTheme="minorEastAsia" w:cs="宋体" w:hint="eastAsia"/>
                <w:color w:val="000000" w:themeColor="text1"/>
                <w:szCs w:val="21"/>
              </w:rPr>
              <w:t>6</w:t>
            </w:r>
            <w:r>
              <w:rPr>
                <w:rFonts w:asciiTheme="minorEastAsia" w:eastAsiaTheme="minorEastAsia" w:hAnsiTheme="minorEastAsia" w:cs="宋体" w:hint="eastAsia"/>
                <w:color w:val="000000" w:themeColor="text1"/>
                <w:szCs w:val="21"/>
              </w:rPr>
              <w:t>月</w:t>
            </w:r>
            <w:r w:rsidR="007E24BF">
              <w:rPr>
                <w:rFonts w:asciiTheme="minorEastAsia" w:eastAsiaTheme="minorEastAsia" w:hAnsiTheme="minorEastAsia" w:cs="宋体" w:hint="eastAsia"/>
                <w:color w:val="000000" w:themeColor="text1"/>
                <w:szCs w:val="21"/>
              </w:rPr>
              <w:t>8</w:t>
            </w:r>
            <w:r>
              <w:rPr>
                <w:rFonts w:asciiTheme="minorEastAsia" w:eastAsiaTheme="minorEastAsia" w:hAnsiTheme="minorEastAsia" w:cs="宋体" w:hint="eastAsia"/>
                <w:color w:val="000000" w:themeColor="text1"/>
                <w:szCs w:val="21"/>
              </w:rPr>
              <w:t>日</w:t>
            </w:r>
            <w:r w:rsidR="004B1EA3">
              <w:rPr>
                <w:rFonts w:asciiTheme="minorEastAsia" w:eastAsiaTheme="minorEastAsia" w:hAnsiTheme="minorEastAsia" w:cs="宋体" w:hint="eastAsia"/>
                <w:color w:val="000000" w:themeColor="text1"/>
                <w:szCs w:val="21"/>
              </w:rPr>
              <w:t>8:</w:t>
            </w:r>
            <w:r w:rsidR="00191B25">
              <w:rPr>
                <w:rFonts w:asciiTheme="minorEastAsia" w:eastAsiaTheme="minorEastAsia" w:hAnsiTheme="minorEastAsia" w:cs="宋体" w:hint="eastAsia"/>
                <w:color w:val="000000" w:themeColor="text1"/>
                <w:szCs w:val="21"/>
              </w:rPr>
              <w:t>3</w:t>
            </w:r>
            <w:r w:rsidR="004B1EA3">
              <w:rPr>
                <w:rFonts w:asciiTheme="minorEastAsia" w:eastAsiaTheme="minorEastAsia" w:hAnsiTheme="minorEastAsia" w:cs="宋体" w:hint="eastAsia"/>
                <w:color w:val="000000" w:themeColor="text1"/>
                <w:szCs w:val="21"/>
              </w:rPr>
              <w:t>0</w:t>
            </w:r>
          </w:p>
          <w:p w:rsidR="00E856D8" w:rsidRDefault="00594FB0">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地点：</w:t>
            </w:r>
            <w:r>
              <w:rPr>
                <w:rFonts w:asciiTheme="minorEastAsia" w:eastAsiaTheme="minorEastAsia" w:hAnsiTheme="minorEastAsia" w:cs="宋体" w:hint="eastAsia"/>
                <w:color w:val="000000" w:themeColor="text1"/>
                <w:kern w:val="0"/>
                <w:szCs w:val="21"/>
              </w:rPr>
              <w:t>广西壮族自治区南宁市青秀区云景路69号南宁轨道交通集团有限责任公司 A2楼 10</w:t>
            </w:r>
            <w:r w:rsidR="005B2825">
              <w:rPr>
                <w:rFonts w:asciiTheme="minorEastAsia" w:eastAsiaTheme="minorEastAsia" w:hAnsiTheme="minorEastAsia" w:cs="宋体"/>
                <w:color w:val="000000" w:themeColor="text1"/>
                <w:kern w:val="0"/>
                <w:szCs w:val="21"/>
              </w:rPr>
              <w:t>5</w:t>
            </w:r>
            <w:r>
              <w:rPr>
                <w:rFonts w:asciiTheme="minorEastAsia" w:eastAsiaTheme="minorEastAsia" w:hAnsiTheme="minorEastAsia" w:cs="宋体" w:hint="eastAsia"/>
                <w:color w:val="000000" w:themeColor="text1"/>
                <w:kern w:val="0"/>
                <w:szCs w:val="21"/>
              </w:rPr>
              <w:t xml:space="preserve"> 室</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16</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评比办法</w:t>
            </w:r>
          </w:p>
        </w:tc>
        <w:tc>
          <w:tcPr>
            <w:tcW w:w="7490" w:type="dxa"/>
            <w:vAlign w:val="center"/>
          </w:tcPr>
          <w:p w:rsidR="00E856D8" w:rsidRDefault="00594FB0">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综合评分办法（详见第四章）</w:t>
            </w:r>
          </w:p>
        </w:tc>
      </w:tr>
      <w:tr w:rsidR="00E856D8">
        <w:trPr>
          <w:trHeight w:val="1119"/>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17</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中选通知</w:t>
            </w:r>
          </w:p>
        </w:tc>
        <w:tc>
          <w:tcPr>
            <w:tcW w:w="7490" w:type="dxa"/>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比选人根据评比委员会的评比结果在比选有效期内向中选的比选申请人发出中选通知书。</w:t>
            </w:r>
          </w:p>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比选人无义务向未中选的比选申请人解释未中选原因和退还其比选文件。</w:t>
            </w:r>
          </w:p>
        </w:tc>
      </w:tr>
      <w:tr w:rsidR="00E856D8">
        <w:trPr>
          <w:trHeight w:val="743"/>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18</w:t>
            </w:r>
          </w:p>
        </w:tc>
        <w:tc>
          <w:tcPr>
            <w:tcW w:w="1477" w:type="dxa"/>
            <w:vAlign w:val="center"/>
          </w:tcPr>
          <w:p w:rsidR="00E856D8" w:rsidRDefault="00594FB0">
            <w:pPr>
              <w:spacing w:line="24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比选保证金</w:t>
            </w:r>
          </w:p>
        </w:tc>
        <w:tc>
          <w:tcPr>
            <w:tcW w:w="7490" w:type="dxa"/>
            <w:vAlign w:val="center"/>
          </w:tcPr>
          <w:p w:rsidR="00E856D8" w:rsidRDefault="00594FB0">
            <w:pPr>
              <w:spacing w:line="24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w:t>
            </w:r>
          </w:p>
        </w:tc>
      </w:tr>
      <w:tr w:rsidR="00E856D8">
        <w:trPr>
          <w:trHeight w:val="696"/>
        </w:trPr>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19</w:t>
            </w:r>
          </w:p>
        </w:tc>
        <w:tc>
          <w:tcPr>
            <w:tcW w:w="1477" w:type="dxa"/>
            <w:vAlign w:val="center"/>
          </w:tcPr>
          <w:p w:rsidR="00E856D8" w:rsidRDefault="00594FB0">
            <w:pPr>
              <w:spacing w:line="24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履约保证金</w:t>
            </w:r>
          </w:p>
        </w:tc>
        <w:tc>
          <w:tcPr>
            <w:tcW w:w="7490" w:type="dxa"/>
            <w:vAlign w:val="center"/>
          </w:tcPr>
          <w:p w:rsidR="00E856D8" w:rsidRDefault="00594FB0">
            <w:pPr>
              <w:spacing w:line="24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20</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联系方式</w:t>
            </w:r>
          </w:p>
        </w:tc>
        <w:tc>
          <w:tcPr>
            <w:tcW w:w="7490" w:type="dxa"/>
            <w:vAlign w:val="center"/>
          </w:tcPr>
          <w:p w:rsidR="00E856D8" w:rsidRDefault="00594FB0">
            <w:pPr>
              <w:ind w:right="75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王女士   0771-2</w:t>
            </w:r>
            <w:r w:rsidR="005B2825">
              <w:rPr>
                <w:rFonts w:asciiTheme="minorEastAsia" w:eastAsiaTheme="minorEastAsia" w:hAnsiTheme="minorEastAsia" w:cs="宋体"/>
                <w:color w:val="000000" w:themeColor="text1"/>
                <w:szCs w:val="21"/>
              </w:rPr>
              <w:t>3328</w:t>
            </w:r>
            <w:bookmarkStart w:id="40" w:name="_GoBack"/>
            <w:bookmarkEnd w:id="40"/>
            <w:r w:rsidR="000E5FDE">
              <w:rPr>
                <w:rFonts w:asciiTheme="minorEastAsia" w:eastAsiaTheme="minorEastAsia" w:hAnsiTheme="minorEastAsia" w:cs="宋体" w:hint="eastAsia"/>
                <w:color w:val="000000" w:themeColor="text1"/>
                <w:szCs w:val="21"/>
              </w:rPr>
              <w:t>25</w:t>
            </w:r>
          </w:p>
        </w:tc>
      </w:tr>
      <w:tr w:rsidR="00E856D8">
        <w:tc>
          <w:tcPr>
            <w:tcW w:w="468" w:type="dxa"/>
            <w:vAlign w:val="center"/>
          </w:tcPr>
          <w:p w:rsidR="00E856D8" w:rsidRDefault="00594FB0">
            <w:pPr>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1477" w:type="dxa"/>
            <w:vAlign w:val="center"/>
          </w:tcPr>
          <w:p w:rsidR="00E856D8" w:rsidRDefault="00594FB0">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其他事项</w:t>
            </w:r>
          </w:p>
        </w:tc>
        <w:tc>
          <w:tcPr>
            <w:tcW w:w="7490" w:type="dxa"/>
            <w:vAlign w:val="center"/>
          </w:tcPr>
          <w:p w:rsidR="00E856D8" w:rsidRDefault="00594FB0">
            <w:pPr>
              <w:ind w:right="-3"/>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中选单位如放弃中选资格，则比选发起人有权将其列入不良行为记录名单、一年内禁止其参加比选发起人的任何采购活动。</w:t>
            </w:r>
          </w:p>
        </w:tc>
      </w:tr>
    </w:tbl>
    <w:p w:rsidR="00E856D8" w:rsidRDefault="00E856D8">
      <w:pPr>
        <w:rPr>
          <w:color w:val="000000" w:themeColor="text1"/>
        </w:rPr>
      </w:pPr>
      <w:bookmarkStart w:id="41" w:name="_Toc12419"/>
      <w:bookmarkStart w:id="42" w:name="_Toc16198"/>
      <w:bookmarkStart w:id="43" w:name="_Toc28086"/>
      <w:bookmarkStart w:id="44" w:name="_Toc20803"/>
      <w:bookmarkStart w:id="45" w:name="_Toc461525297"/>
      <w:bookmarkStart w:id="46" w:name="_Toc32363"/>
      <w:bookmarkStart w:id="47" w:name="_Toc12506"/>
      <w:bookmarkStart w:id="48" w:name="_Toc336"/>
      <w:bookmarkStart w:id="49" w:name="_Toc3861"/>
      <w:bookmarkStart w:id="50" w:name="_Toc18983"/>
      <w:bookmarkStart w:id="51" w:name="_Toc30162"/>
      <w:bookmarkStart w:id="52" w:name="_Toc6681"/>
      <w:bookmarkStart w:id="53" w:name="_Toc26201"/>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E856D8">
      <w:pPr>
        <w:pStyle w:val="1101"/>
      </w:pPr>
    </w:p>
    <w:p w:rsidR="00E856D8" w:rsidRDefault="00594FB0">
      <w:pPr>
        <w:pStyle w:val="2"/>
        <w:spacing w:line="400" w:lineRule="exact"/>
        <w:jc w:val="center"/>
        <w:rPr>
          <w:rFonts w:asciiTheme="minorEastAsia" w:eastAsiaTheme="minorEastAsia" w:hAnsiTheme="minorEastAsia"/>
          <w:color w:val="000000" w:themeColor="text1"/>
          <w:szCs w:val="28"/>
        </w:rPr>
      </w:pPr>
      <w:bookmarkStart w:id="54" w:name="_Toc511767383"/>
      <w:r>
        <w:rPr>
          <w:rFonts w:asciiTheme="minorEastAsia" w:eastAsiaTheme="minorEastAsia" w:hAnsiTheme="minorEastAsia" w:hint="eastAsia"/>
          <w:color w:val="000000" w:themeColor="text1"/>
          <w:szCs w:val="28"/>
        </w:rPr>
        <w:lastRenderedPageBreak/>
        <w:t>一、</w:t>
      </w:r>
      <w:r>
        <w:rPr>
          <w:rFonts w:asciiTheme="minorEastAsia" w:eastAsiaTheme="minorEastAsia" w:hAnsiTheme="minorEastAsia"/>
          <w:color w:val="000000" w:themeColor="text1"/>
          <w:szCs w:val="28"/>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bookmarkStart w:id="55" w:name="_Toc114052414"/>
      <w:bookmarkStart w:id="56" w:name="_Toc310318572"/>
      <w:bookmarkStart w:id="57" w:name="_Toc286386834"/>
      <w:bookmarkStart w:id="58" w:name="_Toc114052340"/>
      <w:r>
        <w:rPr>
          <w:rFonts w:asciiTheme="minorEastAsia" w:eastAsiaTheme="minorEastAsia" w:hAnsiTheme="minorEastAsia" w:cs="宋体" w:hint="eastAsia"/>
          <w:color w:val="000000" w:themeColor="text1"/>
          <w:sz w:val="28"/>
          <w:szCs w:val="28"/>
        </w:rPr>
        <w:t xml:space="preserve">    1.项目比选说明</w:t>
      </w:r>
      <w:bookmarkEnd w:id="55"/>
      <w:bookmarkEnd w:id="56"/>
      <w:bookmarkEnd w:id="57"/>
      <w:bookmarkEnd w:id="58"/>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1.1 项目比选的说明见比选须知前附表（以下称“前附表”）第1项～第21项所述。</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1.2 上述项目按照国家有关的法律、法规作为依据，并按照南宁市政府现行有关规定执行，南宁轨道交通集团有限责任公司现通过公开比选来择优选定服务单位。</w:t>
      </w:r>
    </w:p>
    <w:p w:rsidR="00E856D8" w:rsidRDefault="00594FB0">
      <w:pPr>
        <w:spacing w:line="400" w:lineRule="exact"/>
        <w:ind w:right="753"/>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2.工作内容：</w:t>
      </w:r>
    </w:p>
    <w:p w:rsidR="00E856D8" w:rsidRDefault="00594FB0">
      <w:pPr>
        <w:spacing w:line="560" w:lineRule="exact"/>
        <w:ind w:firstLineChars="200" w:firstLine="560"/>
        <w:outlineLvl w:val="0"/>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t>2</w:t>
      </w:r>
      <w:r>
        <w:rPr>
          <w:rFonts w:asciiTheme="minorEastAsia" w:eastAsiaTheme="minorEastAsia" w:hAnsiTheme="minorEastAsia" w:cs="宋体" w:hint="eastAsia"/>
          <w:color w:val="000000" w:themeColor="text1"/>
          <w:sz w:val="28"/>
          <w:szCs w:val="28"/>
        </w:rPr>
        <w:t>.</w:t>
      </w:r>
      <w:r>
        <w:rPr>
          <w:rFonts w:asciiTheme="minorEastAsia" w:eastAsiaTheme="minorEastAsia" w:hAnsiTheme="minorEastAsia" w:cs="宋体"/>
          <w:color w:val="000000" w:themeColor="text1"/>
          <w:sz w:val="28"/>
          <w:szCs w:val="28"/>
        </w:rPr>
        <w:t>1</w:t>
      </w:r>
      <w:r>
        <w:rPr>
          <w:rFonts w:asciiTheme="minorEastAsia" w:eastAsiaTheme="minorEastAsia" w:hAnsiTheme="minorEastAsia" w:cs="宋体" w:hint="eastAsia"/>
          <w:color w:val="000000" w:themeColor="text1"/>
          <w:sz w:val="28"/>
          <w:szCs w:val="28"/>
        </w:rPr>
        <w:t>策划塑造南宁轨道交通集团特色形象，要求:要在深入调查研究的基础上，提炼出反映南宁轨道交通发展定位，彰显行业个性，体现核心价值，结合城市地域特色展现集团风采，以及集体认同的集团形象。形象要具有独特的标识义和持久生命力，能被投资者和广大民众普遍认同。</w:t>
      </w:r>
    </w:p>
    <w:p w:rsidR="00E856D8" w:rsidRDefault="00594FB0">
      <w:pPr>
        <w:spacing w:line="560" w:lineRule="exact"/>
        <w:ind w:firstLineChars="200" w:firstLine="560"/>
        <w:outlineLvl w:val="0"/>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2．2围绕南宁轨道交通集团特色形象，拍摄并制作南宁轨道交通形象宣传片一部。</w:t>
      </w:r>
    </w:p>
    <w:p w:rsidR="00E856D8" w:rsidRDefault="00594FB0">
      <w:pPr>
        <w:spacing w:line="560" w:lineRule="exact"/>
        <w:ind w:firstLineChars="200" w:firstLine="560"/>
        <w:outlineLvl w:val="0"/>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t>2</w:t>
      </w:r>
      <w:r>
        <w:rPr>
          <w:rFonts w:asciiTheme="minorEastAsia" w:eastAsiaTheme="minorEastAsia" w:hAnsiTheme="minorEastAsia" w:cs="宋体" w:hint="eastAsia"/>
          <w:color w:val="000000" w:themeColor="text1"/>
          <w:sz w:val="28"/>
          <w:szCs w:val="28"/>
        </w:rPr>
        <w:t>.</w:t>
      </w:r>
      <w:r>
        <w:rPr>
          <w:rFonts w:asciiTheme="minorEastAsia" w:eastAsiaTheme="minorEastAsia" w:hAnsiTheme="minorEastAsia" w:cs="宋体"/>
          <w:color w:val="000000" w:themeColor="text1"/>
          <w:sz w:val="28"/>
          <w:szCs w:val="28"/>
        </w:rPr>
        <w:t>3</w:t>
      </w:r>
      <w:r>
        <w:rPr>
          <w:rFonts w:asciiTheme="minorEastAsia" w:eastAsiaTheme="minorEastAsia" w:hAnsiTheme="minorEastAsia" w:cs="宋体" w:hint="eastAsia"/>
          <w:color w:val="000000" w:themeColor="text1"/>
          <w:sz w:val="28"/>
          <w:szCs w:val="28"/>
        </w:rPr>
        <w:t>时长：7-10分钟</w:t>
      </w:r>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t>3</w:t>
      </w:r>
      <w:r>
        <w:rPr>
          <w:rFonts w:asciiTheme="minorEastAsia" w:eastAsiaTheme="minorEastAsia" w:hAnsiTheme="minorEastAsia" w:cs="宋体" w:hint="eastAsia"/>
          <w:color w:val="000000" w:themeColor="text1"/>
          <w:sz w:val="28"/>
          <w:szCs w:val="28"/>
        </w:rPr>
        <w:t>．资金来源</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资金来源见前附表第4项所述。</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4.</w:t>
      </w:r>
      <w:bookmarkStart w:id="59" w:name="_Toc310318574"/>
      <w:bookmarkStart w:id="60" w:name="_Toc114052416"/>
      <w:bookmarkStart w:id="61" w:name="_Toc286386836"/>
      <w:bookmarkStart w:id="62" w:name="_Toc114052342"/>
      <w:r>
        <w:rPr>
          <w:rFonts w:asciiTheme="minorEastAsia" w:eastAsiaTheme="minorEastAsia" w:hAnsiTheme="minorEastAsia" w:cs="宋体" w:hint="eastAsia"/>
          <w:color w:val="000000" w:themeColor="text1"/>
          <w:sz w:val="28"/>
          <w:szCs w:val="28"/>
        </w:rPr>
        <w:t>比选申请人资格要求</w:t>
      </w:r>
      <w:bookmarkEnd w:id="59"/>
      <w:bookmarkEnd w:id="60"/>
      <w:bookmarkEnd w:id="61"/>
      <w:bookmarkEnd w:id="62"/>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4.1比选申请人必须具有前附表第9项相应的资质及要求。</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5.</w:t>
      </w:r>
      <w:bookmarkStart w:id="63" w:name="_Toc114052417"/>
      <w:bookmarkStart w:id="64" w:name="_Toc286386837"/>
      <w:bookmarkStart w:id="65" w:name="_Toc310318575"/>
      <w:bookmarkStart w:id="66" w:name="_Toc114052343"/>
      <w:r>
        <w:rPr>
          <w:rFonts w:asciiTheme="minorEastAsia" w:eastAsiaTheme="minorEastAsia" w:hAnsiTheme="minorEastAsia" w:cs="宋体" w:hint="eastAsia"/>
          <w:color w:val="000000" w:themeColor="text1"/>
          <w:sz w:val="28"/>
          <w:szCs w:val="28"/>
        </w:rPr>
        <w:t>申请比选费用</w:t>
      </w:r>
      <w:bookmarkEnd w:id="63"/>
      <w:bookmarkEnd w:id="64"/>
      <w:bookmarkEnd w:id="65"/>
      <w:bookmarkEnd w:id="66"/>
    </w:p>
    <w:p w:rsidR="00E856D8" w:rsidRDefault="00594FB0">
      <w:pPr>
        <w:tabs>
          <w:tab w:val="left" w:pos="8610"/>
        </w:tabs>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5.1 比选申请人应承担其编制文件与递交文件所涉及的一切费用。不管评比结果如何，比选人对上述费用不负任何责任。</w:t>
      </w:r>
    </w:p>
    <w:p w:rsidR="00E856D8" w:rsidRDefault="00594FB0">
      <w:pPr>
        <w:pStyle w:val="2"/>
        <w:spacing w:line="400" w:lineRule="exact"/>
        <w:jc w:val="center"/>
        <w:rPr>
          <w:rFonts w:asciiTheme="minorEastAsia" w:eastAsiaTheme="minorEastAsia" w:hAnsiTheme="minorEastAsia"/>
          <w:color w:val="000000" w:themeColor="text1"/>
          <w:szCs w:val="28"/>
        </w:rPr>
      </w:pPr>
      <w:bookmarkStart w:id="67" w:name="_Toc3066"/>
      <w:bookmarkStart w:id="68" w:name="_Toc5207"/>
      <w:bookmarkStart w:id="69" w:name="_Toc8029"/>
      <w:bookmarkStart w:id="70" w:name="_Toc6541"/>
      <w:bookmarkStart w:id="71" w:name="_Toc18809"/>
      <w:bookmarkStart w:id="72" w:name="_Toc461525298"/>
      <w:bookmarkStart w:id="73" w:name="_Toc26141"/>
      <w:bookmarkStart w:id="74" w:name="_Toc15439"/>
      <w:bookmarkStart w:id="75" w:name="_Toc22143"/>
      <w:bookmarkStart w:id="76" w:name="_Toc17323"/>
      <w:bookmarkStart w:id="77" w:name="_Toc16023"/>
      <w:bookmarkStart w:id="78" w:name="_Toc25256"/>
      <w:bookmarkStart w:id="79" w:name="_Toc17725"/>
      <w:bookmarkStart w:id="80" w:name="_Toc511767384"/>
      <w:r>
        <w:rPr>
          <w:rFonts w:asciiTheme="minorEastAsia" w:eastAsiaTheme="minorEastAsia" w:hAnsiTheme="minorEastAsia" w:hint="eastAsia"/>
          <w:color w:val="000000" w:themeColor="text1"/>
          <w:szCs w:val="28"/>
        </w:rPr>
        <w:t>二、</w:t>
      </w:r>
      <w:r>
        <w:rPr>
          <w:rFonts w:asciiTheme="minorEastAsia" w:eastAsiaTheme="minorEastAsia" w:hAnsiTheme="minorEastAsia"/>
          <w:color w:val="000000" w:themeColor="text1"/>
          <w:szCs w:val="28"/>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6.</w:t>
      </w:r>
      <w:bookmarkStart w:id="81" w:name="_Toc114052345"/>
      <w:bookmarkStart w:id="82" w:name="_Toc114052419"/>
      <w:bookmarkStart w:id="83" w:name="_Toc286386839"/>
      <w:bookmarkStart w:id="84" w:name="_Toc310318577"/>
      <w:r>
        <w:rPr>
          <w:rFonts w:asciiTheme="minorEastAsia" w:eastAsiaTheme="minorEastAsia" w:hAnsiTheme="minorEastAsia" w:cs="宋体" w:hint="eastAsia"/>
          <w:color w:val="000000" w:themeColor="text1"/>
          <w:sz w:val="28"/>
          <w:szCs w:val="28"/>
        </w:rPr>
        <w:t>比选文件的组成</w:t>
      </w:r>
      <w:bookmarkEnd w:id="81"/>
      <w:bookmarkEnd w:id="82"/>
      <w:bookmarkEnd w:id="83"/>
      <w:bookmarkEnd w:id="84"/>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6.1比选文件包括比选须知前附表、比选须知、合同条款（格式）、比选申请文件格式、评比办法。</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7.</w:t>
      </w:r>
      <w:bookmarkStart w:id="85" w:name="_Toc114052346"/>
      <w:bookmarkStart w:id="86" w:name="_Toc310318578"/>
      <w:bookmarkStart w:id="87" w:name="_Toc114052420"/>
      <w:bookmarkStart w:id="88" w:name="_Toc286386840"/>
      <w:r>
        <w:rPr>
          <w:rFonts w:asciiTheme="minorEastAsia" w:eastAsiaTheme="minorEastAsia" w:hAnsiTheme="minorEastAsia" w:cs="宋体" w:hint="eastAsia"/>
          <w:color w:val="000000" w:themeColor="text1"/>
          <w:sz w:val="28"/>
          <w:szCs w:val="28"/>
        </w:rPr>
        <w:t>比选文件的解释</w:t>
      </w:r>
      <w:bookmarkEnd w:id="85"/>
      <w:bookmarkEnd w:id="86"/>
      <w:bookmarkEnd w:id="87"/>
      <w:bookmarkEnd w:id="88"/>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lastRenderedPageBreak/>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8.</w:t>
      </w:r>
      <w:bookmarkStart w:id="89" w:name="_Toc114052347"/>
      <w:bookmarkStart w:id="90" w:name="_Toc114052421"/>
      <w:bookmarkStart w:id="91" w:name="_Toc310318579"/>
      <w:bookmarkStart w:id="92" w:name="_Toc286386841"/>
      <w:r>
        <w:rPr>
          <w:rFonts w:asciiTheme="minorEastAsia" w:eastAsiaTheme="minorEastAsia" w:hAnsiTheme="minorEastAsia" w:cs="宋体" w:hint="eastAsia"/>
          <w:color w:val="000000" w:themeColor="text1"/>
          <w:sz w:val="28"/>
          <w:szCs w:val="28"/>
        </w:rPr>
        <w:t>比选文件的修改</w:t>
      </w:r>
      <w:bookmarkEnd w:id="89"/>
      <w:bookmarkEnd w:id="90"/>
      <w:bookmarkEnd w:id="91"/>
      <w:bookmarkEnd w:id="92"/>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8.1 在递交文件截止日期前2天，比选人可以采用补充通知的方式修改比选文件。</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8.2 补充通知将以书面形式，在比选人官网发布，补充通知作为比选文件的组成部分，对比选申请人起约束作用。</w:t>
      </w:r>
    </w:p>
    <w:p w:rsidR="00E856D8" w:rsidRDefault="00594FB0">
      <w:pPr>
        <w:pStyle w:val="2"/>
        <w:spacing w:line="400" w:lineRule="exact"/>
        <w:jc w:val="center"/>
        <w:rPr>
          <w:rFonts w:asciiTheme="minorEastAsia" w:eastAsiaTheme="minorEastAsia" w:hAnsiTheme="minorEastAsia"/>
          <w:color w:val="000000" w:themeColor="text1"/>
          <w:szCs w:val="28"/>
        </w:rPr>
      </w:pPr>
      <w:bookmarkStart w:id="93" w:name="_Toc9684"/>
      <w:bookmarkStart w:id="94" w:name="_Toc30617"/>
      <w:bookmarkStart w:id="95" w:name="_Toc10523"/>
      <w:bookmarkStart w:id="96" w:name="_Toc461525299"/>
      <w:bookmarkStart w:id="97" w:name="_Toc29216"/>
      <w:bookmarkStart w:id="98" w:name="_Toc26897"/>
      <w:bookmarkStart w:id="99" w:name="_Toc18772"/>
      <w:bookmarkStart w:id="100" w:name="_Toc19209"/>
      <w:bookmarkStart w:id="101" w:name="_Toc9199"/>
      <w:bookmarkStart w:id="102" w:name="_Toc9453"/>
      <w:bookmarkStart w:id="103" w:name="_Toc8400"/>
      <w:bookmarkStart w:id="104" w:name="_Toc24574"/>
      <w:bookmarkStart w:id="105" w:name="_Toc6395"/>
      <w:bookmarkStart w:id="106" w:name="_Toc511767385"/>
      <w:r>
        <w:rPr>
          <w:rFonts w:asciiTheme="minorEastAsia" w:eastAsiaTheme="minorEastAsia" w:hAnsiTheme="minorEastAsia" w:hint="eastAsia"/>
          <w:color w:val="000000" w:themeColor="text1"/>
          <w:szCs w:val="28"/>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9.</w:t>
      </w:r>
      <w:bookmarkStart w:id="107" w:name="_Toc286386843"/>
      <w:bookmarkStart w:id="108" w:name="_Toc114052349"/>
      <w:bookmarkStart w:id="109" w:name="_Toc114052423"/>
      <w:bookmarkStart w:id="110" w:name="_Toc310318581"/>
      <w:r>
        <w:rPr>
          <w:rFonts w:asciiTheme="minorEastAsia" w:eastAsiaTheme="minorEastAsia" w:hAnsiTheme="minorEastAsia" w:cs="宋体" w:hint="eastAsia"/>
          <w:color w:val="000000" w:themeColor="text1"/>
          <w:sz w:val="28"/>
          <w:szCs w:val="28"/>
        </w:rPr>
        <w:t>申请比选</w:t>
      </w:r>
      <w:bookmarkEnd w:id="107"/>
      <w:bookmarkEnd w:id="108"/>
      <w:bookmarkEnd w:id="109"/>
      <w:r>
        <w:rPr>
          <w:rFonts w:asciiTheme="minorEastAsia" w:eastAsiaTheme="minorEastAsia" w:hAnsiTheme="minorEastAsia" w:cs="宋体" w:hint="eastAsia"/>
          <w:color w:val="000000" w:themeColor="text1"/>
          <w:sz w:val="28"/>
          <w:szCs w:val="28"/>
        </w:rPr>
        <w:t>报价</w:t>
      </w:r>
      <w:bookmarkEnd w:id="110"/>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9.1申请比选报价见比选须知前附表第7项所述。</w:t>
      </w:r>
    </w:p>
    <w:p w:rsidR="00E856D8" w:rsidRDefault="00594FB0">
      <w:pPr>
        <w:pStyle w:val="2"/>
        <w:spacing w:line="400" w:lineRule="exact"/>
        <w:jc w:val="center"/>
        <w:rPr>
          <w:rFonts w:asciiTheme="minorEastAsia" w:eastAsiaTheme="minorEastAsia" w:hAnsiTheme="minorEastAsia"/>
          <w:color w:val="000000" w:themeColor="text1"/>
          <w:szCs w:val="28"/>
        </w:rPr>
      </w:pPr>
      <w:bookmarkStart w:id="111" w:name="_Toc26723"/>
      <w:bookmarkStart w:id="112" w:name="_Toc2346"/>
      <w:bookmarkStart w:id="113" w:name="_Toc17722"/>
      <w:bookmarkStart w:id="114" w:name="_Toc18607"/>
      <w:bookmarkStart w:id="115" w:name="_Toc461525300"/>
      <w:bookmarkStart w:id="116" w:name="_Toc17188"/>
      <w:bookmarkStart w:id="117" w:name="_Toc11943"/>
      <w:bookmarkStart w:id="118" w:name="_Toc17259"/>
      <w:bookmarkStart w:id="119" w:name="_Toc23455"/>
      <w:bookmarkStart w:id="120" w:name="_Toc5583"/>
      <w:bookmarkStart w:id="121" w:name="_Toc31461"/>
      <w:bookmarkStart w:id="122" w:name="_Toc23191"/>
      <w:bookmarkStart w:id="123" w:name="_Toc25856"/>
      <w:bookmarkStart w:id="124" w:name="_Toc511767386"/>
      <w:r>
        <w:rPr>
          <w:rFonts w:asciiTheme="minorEastAsia" w:eastAsiaTheme="minorEastAsia" w:hAnsiTheme="minorEastAsia" w:hint="eastAsia"/>
          <w:color w:val="000000" w:themeColor="text1"/>
          <w:szCs w:val="28"/>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10.</w:t>
      </w:r>
      <w:bookmarkStart w:id="125" w:name="_Toc286386845"/>
      <w:bookmarkStart w:id="126" w:name="_Toc310318583"/>
      <w:r>
        <w:rPr>
          <w:rFonts w:asciiTheme="minorEastAsia" w:eastAsiaTheme="minorEastAsia" w:hAnsiTheme="minorEastAsia" w:cs="宋体" w:hint="eastAsia"/>
          <w:color w:val="000000" w:themeColor="text1"/>
          <w:sz w:val="28"/>
          <w:szCs w:val="28"/>
        </w:rPr>
        <w:t>比选申请文件编写注意事项</w:t>
      </w:r>
      <w:bookmarkEnd w:id="125"/>
      <w:bookmarkEnd w:id="126"/>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10.2比选文件提出的实质性要求和条件是指本比选项目所涉及的最低人员配置、价格、服务及其它要求、合同条款等内容。</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10.3比选申请人的比选申请文件所有来往函件统一使用中文(特别规定除外)。</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10.4比选申请文件中使用的计量单位除比选文件中有特殊规定外，一律使用法定计量单位。</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bookmarkStart w:id="127" w:name="_Toc114052426"/>
      <w:bookmarkStart w:id="128" w:name="_Toc286386846"/>
      <w:bookmarkStart w:id="129" w:name="_Toc310318584"/>
      <w:bookmarkStart w:id="130" w:name="_Toc114052352"/>
      <w:r>
        <w:rPr>
          <w:rFonts w:asciiTheme="minorEastAsia" w:eastAsiaTheme="minorEastAsia" w:hAnsiTheme="minorEastAsia" w:cs="宋体" w:hint="eastAsia"/>
          <w:color w:val="000000" w:themeColor="text1"/>
          <w:sz w:val="28"/>
          <w:szCs w:val="28"/>
        </w:rPr>
        <w:t xml:space="preserve">    11.比选申请文件的组成</w:t>
      </w:r>
      <w:bookmarkEnd w:id="127"/>
      <w:bookmarkEnd w:id="128"/>
      <w:bookmarkEnd w:id="129"/>
      <w:bookmarkEnd w:id="130"/>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bookmarkStart w:id="131" w:name="_Toc114052354"/>
      <w:r>
        <w:rPr>
          <w:rFonts w:asciiTheme="minorEastAsia" w:eastAsiaTheme="minorEastAsia" w:hAnsiTheme="minorEastAsia" w:cs="宋体" w:hint="eastAsia"/>
          <w:color w:val="000000" w:themeColor="text1"/>
          <w:sz w:val="28"/>
          <w:szCs w:val="28"/>
        </w:rPr>
        <w:t xml:space="preserve">    11.1比选申请文件由资格审查部分、技术部分、商务部分三部分组成，详细要求与部分格式详见第三章。</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11.2资格审查部分主要包括下列内容：</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（1）诚信声明（原件）；</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（2）法定代表人资格证明书（原件）</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（3）法定代表人身份证（复印件加盖单位公章）</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（4）比选申请文件签署授权委托书（原件）；</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（5）授权代表人身份证（复印件加盖单位公章）</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lastRenderedPageBreak/>
        <w:t xml:space="preserve">（6）营业执照副本复印件（加盖单位公章）； </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（7）税务登记证（加盖单位公章, 如已办理三证合一则不需提供）；</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（8）组织机构代码证复印件（加盖单位公章, 如已办理三证合一则不需提供）；</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（9）业绩证明；</w:t>
      </w:r>
    </w:p>
    <w:p w:rsidR="00E856D8" w:rsidRDefault="00594FB0">
      <w:pPr>
        <w:spacing w:line="400" w:lineRule="exact"/>
        <w:ind w:right="753" w:firstLineChars="100" w:firstLine="28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（10）其他……</w:t>
      </w:r>
    </w:p>
    <w:bookmarkEnd w:id="131"/>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11.3技术部分主要包括下列内容：</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（1）业绩表；</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（2）拟投入人员的相关工作业绩、资历及能力（由比选申请人自行编写）；</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（3）服务方案（由比选申请人自行编写）；</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（4）样品；</w:t>
      </w:r>
    </w:p>
    <w:p w:rsidR="00E856D8" w:rsidRDefault="00594FB0">
      <w:pPr>
        <w:spacing w:line="400" w:lineRule="exact"/>
        <w:ind w:right="753" w:firstLineChars="150" w:firstLine="42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（5）其他……</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11.4商务部分主要包括下列内容：</w:t>
      </w:r>
    </w:p>
    <w:p w:rsidR="00E856D8" w:rsidRDefault="00594FB0">
      <w:pPr>
        <w:spacing w:line="400" w:lineRule="exact"/>
        <w:ind w:right="753" w:firstLineChars="150" w:firstLine="42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（1）报价表；</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11.5比选申请人需按照比选人提供的比选申请文件格式和顺序另行编制比选申请文件，但表格可以按同样格式扩展。</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12.</w:t>
      </w:r>
      <w:bookmarkStart w:id="132" w:name="_Toc286386847"/>
      <w:bookmarkStart w:id="133" w:name="_Toc310318585"/>
      <w:bookmarkStart w:id="134" w:name="_Toc114052363"/>
      <w:bookmarkStart w:id="135" w:name="_Toc114052427"/>
      <w:r>
        <w:rPr>
          <w:rFonts w:asciiTheme="minorEastAsia" w:eastAsiaTheme="minorEastAsia" w:hAnsiTheme="minorEastAsia" w:cs="宋体" w:hint="eastAsia"/>
          <w:color w:val="000000" w:themeColor="text1"/>
          <w:sz w:val="28"/>
          <w:szCs w:val="28"/>
        </w:rPr>
        <w:t>比选有效期</w:t>
      </w:r>
      <w:bookmarkEnd w:id="132"/>
      <w:bookmarkEnd w:id="133"/>
      <w:bookmarkEnd w:id="134"/>
      <w:bookmarkEnd w:id="135"/>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12.1 比选申请文件在前附表第14条规定的递交比选申请文件日期之后的90天内有效。</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13.比选保证金：无</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14.</w:t>
      </w:r>
      <w:bookmarkStart w:id="136" w:name="_Toc286386849"/>
      <w:bookmarkStart w:id="137" w:name="_Toc114052365"/>
      <w:bookmarkStart w:id="138" w:name="_Toc114052429"/>
      <w:bookmarkStart w:id="139" w:name="_Toc310318587"/>
      <w:r>
        <w:rPr>
          <w:rFonts w:asciiTheme="minorEastAsia" w:eastAsiaTheme="minorEastAsia" w:hAnsiTheme="minorEastAsia" w:cs="宋体" w:hint="eastAsia"/>
          <w:color w:val="000000" w:themeColor="text1"/>
          <w:sz w:val="28"/>
          <w:szCs w:val="28"/>
        </w:rPr>
        <w:t>比选答疑</w:t>
      </w:r>
      <w:bookmarkEnd w:id="136"/>
      <w:bookmarkEnd w:id="137"/>
      <w:bookmarkEnd w:id="138"/>
      <w:bookmarkEnd w:id="139"/>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14.2比选补遗文件包括所有问题和答复，比选人将于递交文件截止时间2天前以书面形式,在比选人官网发布，予以答复。</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15.</w:t>
      </w:r>
      <w:bookmarkStart w:id="140" w:name="_Toc286386850"/>
      <w:bookmarkStart w:id="141" w:name="_Toc114052366"/>
      <w:bookmarkStart w:id="142" w:name="_Toc310318588"/>
      <w:bookmarkStart w:id="143" w:name="_Toc114052430"/>
      <w:r>
        <w:rPr>
          <w:rFonts w:asciiTheme="minorEastAsia" w:eastAsiaTheme="minorEastAsia" w:hAnsiTheme="minorEastAsia" w:cs="宋体" w:hint="eastAsia"/>
          <w:color w:val="000000" w:themeColor="text1"/>
          <w:sz w:val="28"/>
          <w:szCs w:val="28"/>
        </w:rPr>
        <w:t>比选申请文件的份数</w:t>
      </w:r>
      <w:bookmarkEnd w:id="140"/>
      <w:bookmarkEnd w:id="141"/>
      <w:bookmarkEnd w:id="142"/>
      <w:bookmarkEnd w:id="143"/>
      <w:r>
        <w:rPr>
          <w:rFonts w:asciiTheme="minorEastAsia" w:eastAsiaTheme="minorEastAsia" w:hAnsiTheme="minorEastAsia" w:cs="宋体" w:hint="eastAsia"/>
          <w:color w:val="000000" w:themeColor="text1"/>
          <w:sz w:val="28"/>
          <w:szCs w:val="28"/>
        </w:rPr>
        <w:t>和签署</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15.2比选申请文件正本与副本均应使用不能擦去的黑色墨水打印或书写，装订成册，由比选申请人负责人或授权委托代理人亲自签署或加盖印鉴，并加盖比选申请人单位公章。</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15.3全套比选申请文件应无涂改和行间插字，除非这些删改是根据比选</w:t>
      </w:r>
      <w:r>
        <w:rPr>
          <w:rFonts w:asciiTheme="minorEastAsia" w:eastAsiaTheme="minorEastAsia" w:hAnsiTheme="minorEastAsia" w:cs="宋体" w:hint="eastAsia"/>
          <w:color w:val="000000" w:themeColor="text1"/>
          <w:sz w:val="28"/>
          <w:szCs w:val="28"/>
        </w:rPr>
        <w:lastRenderedPageBreak/>
        <w:t>人指示进行的；或者是比选申请人造成的必须修改的错误，但修改处应由比选申请文件签字人签字证明，否则修改无效。</w:t>
      </w:r>
    </w:p>
    <w:p w:rsidR="00E856D8" w:rsidRDefault="00594FB0">
      <w:pPr>
        <w:pStyle w:val="2"/>
        <w:spacing w:line="400" w:lineRule="exact"/>
        <w:jc w:val="center"/>
        <w:rPr>
          <w:rFonts w:asciiTheme="minorEastAsia" w:eastAsiaTheme="minorEastAsia" w:hAnsiTheme="minorEastAsia"/>
          <w:color w:val="000000" w:themeColor="text1"/>
          <w:szCs w:val="28"/>
        </w:rPr>
      </w:pPr>
      <w:bookmarkStart w:id="144" w:name="_Toc28652"/>
      <w:bookmarkStart w:id="145" w:name="_Toc25460"/>
      <w:bookmarkStart w:id="146" w:name="_Toc31804"/>
      <w:bookmarkStart w:id="147" w:name="_Toc2153"/>
      <w:bookmarkStart w:id="148" w:name="_Toc461525301"/>
      <w:bookmarkStart w:id="149" w:name="_Toc16937"/>
      <w:bookmarkStart w:id="150" w:name="_Toc15955"/>
      <w:bookmarkStart w:id="151" w:name="_Toc14726"/>
      <w:bookmarkStart w:id="152" w:name="_Toc23101"/>
      <w:bookmarkStart w:id="153" w:name="_Toc19276"/>
      <w:bookmarkStart w:id="154" w:name="_Toc11391"/>
      <w:bookmarkStart w:id="155" w:name="_Toc23604"/>
      <w:bookmarkStart w:id="156" w:name="_Toc28307"/>
      <w:bookmarkStart w:id="157" w:name="_Toc511767387"/>
      <w:r>
        <w:rPr>
          <w:rFonts w:asciiTheme="minorEastAsia" w:eastAsiaTheme="minorEastAsia" w:hAnsiTheme="minorEastAsia" w:hint="eastAsia"/>
          <w:color w:val="000000" w:themeColor="text1"/>
          <w:szCs w:val="28"/>
        </w:rPr>
        <w:t>五、</w:t>
      </w:r>
      <w:r>
        <w:rPr>
          <w:rFonts w:asciiTheme="minorEastAsia" w:eastAsiaTheme="minorEastAsia" w:hAnsiTheme="minorEastAsia"/>
          <w:color w:val="000000" w:themeColor="text1"/>
          <w:szCs w:val="28"/>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E856D8" w:rsidRDefault="00594FB0">
      <w:pPr>
        <w:spacing w:line="400" w:lineRule="exact"/>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16.比选申请文件的密封与标志</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16.1比选申请文件装订要求：比选申请文件中资格审查部分、技术部分、商务部分分开装订。</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16.2比选申请文件的资格审查部分、技术部分、商务部分分别密封在三个比选文件密封袋中。</w:t>
      </w:r>
    </w:p>
    <w:p w:rsidR="00E856D8" w:rsidRDefault="00594FB0">
      <w:pPr>
        <w:tabs>
          <w:tab w:val="left" w:pos="8610"/>
        </w:tabs>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16.3密封袋封口处都应加盖比选申请人公章或粘贴加盖公章的密封条，若密封袋没有加盖公章或破损严重，有可能导致比选人的拒收。</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16.4比选申请文件递交至前附表第13项所述的单位和地址。</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17.递交比选文件截止期</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17.1比选申请人应在前附表第14项所述规定的时间，将比选申请文件递交至前附表第13项所述的单位和地址。</w:t>
      </w:r>
    </w:p>
    <w:p w:rsidR="00E856D8" w:rsidRDefault="00594FB0">
      <w:pPr>
        <w:pStyle w:val="2"/>
        <w:spacing w:line="400" w:lineRule="exact"/>
        <w:jc w:val="center"/>
        <w:rPr>
          <w:rFonts w:asciiTheme="minorEastAsia" w:eastAsiaTheme="minorEastAsia" w:hAnsiTheme="minorEastAsia"/>
          <w:color w:val="000000" w:themeColor="text1"/>
          <w:szCs w:val="28"/>
        </w:rPr>
      </w:pPr>
      <w:bookmarkStart w:id="158" w:name="_Toc29047"/>
      <w:bookmarkStart w:id="159" w:name="_Toc20601"/>
      <w:bookmarkStart w:id="160" w:name="_Toc32687"/>
      <w:bookmarkStart w:id="161" w:name="_Toc27095"/>
      <w:bookmarkStart w:id="162" w:name="_Toc461525302"/>
      <w:bookmarkStart w:id="163" w:name="_Toc31034"/>
      <w:bookmarkStart w:id="164" w:name="_Toc1057"/>
      <w:bookmarkStart w:id="165" w:name="_Toc31139"/>
      <w:bookmarkStart w:id="166" w:name="_Toc6376"/>
      <w:bookmarkStart w:id="167" w:name="_Toc17217"/>
      <w:bookmarkStart w:id="168" w:name="_Toc20356"/>
      <w:bookmarkStart w:id="169" w:name="_Toc30232"/>
      <w:bookmarkStart w:id="170" w:name="_Toc22118"/>
      <w:bookmarkStart w:id="171" w:name="_Toc511767388"/>
      <w:r>
        <w:rPr>
          <w:rFonts w:asciiTheme="minorEastAsia" w:eastAsiaTheme="minorEastAsia" w:hAnsiTheme="minorEastAsia" w:hint="eastAsia"/>
          <w:color w:val="000000" w:themeColor="text1"/>
          <w:szCs w:val="28"/>
        </w:rPr>
        <w:t>六、评</w:t>
      </w:r>
      <w:bookmarkEnd w:id="158"/>
      <w:bookmarkEnd w:id="159"/>
      <w:bookmarkEnd w:id="160"/>
      <w:r>
        <w:rPr>
          <w:rFonts w:asciiTheme="minorEastAsia" w:eastAsiaTheme="minorEastAsia" w:hAnsiTheme="minorEastAsia" w:hint="eastAsia"/>
          <w:color w:val="000000" w:themeColor="text1"/>
          <w:szCs w:val="28"/>
        </w:rPr>
        <w:t>比</w:t>
      </w:r>
      <w:bookmarkEnd w:id="161"/>
      <w:bookmarkEnd w:id="162"/>
      <w:bookmarkEnd w:id="163"/>
      <w:bookmarkEnd w:id="164"/>
      <w:bookmarkEnd w:id="165"/>
      <w:bookmarkEnd w:id="166"/>
      <w:bookmarkEnd w:id="167"/>
      <w:bookmarkEnd w:id="168"/>
      <w:bookmarkEnd w:id="169"/>
      <w:bookmarkEnd w:id="170"/>
      <w:bookmarkEnd w:id="171"/>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18.评比委员会</w:t>
      </w:r>
    </w:p>
    <w:p w:rsidR="00E856D8" w:rsidRDefault="00594FB0">
      <w:pPr>
        <w:spacing w:line="400" w:lineRule="exact"/>
        <w:ind w:firstLine="420"/>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18.1 </w:t>
      </w:r>
      <w:r>
        <w:rPr>
          <w:rFonts w:asciiTheme="minorEastAsia" w:eastAsiaTheme="minorEastAsia" w:hAnsiTheme="minorEastAsia" w:hint="eastAsia"/>
          <w:color w:val="000000" w:themeColor="text1"/>
          <w:sz w:val="28"/>
          <w:szCs w:val="28"/>
        </w:rPr>
        <w:t>本项目的评比委员会由5名经济、技术专家组成</w:t>
      </w:r>
      <w:r>
        <w:rPr>
          <w:rFonts w:asciiTheme="minorEastAsia" w:eastAsiaTheme="minorEastAsia" w:hAnsiTheme="minorEastAsia" w:cs="宋体" w:hint="eastAsia"/>
          <w:color w:val="000000" w:themeColor="text1"/>
          <w:sz w:val="28"/>
          <w:szCs w:val="28"/>
        </w:rPr>
        <w:t>。</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18.2</w:t>
      </w:r>
      <w:r>
        <w:rPr>
          <w:rFonts w:asciiTheme="minorEastAsia" w:eastAsiaTheme="minorEastAsia" w:hAnsiTheme="minorEastAsia" w:hint="eastAsia"/>
          <w:color w:val="000000" w:themeColor="text1"/>
          <w:sz w:val="28"/>
          <w:szCs w:val="28"/>
        </w:rPr>
        <w:t>评比委员会成员独立、客观、公正地履行职责，遵守职业道德，对所提出的评比意见承担个人责任；评比委员会成员应对整个评比活动保密。</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18.3</w:t>
      </w:r>
      <w:r>
        <w:rPr>
          <w:rFonts w:asciiTheme="minorEastAsia" w:eastAsiaTheme="minorEastAsia" w:hAnsiTheme="minorEastAsia" w:hint="eastAsia"/>
          <w:color w:val="000000" w:themeColor="text1"/>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E856D8" w:rsidRDefault="00594FB0">
      <w:pPr>
        <w:spacing w:line="400" w:lineRule="exact"/>
        <w:ind w:firstLine="570"/>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18.4</w:t>
      </w:r>
      <w:r>
        <w:rPr>
          <w:rFonts w:asciiTheme="minorEastAsia" w:eastAsiaTheme="minorEastAsia" w:hAnsiTheme="minorEastAsia" w:hint="eastAsia"/>
          <w:color w:val="000000" w:themeColor="text1"/>
          <w:sz w:val="28"/>
          <w:szCs w:val="28"/>
        </w:rPr>
        <w:t>严禁任何单位或个人以任何形式操纵、干预评比过程和评比结果</w:t>
      </w:r>
      <w:r>
        <w:rPr>
          <w:rFonts w:asciiTheme="minorEastAsia" w:eastAsiaTheme="minorEastAsia" w:hAnsiTheme="minorEastAsia" w:cs="宋体" w:hint="eastAsia"/>
          <w:color w:val="000000" w:themeColor="text1"/>
          <w:sz w:val="28"/>
          <w:szCs w:val="28"/>
        </w:rPr>
        <w:t>。</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bookmarkStart w:id="172" w:name="_Toc310318596"/>
      <w:r>
        <w:rPr>
          <w:rFonts w:asciiTheme="minorEastAsia" w:eastAsiaTheme="minorEastAsia" w:hAnsiTheme="minorEastAsia" w:cs="宋体" w:hint="eastAsia"/>
          <w:color w:val="000000" w:themeColor="text1"/>
          <w:sz w:val="28"/>
          <w:szCs w:val="28"/>
        </w:rPr>
        <w:t xml:space="preserve">    19.评比</w:t>
      </w:r>
      <w:bookmarkEnd w:id="172"/>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19.1</w:t>
      </w:r>
      <w:r>
        <w:rPr>
          <w:rFonts w:asciiTheme="minorEastAsia" w:eastAsiaTheme="minorEastAsia" w:hAnsiTheme="minorEastAsia" w:hint="eastAsia"/>
          <w:color w:val="000000" w:themeColor="text1"/>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19.2评比会议程序：</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19.2.1比选申请人负责人或授权委托代理人应签名报到，比选人验证比选申请人法定代表人资格证明、授权委托书及委托代理人有效身份证明。</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19.2.2比选申请人退场</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19.2.3由主持人宣布评比会议开始，评比委员会确认文件是否密封。</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19.2.4评比委员会启封比选申请文件的资格审查部分，并进行评审。</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19.2.5由主持人当众宣布审查结果，并宣读有效的比选申请人名称以及比选人认为需要的其他内容。</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19.2.6评比委员会启封通过资格审查的比选申请文件的技术部分，并进行评审。</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19.2.7评比委员会启封通过资格审查的比选申请文件的商务部分，并进行评审。</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19.2.8在评比过程中，评比委员、记录人等有关人员在比选记录表上签字确认，主持人宣读比选结果。</w:t>
      </w:r>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hint="eastAsia"/>
          <w:color w:val="000000" w:themeColor="text1"/>
          <w:sz w:val="28"/>
          <w:szCs w:val="28"/>
        </w:rPr>
        <w:t>19.2.9评比结束</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bookmarkStart w:id="173" w:name="_Toc286386859"/>
      <w:bookmarkStart w:id="174" w:name="_Toc114052439"/>
      <w:bookmarkStart w:id="175" w:name="_Toc114052375"/>
      <w:bookmarkStart w:id="176" w:name="_Toc310318597"/>
      <w:r>
        <w:rPr>
          <w:rFonts w:asciiTheme="minorEastAsia" w:eastAsiaTheme="minorEastAsia" w:hAnsiTheme="minorEastAsia" w:cs="宋体" w:hint="eastAsia"/>
          <w:color w:val="000000" w:themeColor="text1"/>
          <w:sz w:val="28"/>
          <w:szCs w:val="28"/>
        </w:rPr>
        <w:t>20.评比</w:t>
      </w:r>
      <w:bookmarkEnd w:id="173"/>
      <w:bookmarkEnd w:id="174"/>
      <w:bookmarkEnd w:id="175"/>
      <w:bookmarkEnd w:id="176"/>
      <w:r>
        <w:rPr>
          <w:rFonts w:asciiTheme="minorEastAsia" w:eastAsiaTheme="minorEastAsia" w:hAnsiTheme="minorEastAsia" w:cs="宋体" w:hint="eastAsia"/>
          <w:color w:val="000000" w:themeColor="text1"/>
          <w:sz w:val="28"/>
          <w:szCs w:val="28"/>
        </w:rPr>
        <w:t>工作相关要求</w:t>
      </w:r>
    </w:p>
    <w:p w:rsidR="00E856D8" w:rsidRDefault="00594FB0">
      <w:pPr>
        <w:spacing w:line="400" w:lineRule="exact"/>
        <w:ind w:right="-21"/>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20.1本次比选的工作由评比委员会负责。</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20.2出现下列特殊情况之一，本次比选无效，本公司将重新组织比选：</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20.2.1在比选申请文件递交截止时间到达时提交比选申请文件的比选申请人少于3家的；</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20.2.2比选申请文件有效的比选申请人仅有2家，且评委认为没有竞争力的；</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20.2.3有效比选申请文件只有1家或0家的；</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20.3评比过程的保密性。评比委员会成员、有关工作人员及其他知情人不得透露对比选申请文件的评比和比较、中选候选人的推荐情况以及与比选有关的其他情况。</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20.4比选申请人在评比过程中所进行的力图影响评比公正性的活动，可能导致其中选无效。</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20.5比选申请文件的澄清或说明</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20.5.1评比时评比委员会将以书面形式要求比选申请人就其比选申请文件中含义不明确、同类问题表述不一致或有明显文字错误等的内容予以澄清或说明。</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20.5.2比选申请人对要求澄清或说明的内容应在评比委员会规定的时间内以书面形式予以澄清，该澄清或说明函应有比选申请人负责人或其委托代理人的签名。</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20.5.3比选申请人的澄清或说明函作为比选申请文件的组成部分。</w:t>
      </w:r>
    </w:p>
    <w:p w:rsidR="00E856D8" w:rsidRDefault="00594FB0">
      <w:pPr>
        <w:spacing w:line="400" w:lineRule="exact"/>
        <w:ind w:right="-21"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20.5.4比选申请人对比选申请文件的澄清或说明不得超出比选申请文件的范围或改变投标的实质内容。</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bookmarkStart w:id="177" w:name="_Toc310318598"/>
      <w:r>
        <w:rPr>
          <w:rFonts w:asciiTheme="minorEastAsia" w:eastAsiaTheme="minorEastAsia" w:hAnsiTheme="minorEastAsia" w:cs="宋体" w:hint="eastAsia"/>
          <w:color w:val="000000" w:themeColor="text1"/>
          <w:sz w:val="28"/>
          <w:szCs w:val="28"/>
        </w:rPr>
        <w:t xml:space="preserve">    21.比选申请文件评比</w:t>
      </w:r>
      <w:bookmarkEnd w:id="177"/>
      <w:r>
        <w:rPr>
          <w:rFonts w:asciiTheme="minorEastAsia" w:eastAsiaTheme="minorEastAsia" w:hAnsiTheme="minorEastAsia" w:cs="宋体" w:hint="eastAsia"/>
          <w:color w:val="000000" w:themeColor="text1"/>
          <w:sz w:val="28"/>
          <w:szCs w:val="28"/>
        </w:rPr>
        <w:t>相关要求</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21.1比选申请人资格审查</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只有通过资格审查才能进入下一步的评比，资格审查资料有任何一项不合格者其资格审查视为不通过。</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21.2比选申请人或其比选文件有下列情况之一者，其比选申请文件将视为无效或作废处理：</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（1）比选申请人的负责人或委托代理人未按时参加评比会议的；</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（2）比选申请文件未按照规定的要求装订、密封和标记的；</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（3）本须知第11条规定的比选申请文件有关内容未按本须知第15条规定加盖比选申请人公章、未经比选申请人负责人或其委托代理人签字或盖章的；</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（4）不按本须知第11条内容提供资料的；逾期递交比选申请文件的；</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（5）比选申请文件内容不真实的；</w:t>
      </w:r>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（6）比选申请文件实质上没有响应比选文件的要求的；（包括以下内容：比选项目所涉及的人员配置、业绩、价格、服务内容、合同条款等）</w:t>
      </w:r>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（7）比选申请人报价超过上控价的。</w:t>
      </w:r>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（8）比选申请人不符合前附表第9条所述资格要求或比选申请人符合前附表第9条所述资格要求但就本比选项目分别提交两个（每个正本一份、副本四份）及以上的比选申请文件的。</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t xml:space="preserve">    21.3评比细则</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t xml:space="preserve">    详见第四章。</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t xml:space="preserve">    21.4确定中选人</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E856D8" w:rsidRDefault="00594FB0">
      <w:pPr>
        <w:spacing w:line="400" w:lineRule="exact"/>
        <w:ind w:right="753"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color w:val="000000" w:themeColor="text1"/>
          <w:sz w:val="28"/>
          <w:szCs w:val="28"/>
        </w:rPr>
        <w:t>21.5</w:t>
      </w:r>
      <w:r>
        <w:rPr>
          <w:rFonts w:asciiTheme="minorEastAsia" w:eastAsiaTheme="minorEastAsia" w:hAnsiTheme="minorEastAsia" w:cs="宋体" w:hint="eastAsia"/>
          <w:sz w:val="28"/>
          <w:szCs w:val="28"/>
        </w:rPr>
        <w:t>本次发布</w:t>
      </w:r>
      <w:r>
        <w:rPr>
          <w:rFonts w:asciiTheme="minorEastAsia" w:eastAsiaTheme="minorEastAsia" w:hAnsiTheme="minorEastAsia" w:cs="宋体"/>
          <w:sz w:val="28"/>
          <w:szCs w:val="28"/>
        </w:rPr>
        <w:t>1</w:t>
      </w:r>
      <w:r>
        <w:rPr>
          <w:rFonts w:asciiTheme="minorEastAsia" w:eastAsiaTheme="minorEastAsia" w:hAnsiTheme="minorEastAsia" w:cs="宋体" w:hint="eastAsia"/>
          <w:sz w:val="28"/>
          <w:szCs w:val="28"/>
        </w:rPr>
        <w:t>个项目：南宁轨道交通集团宣传片</w:t>
      </w:r>
    </w:p>
    <w:p w:rsidR="00E856D8" w:rsidRDefault="00594FB0">
      <w:pPr>
        <w:spacing w:line="400" w:lineRule="exact"/>
        <w:ind w:right="753" w:firstLineChars="200" w:firstLine="560"/>
        <w:rPr>
          <w:rFonts w:asciiTheme="minorEastAsia" w:eastAsiaTheme="minorEastAsia" w:hAnsiTheme="minorEastAsia" w:cs="宋体"/>
          <w:color w:val="000000" w:themeColor="text1"/>
          <w:sz w:val="28"/>
          <w:szCs w:val="28"/>
        </w:rPr>
      </w:pPr>
      <w:bookmarkStart w:id="178" w:name="_Toc114052377"/>
      <w:bookmarkStart w:id="179" w:name="_Toc114052441"/>
      <w:bookmarkStart w:id="180" w:name="_Toc310318599"/>
      <w:bookmarkStart w:id="181" w:name="_Toc286386861"/>
      <w:r>
        <w:rPr>
          <w:rFonts w:asciiTheme="minorEastAsia" w:eastAsiaTheme="minorEastAsia" w:hAnsiTheme="minorEastAsia" w:cs="宋体" w:hint="eastAsia"/>
          <w:color w:val="000000" w:themeColor="text1"/>
          <w:sz w:val="28"/>
          <w:szCs w:val="28"/>
        </w:rPr>
        <w:lastRenderedPageBreak/>
        <w:t>22.评比结果公示</w:t>
      </w:r>
      <w:bookmarkEnd w:id="178"/>
      <w:bookmarkEnd w:id="179"/>
      <w:bookmarkEnd w:id="180"/>
      <w:bookmarkEnd w:id="181"/>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22.1在评比结束后，比选人将在南宁轨道交通集团有限责任公司官网(</w:t>
      </w:r>
      <w:r>
        <w:rPr>
          <w:rFonts w:asciiTheme="minorEastAsia" w:eastAsiaTheme="minorEastAsia" w:hAnsiTheme="minorEastAsia" w:cs="宋体"/>
          <w:color w:val="000000" w:themeColor="text1"/>
          <w:sz w:val="28"/>
          <w:szCs w:val="28"/>
        </w:rPr>
        <w:t>http://www.nngdjt.com/</w:t>
      </w:r>
      <w:r>
        <w:rPr>
          <w:rFonts w:asciiTheme="minorEastAsia" w:eastAsiaTheme="minorEastAsia" w:hAnsiTheme="minorEastAsia" w:cs="宋体" w:hint="eastAsia"/>
          <w:color w:val="000000" w:themeColor="text1"/>
          <w:sz w:val="28"/>
          <w:szCs w:val="28"/>
        </w:rPr>
        <w:t>)的招标招商中的中标信息处公示评比结果。</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E856D8" w:rsidRDefault="00594FB0">
      <w:pPr>
        <w:pStyle w:val="2"/>
        <w:spacing w:line="400" w:lineRule="exact"/>
        <w:jc w:val="center"/>
        <w:rPr>
          <w:rFonts w:asciiTheme="minorEastAsia" w:eastAsiaTheme="minorEastAsia" w:hAnsiTheme="minorEastAsia"/>
          <w:color w:val="000000" w:themeColor="text1"/>
          <w:szCs w:val="28"/>
        </w:rPr>
      </w:pPr>
      <w:bookmarkStart w:id="182" w:name="_Toc529"/>
      <w:bookmarkStart w:id="183" w:name="_Toc461525303"/>
      <w:bookmarkStart w:id="184" w:name="_Toc30023"/>
      <w:bookmarkStart w:id="185" w:name="_Toc8363"/>
      <w:bookmarkStart w:id="186" w:name="_Toc6141"/>
      <w:bookmarkStart w:id="187" w:name="_Toc16935"/>
      <w:bookmarkStart w:id="188" w:name="_Toc12010"/>
      <w:bookmarkStart w:id="189" w:name="_Toc16746"/>
      <w:bookmarkStart w:id="190" w:name="_Toc19549"/>
      <w:bookmarkStart w:id="191" w:name="_Toc24212"/>
      <w:bookmarkStart w:id="192" w:name="_Toc17996"/>
      <w:bookmarkStart w:id="193" w:name="_Toc20403"/>
      <w:bookmarkStart w:id="194" w:name="_Toc24316"/>
      <w:bookmarkStart w:id="195" w:name="_Toc511767389"/>
      <w:r>
        <w:rPr>
          <w:rFonts w:asciiTheme="minorEastAsia" w:eastAsiaTheme="minorEastAsia" w:hAnsiTheme="minorEastAsia" w:hint="eastAsia"/>
          <w:color w:val="000000" w:themeColor="text1"/>
          <w:szCs w:val="28"/>
        </w:rPr>
        <w:t>七、</w:t>
      </w:r>
      <w:r>
        <w:rPr>
          <w:rFonts w:asciiTheme="minorEastAsia" w:eastAsiaTheme="minorEastAsia" w:hAnsiTheme="minorEastAsia"/>
          <w:color w:val="000000" w:themeColor="text1"/>
          <w:szCs w:val="28"/>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23.中选通知书</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23.1比选人将向中选人发出中选通知书。</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23.2比选人无义务向落选的比选申请人解释落选原因和退还比选申请文件。</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23.3中选通知书作为合同的组成部分。</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24.合同的签署</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24.1中选人应按中选通知书中的相关要求，由中选人负责人或授权代表前往比选人处与比选人进行签订合同。</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24.2中选人如放弃中选资格，则比选人有权将其列入不良行为记录名单、三年内禁止其参加比选人发起的任何采购活动。</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24.3中选人被废除中选资格后，比选人有权将标授予预备中选单位。</w:t>
      </w:r>
    </w:p>
    <w:p w:rsidR="00E856D8" w:rsidRDefault="00594FB0">
      <w:pPr>
        <w:pStyle w:val="1"/>
        <w:spacing w:line="400" w:lineRule="exact"/>
        <w:rPr>
          <w:color w:val="000000" w:themeColor="text1"/>
          <w:szCs w:val="28"/>
        </w:rPr>
      </w:pPr>
      <w:r>
        <w:rPr>
          <w:rFonts w:asciiTheme="minorEastAsia" w:eastAsiaTheme="minorEastAsia" w:hAnsiTheme="minorEastAsia" w:hint="eastAsia"/>
          <w:color w:val="000000" w:themeColor="text1"/>
          <w:szCs w:val="28"/>
        </w:rPr>
        <w:br w:type="page"/>
      </w:r>
      <w:bookmarkStart w:id="196" w:name="_Toc5964"/>
      <w:bookmarkStart w:id="197" w:name="_Toc12854"/>
      <w:bookmarkStart w:id="198" w:name="_Toc1354"/>
      <w:bookmarkStart w:id="199" w:name="_Toc16062"/>
      <w:bookmarkStart w:id="200" w:name="_Toc21358"/>
      <w:bookmarkStart w:id="201" w:name="_Toc2960"/>
      <w:bookmarkStart w:id="202" w:name="_Toc21670"/>
      <w:bookmarkStart w:id="203" w:name="_Toc511767390"/>
      <w:bookmarkStart w:id="204" w:name="_Toc4769"/>
      <w:bookmarkStart w:id="205" w:name="_Toc461525304"/>
      <w:bookmarkStart w:id="206" w:name="_Toc31070"/>
      <w:bookmarkStart w:id="207" w:name="_Toc333307121"/>
      <w:bookmarkStart w:id="208" w:name="_Toc7234"/>
      <w:r>
        <w:rPr>
          <w:rFonts w:hint="eastAsia"/>
          <w:color w:val="000000" w:themeColor="text1"/>
          <w:szCs w:val="28"/>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E856D8" w:rsidRDefault="00594FB0">
      <w:pPr>
        <w:ind w:right="560"/>
        <w:rPr>
          <w:rFonts w:ascii="宋体" w:hAnsi="宋体" w:cs="宋体"/>
          <w:b/>
          <w:bCs/>
          <w:color w:val="000000" w:themeColor="text1"/>
          <w:sz w:val="28"/>
          <w:szCs w:val="28"/>
        </w:rPr>
      </w:pPr>
      <w:r>
        <w:rPr>
          <w:rFonts w:ascii="宋体" w:hAnsi="宋体" w:cs="宋体" w:hint="eastAsia"/>
          <w:color w:val="000000" w:themeColor="text1"/>
          <w:sz w:val="28"/>
          <w:szCs w:val="28"/>
        </w:rPr>
        <w:t>合同编号：</w:t>
      </w:r>
    </w:p>
    <w:p w:rsidR="00E856D8" w:rsidRDefault="00594FB0">
      <w:pPr>
        <w:jc w:val="center"/>
        <w:rPr>
          <w:rFonts w:ascii="宋体" w:hAnsi="宋体"/>
          <w:b/>
          <w:color w:val="000000" w:themeColor="text1"/>
          <w:sz w:val="28"/>
          <w:szCs w:val="28"/>
        </w:rPr>
      </w:pPr>
      <w:r>
        <w:rPr>
          <w:rFonts w:ascii="宋体" w:hAnsi="宋体" w:hint="eastAsia"/>
          <w:b/>
          <w:color w:val="000000" w:themeColor="text1"/>
          <w:sz w:val="28"/>
          <w:szCs w:val="28"/>
        </w:rPr>
        <w:t>南宁轨道交通集团有限责任公司</w:t>
      </w:r>
    </w:p>
    <w:p w:rsidR="00E856D8" w:rsidRDefault="00594FB0">
      <w:pPr>
        <w:jc w:val="center"/>
        <w:rPr>
          <w:rFonts w:ascii="宋体" w:hAnsi="宋体"/>
          <w:b/>
          <w:color w:val="000000" w:themeColor="text1"/>
          <w:sz w:val="28"/>
          <w:szCs w:val="28"/>
        </w:rPr>
      </w:pPr>
      <w:bookmarkStart w:id="209" w:name="_Toc22491"/>
      <w:bookmarkStart w:id="210" w:name="_Toc16551"/>
      <w:bookmarkStart w:id="211" w:name="_Toc20358"/>
      <w:bookmarkStart w:id="212" w:name="_Toc6471"/>
      <w:r>
        <w:rPr>
          <w:rFonts w:ascii="宋体" w:hAnsi="宋体" w:hint="eastAsia"/>
          <w:b/>
          <w:color w:val="000000" w:themeColor="text1"/>
          <w:sz w:val="28"/>
          <w:szCs w:val="28"/>
          <w:u w:val="single"/>
        </w:rPr>
        <w:t>形象宣传片拍摄制作服务项目</w:t>
      </w:r>
      <w:r>
        <w:rPr>
          <w:rFonts w:ascii="宋体" w:hAnsi="宋体" w:hint="eastAsia"/>
          <w:b/>
          <w:color w:val="000000" w:themeColor="text1"/>
          <w:sz w:val="28"/>
          <w:szCs w:val="28"/>
        </w:rPr>
        <w:t>合同</w:t>
      </w:r>
      <w:bookmarkEnd w:id="209"/>
      <w:bookmarkEnd w:id="210"/>
      <w:bookmarkEnd w:id="211"/>
      <w:bookmarkEnd w:id="212"/>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甲方：南宁轨道交通集团有限责任公司</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乙方： </w:t>
      </w:r>
    </w:p>
    <w:p w:rsidR="00E856D8" w:rsidRDefault="00594FB0">
      <w:pPr>
        <w:spacing w:line="400" w:lineRule="exact"/>
        <w:ind w:firstLineChars="200" w:firstLine="560"/>
        <w:rPr>
          <w:rFonts w:asciiTheme="minorEastAsia" w:eastAsiaTheme="minorEastAsia" w:hAnsiTheme="minorEastAsia"/>
          <w:b/>
          <w:color w:val="000000" w:themeColor="text1"/>
          <w:sz w:val="28"/>
          <w:szCs w:val="28"/>
        </w:rPr>
      </w:pPr>
      <w:r>
        <w:rPr>
          <w:rFonts w:asciiTheme="minorEastAsia" w:eastAsiaTheme="minorEastAsia" w:hAnsiTheme="minorEastAsia" w:hint="eastAsia"/>
          <w:color w:val="000000" w:themeColor="text1"/>
          <w:sz w:val="28"/>
          <w:szCs w:val="28"/>
        </w:rPr>
        <w:t>甲方因业务发展需要，通过公开比选确定乙方为中选单位，经双方平等友好协商，达成如下协议：</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1.合同文件的优先次序</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1.1下列文件一起构成合同文件</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（1）合同协议书及各种合同附件（含比选评审期间和合同谈判过程中的澄清文件和补充资料）；</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（2）中选通知书；</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（3）比选申请文件及比选申请函；</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（4）比选文件；</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（5）其他合同文件。</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1.2上述文件互相补充和解释，如有不明确或不一致之处，以上述次序在先者为准；同一次序的文件以时间在后的为准。</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b/>
          <w:color w:val="000000" w:themeColor="text1"/>
          <w:sz w:val="28"/>
          <w:szCs w:val="28"/>
        </w:rPr>
        <w:t>2.</w:t>
      </w:r>
      <w:r>
        <w:rPr>
          <w:rFonts w:asciiTheme="minorEastAsia" w:eastAsiaTheme="minorEastAsia" w:hAnsiTheme="minorEastAsia" w:hint="eastAsia"/>
          <w:color w:val="000000" w:themeColor="text1"/>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b/>
          <w:color w:val="000000" w:themeColor="text1"/>
          <w:sz w:val="28"/>
          <w:szCs w:val="28"/>
        </w:rPr>
        <w:t>3.合同期限</w:t>
      </w:r>
      <w:r>
        <w:rPr>
          <w:rFonts w:asciiTheme="minorEastAsia" w:eastAsiaTheme="minorEastAsia" w:hAnsiTheme="minorEastAsia" w:hint="eastAsia"/>
          <w:color w:val="000000" w:themeColor="text1"/>
          <w:sz w:val="28"/>
          <w:szCs w:val="28"/>
        </w:rPr>
        <w:t>：自合同生效之日起</w:t>
      </w:r>
      <w:r>
        <w:rPr>
          <w:rFonts w:asciiTheme="minorEastAsia" w:eastAsiaTheme="minorEastAsia" w:hAnsiTheme="minorEastAsia"/>
          <w:color w:val="000000" w:themeColor="text1"/>
          <w:sz w:val="28"/>
          <w:szCs w:val="28"/>
          <w:u w:val="single"/>
        </w:rPr>
        <w:t>1</w:t>
      </w:r>
      <w:r>
        <w:rPr>
          <w:rFonts w:asciiTheme="minorEastAsia" w:eastAsiaTheme="minorEastAsia" w:hAnsiTheme="minorEastAsia" w:hint="eastAsia"/>
          <w:color w:val="000000" w:themeColor="text1"/>
          <w:sz w:val="28"/>
          <w:szCs w:val="28"/>
          <w:u w:val="single"/>
        </w:rPr>
        <w:t xml:space="preserve">年 </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4.乙方的服务范围及工作内容</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bCs/>
          <w:color w:val="000000" w:themeColor="text1"/>
          <w:sz w:val="28"/>
          <w:szCs w:val="28"/>
        </w:rPr>
        <w:t>乙方负责甲方的服务工作范围为：</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4.1 宣传片拍摄脚本</w:t>
      </w:r>
      <w:r>
        <w:rPr>
          <w:rFonts w:asciiTheme="minorEastAsia" w:eastAsiaTheme="minorEastAsia" w:hAnsiTheme="minorEastAsia" w:hint="eastAsia"/>
          <w:sz w:val="28"/>
          <w:szCs w:val="28"/>
        </w:rPr>
        <w:t>：乙方自行创作，拟好之后需交甲方审核；</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4.</w:t>
      </w:r>
      <w:r>
        <w:rPr>
          <w:rFonts w:asciiTheme="minorEastAsia" w:eastAsiaTheme="minorEastAsia" w:hAnsiTheme="minorEastAsia"/>
          <w:color w:val="000000" w:themeColor="text1"/>
          <w:sz w:val="28"/>
          <w:szCs w:val="28"/>
        </w:rPr>
        <w:t>2</w:t>
      </w:r>
      <w:r>
        <w:rPr>
          <w:rFonts w:asciiTheme="minorEastAsia" w:eastAsiaTheme="minorEastAsia" w:hAnsiTheme="minorEastAsia" w:hint="eastAsia"/>
          <w:sz w:val="28"/>
          <w:szCs w:val="28"/>
        </w:rPr>
        <w:t>拍摄制作：脚本经甲方审核通过之后乙方可进行拍摄，拍摄过程均由乙方负责，制作出完整的</w:t>
      </w:r>
      <w:r>
        <w:rPr>
          <w:rFonts w:asciiTheme="minorEastAsia" w:eastAsiaTheme="minorEastAsia" w:hAnsiTheme="minorEastAsia"/>
          <w:sz w:val="28"/>
          <w:szCs w:val="28"/>
        </w:rPr>
        <w:t>7</w:t>
      </w:r>
      <w:r>
        <w:rPr>
          <w:rFonts w:asciiTheme="minorEastAsia" w:eastAsiaTheme="minorEastAsia" w:hAnsiTheme="minorEastAsia" w:hint="eastAsia"/>
          <w:sz w:val="28"/>
          <w:szCs w:val="28"/>
        </w:rPr>
        <w:t>-</w:t>
      </w:r>
      <w:r>
        <w:rPr>
          <w:rFonts w:asciiTheme="minorEastAsia" w:eastAsiaTheme="minorEastAsia" w:hAnsiTheme="minorEastAsia"/>
          <w:sz w:val="28"/>
          <w:szCs w:val="28"/>
        </w:rPr>
        <w:t>10</w:t>
      </w:r>
      <w:r>
        <w:rPr>
          <w:rFonts w:asciiTheme="minorEastAsia" w:eastAsiaTheme="minorEastAsia" w:hAnsiTheme="minorEastAsia" w:hint="eastAsia"/>
          <w:sz w:val="28"/>
          <w:szCs w:val="28"/>
        </w:rPr>
        <w:t>分钟的宣传片后交甲方审核；</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w:t>
      </w:r>
      <w:r>
        <w:rPr>
          <w:rFonts w:asciiTheme="minorEastAsia" w:eastAsiaTheme="minorEastAsia" w:hAnsiTheme="minorEastAsia"/>
          <w:color w:val="000000" w:themeColor="text1"/>
          <w:sz w:val="28"/>
          <w:szCs w:val="28"/>
        </w:rPr>
        <w:t>3</w:t>
      </w:r>
      <w:r>
        <w:rPr>
          <w:rFonts w:asciiTheme="minorEastAsia" w:eastAsiaTheme="minorEastAsia" w:hAnsiTheme="minorEastAsia" w:hint="eastAsia"/>
          <w:color w:val="000000" w:themeColor="text1"/>
          <w:sz w:val="28"/>
          <w:szCs w:val="28"/>
        </w:rPr>
        <w:t xml:space="preserve"> 在</w:t>
      </w:r>
      <w:r>
        <w:rPr>
          <w:rFonts w:asciiTheme="minorEastAsia" w:eastAsiaTheme="minorEastAsia" w:hAnsiTheme="minorEastAsia"/>
          <w:sz w:val="28"/>
          <w:szCs w:val="28"/>
        </w:rPr>
        <w:t>7</w:t>
      </w:r>
      <w:r>
        <w:rPr>
          <w:rFonts w:asciiTheme="minorEastAsia" w:eastAsiaTheme="minorEastAsia" w:hAnsiTheme="minorEastAsia" w:hint="eastAsia"/>
          <w:sz w:val="28"/>
          <w:szCs w:val="28"/>
        </w:rPr>
        <w:t>-</w:t>
      </w:r>
      <w:r>
        <w:rPr>
          <w:rFonts w:asciiTheme="minorEastAsia" w:eastAsiaTheme="minorEastAsia" w:hAnsiTheme="minorEastAsia"/>
          <w:sz w:val="28"/>
          <w:szCs w:val="28"/>
        </w:rPr>
        <w:t>10</w:t>
      </w:r>
      <w:r>
        <w:rPr>
          <w:rFonts w:asciiTheme="minorEastAsia" w:eastAsiaTheme="minorEastAsia" w:hAnsiTheme="minorEastAsia" w:hint="eastAsia"/>
          <w:sz w:val="28"/>
          <w:szCs w:val="28"/>
        </w:rPr>
        <w:t>分钟</w:t>
      </w:r>
      <w:r>
        <w:rPr>
          <w:rFonts w:asciiTheme="minorEastAsia" w:eastAsiaTheme="minorEastAsia" w:hAnsiTheme="minorEastAsia" w:hint="eastAsia"/>
          <w:color w:val="000000" w:themeColor="text1"/>
          <w:sz w:val="28"/>
          <w:szCs w:val="28"/>
        </w:rPr>
        <w:t>完整版的基础上，剪辑一部2—</w:t>
      </w:r>
      <w:r>
        <w:rPr>
          <w:rFonts w:asciiTheme="minorEastAsia" w:eastAsiaTheme="minorEastAsia" w:hAnsiTheme="minorEastAsia"/>
          <w:color w:val="000000" w:themeColor="text1"/>
          <w:sz w:val="28"/>
          <w:szCs w:val="28"/>
        </w:rPr>
        <w:t>5</w:t>
      </w:r>
      <w:r>
        <w:rPr>
          <w:rFonts w:asciiTheme="minorEastAsia" w:eastAsiaTheme="minorEastAsia" w:hAnsiTheme="minorEastAsia" w:hint="eastAsia"/>
          <w:color w:val="000000" w:themeColor="text1"/>
          <w:sz w:val="28"/>
          <w:szCs w:val="28"/>
        </w:rPr>
        <w:t>分钟的精简版；</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4.4宣传片完成交付后，合同期限内，在宣传片不改变整体结构的前提下乙方免费为甲方进行内容更新一次。</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除以上工作内容外，还包括为了完成本项目所必须的其他辅助工作。</w:t>
      </w:r>
    </w:p>
    <w:p w:rsidR="00E856D8" w:rsidRDefault="00594FB0">
      <w:pPr>
        <w:spacing w:line="400" w:lineRule="exact"/>
        <w:rPr>
          <w:rFonts w:asciiTheme="minorEastAsia" w:eastAsiaTheme="minorEastAsia" w:hAnsiTheme="minorEastAsia"/>
          <w:b/>
          <w:i/>
          <w:color w:val="000000" w:themeColor="text1"/>
          <w:sz w:val="28"/>
          <w:szCs w:val="28"/>
          <w:u w:val="single"/>
        </w:rPr>
      </w:pPr>
      <w:r>
        <w:rPr>
          <w:rFonts w:asciiTheme="minorEastAsia" w:eastAsiaTheme="minorEastAsia" w:hAnsiTheme="minorEastAsia"/>
          <w:b/>
          <w:color w:val="000000" w:themeColor="text1"/>
          <w:sz w:val="28"/>
          <w:szCs w:val="28"/>
        </w:rPr>
        <w:lastRenderedPageBreak/>
        <w:t>5</w:t>
      </w:r>
      <w:r>
        <w:rPr>
          <w:rFonts w:asciiTheme="minorEastAsia" w:eastAsiaTheme="minorEastAsia" w:hAnsiTheme="minorEastAsia" w:hint="eastAsia"/>
          <w:b/>
          <w:color w:val="000000" w:themeColor="text1"/>
          <w:sz w:val="28"/>
          <w:szCs w:val="28"/>
        </w:rPr>
        <w:t>.委托服务方式</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5.1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w:t>
      </w:r>
      <w:r>
        <w:rPr>
          <w:rFonts w:asciiTheme="minorEastAsia" w:eastAsiaTheme="minorEastAsia" w:hAnsiTheme="minorEastAsia" w:cs="宋体" w:hint="eastAsia"/>
          <w:sz w:val="28"/>
          <w:szCs w:val="28"/>
        </w:rPr>
        <w:t>甲方指定为项目负责人，乙方指定为项目负责人。</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5.2在合同期范围内，组织3次现场汇报，汇报时间及地点由甲方确定，乙方负责提供相关的汇报材料（一式三份）。</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5.3如乙方在拍摄过程中出现需甲方协调的情况，应积极主动与甲方沟通，协调事宜不局限于周期性的协调部署会及评审会。</w:t>
      </w:r>
    </w:p>
    <w:p w:rsidR="00E856D8" w:rsidRDefault="00594FB0">
      <w:pPr>
        <w:spacing w:line="4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6.委托服务计划</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双方约定以比选文件中的相关要求为基础，由乙方根据甲方的计划要求编制实施方案，经甲方批准后实施。</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7.履约保证金及服务保证金</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无</w:t>
      </w:r>
    </w:p>
    <w:p w:rsidR="00E856D8" w:rsidRDefault="00594FB0">
      <w:pPr>
        <w:spacing w:line="400" w:lineRule="exact"/>
        <w:rPr>
          <w:rFonts w:asciiTheme="minorEastAsia" w:eastAsiaTheme="minorEastAsia" w:hAnsiTheme="minorEastAsia"/>
          <w:b/>
          <w:i/>
          <w:color w:val="000000" w:themeColor="text1"/>
          <w:sz w:val="28"/>
          <w:szCs w:val="28"/>
          <w:u w:val="single"/>
        </w:rPr>
      </w:pPr>
      <w:r>
        <w:rPr>
          <w:rFonts w:asciiTheme="minorEastAsia" w:eastAsiaTheme="minorEastAsia" w:hAnsiTheme="minorEastAsia" w:hint="eastAsia"/>
          <w:b/>
          <w:color w:val="000000" w:themeColor="text1"/>
          <w:sz w:val="28"/>
          <w:szCs w:val="28"/>
        </w:rPr>
        <w:t>8.费用及支付</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本合同总价    元.</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上述费用包含人工、材料、设备、管理费、保险、税金、利润等与项目相关的所有费用。</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8.1.合同签订后乙方根据甲方要求提交相关支付申请后十五个工作日内由甲方支付给乙方该合同总报价的30%，金额为人民币  元整（￥     元）,</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8.2.完成</w:t>
      </w:r>
      <w:r>
        <w:rPr>
          <w:rFonts w:asciiTheme="minorEastAsia" w:eastAsiaTheme="minorEastAsia" w:hAnsiTheme="minorEastAsia" w:hint="eastAsia"/>
          <w:color w:val="000000"/>
          <w:sz w:val="28"/>
          <w:szCs w:val="28"/>
        </w:rPr>
        <w:t>初片并经甲方审核通过，乙方提出支付申请，经甲方审批同意后支付合同总报价的50%，金额为人民币    元整（￥       元）</w:t>
      </w:r>
      <w:r>
        <w:rPr>
          <w:rFonts w:asciiTheme="minorEastAsia" w:eastAsiaTheme="minorEastAsia" w:hAnsiTheme="minorEastAsia" w:hint="eastAsia"/>
          <w:color w:val="000000" w:themeColor="text1"/>
          <w:sz w:val="28"/>
          <w:szCs w:val="28"/>
        </w:rPr>
        <w:t>。</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8.3</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项目完成并通过甲方验收，乙方提出结算申请，甲方审批同意后一次性支付余款。</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甲方在收到乙方提供的增值税专用发票、支付申请书及验收单材料后进行支付。</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（1）乙方每次提供的当次金额100%分类出具的增值税专用发票。</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（2）乙方出具的支付申请书。</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（3）甲乙双方签名确认的验收单。</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（4）经甲方审定的结算资料。</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上述合同款项由甲方汇入乙方指定帐户，同时乙方须向甲方出具等额发票。</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乙方开户银行名称、地址和帐号为：</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乙方开户行： </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地址：</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账号/行号 ：</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8．3．费用调整</w:t>
      </w:r>
    </w:p>
    <w:p w:rsidR="00E856D8" w:rsidRDefault="00594FB0">
      <w:pPr>
        <w:spacing w:line="400" w:lineRule="exact"/>
        <w:ind w:firstLineChars="200" w:firstLine="560"/>
        <w:rPr>
          <w:rFonts w:asciiTheme="minorEastAsia" w:eastAsiaTheme="minorEastAsia" w:hAnsiTheme="minorEastAsia"/>
          <w:color w:val="000000" w:themeColor="text1"/>
          <w:sz w:val="28"/>
          <w:szCs w:val="28"/>
          <w:highlight w:val="yellow"/>
        </w:rPr>
      </w:pPr>
      <w:r>
        <w:rPr>
          <w:rFonts w:asciiTheme="minorEastAsia" w:eastAsiaTheme="minorEastAsia" w:hAnsiTheme="minorEastAsia" w:hint="eastAsia"/>
          <w:color w:val="000000" w:themeColor="text1"/>
          <w:sz w:val="28"/>
          <w:szCs w:val="28"/>
        </w:rPr>
        <w:t>甲方有权根据工作需要对工作量、工作项目进行适当调整，合同总费用包干使用不予调整。</w:t>
      </w:r>
    </w:p>
    <w:p w:rsidR="00E856D8" w:rsidRDefault="00594FB0">
      <w:pPr>
        <w:spacing w:line="400" w:lineRule="exact"/>
        <w:rPr>
          <w:rFonts w:asciiTheme="minorEastAsia" w:eastAsiaTheme="minorEastAsia" w:hAnsiTheme="minorEastAsia"/>
          <w:b/>
          <w:i/>
          <w:color w:val="000000" w:themeColor="text1"/>
          <w:sz w:val="28"/>
          <w:szCs w:val="28"/>
          <w:u w:val="single"/>
        </w:rPr>
      </w:pPr>
      <w:r>
        <w:rPr>
          <w:rFonts w:asciiTheme="minorEastAsia" w:eastAsiaTheme="minorEastAsia" w:hAnsiTheme="minorEastAsia" w:hint="eastAsia"/>
          <w:b/>
          <w:color w:val="000000" w:themeColor="text1"/>
          <w:sz w:val="28"/>
          <w:szCs w:val="28"/>
        </w:rPr>
        <w:t>9.项目验收</w:t>
      </w:r>
    </w:p>
    <w:p w:rsidR="00E856D8" w:rsidRPr="006D65E1" w:rsidRDefault="00594FB0">
      <w:pPr>
        <w:spacing w:line="400" w:lineRule="exact"/>
        <w:ind w:firstLineChars="196" w:firstLine="549"/>
        <w:rPr>
          <w:rFonts w:asciiTheme="minorEastAsia" w:eastAsiaTheme="minorEastAsia" w:hAnsiTheme="minorEastAsia"/>
          <w:sz w:val="28"/>
          <w:szCs w:val="28"/>
        </w:rPr>
      </w:pPr>
      <w:r w:rsidRPr="006D65E1">
        <w:rPr>
          <w:rFonts w:asciiTheme="minorEastAsia" w:eastAsiaTheme="minorEastAsia" w:hAnsiTheme="minorEastAsia" w:hint="eastAsia"/>
          <w:sz w:val="28"/>
          <w:szCs w:val="28"/>
        </w:rPr>
        <w:t>9.1成品画面内容均需通过甲方审核，视频长度达到甲方要求；</w:t>
      </w:r>
    </w:p>
    <w:p w:rsidR="00E856D8" w:rsidRPr="006D65E1" w:rsidRDefault="00594FB0">
      <w:pPr>
        <w:spacing w:line="400" w:lineRule="exact"/>
        <w:ind w:firstLineChars="200" w:firstLine="560"/>
        <w:rPr>
          <w:rFonts w:asciiTheme="minorEastAsia" w:eastAsiaTheme="minorEastAsia" w:hAnsiTheme="minorEastAsia"/>
          <w:sz w:val="28"/>
          <w:szCs w:val="28"/>
        </w:rPr>
      </w:pPr>
      <w:r w:rsidRPr="006D65E1">
        <w:rPr>
          <w:rFonts w:asciiTheme="minorEastAsia" w:eastAsiaTheme="minorEastAsia" w:hAnsiTheme="minorEastAsia" w:hint="eastAsia"/>
          <w:sz w:val="28"/>
          <w:szCs w:val="28"/>
        </w:rPr>
        <w:t>9.2 视频画面清晰，画面质量均需通过甲方审核，文件格式达到甲方要求；</w:t>
      </w:r>
    </w:p>
    <w:p w:rsidR="00E856D8" w:rsidRPr="006D65E1" w:rsidRDefault="00594FB0">
      <w:pPr>
        <w:spacing w:line="400" w:lineRule="exact"/>
        <w:ind w:firstLineChars="200" w:firstLine="560"/>
        <w:rPr>
          <w:rFonts w:asciiTheme="minorEastAsia" w:eastAsiaTheme="minorEastAsia" w:hAnsiTheme="minorEastAsia"/>
          <w:sz w:val="28"/>
          <w:szCs w:val="28"/>
        </w:rPr>
      </w:pPr>
      <w:r w:rsidRPr="006D65E1">
        <w:rPr>
          <w:rFonts w:asciiTheme="minorEastAsia" w:eastAsiaTheme="minorEastAsia" w:hAnsiTheme="minorEastAsia" w:hint="eastAsia"/>
          <w:sz w:val="28"/>
          <w:szCs w:val="28"/>
        </w:rPr>
        <w:t xml:space="preserve">9.3 </w:t>
      </w:r>
      <w:r w:rsidR="003E1FCA" w:rsidRPr="006D65E1">
        <w:rPr>
          <w:rFonts w:asciiTheme="minorEastAsia" w:eastAsiaTheme="minorEastAsia" w:hAnsiTheme="minorEastAsia" w:hint="eastAsia"/>
          <w:sz w:val="28"/>
          <w:szCs w:val="28"/>
        </w:rPr>
        <w:t>工期进度时间节点</w:t>
      </w:r>
      <w:r w:rsidRPr="006D65E1">
        <w:rPr>
          <w:rFonts w:asciiTheme="minorEastAsia" w:eastAsiaTheme="minorEastAsia" w:hAnsiTheme="minorEastAsia" w:hint="eastAsia"/>
          <w:sz w:val="28"/>
          <w:szCs w:val="28"/>
        </w:rPr>
        <w:t>交付</w:t>
      </w:r>
      <w:r w:rsidR="003E1FCA" w:rsidRPr="006D65E1">
        <w:rPr>
          <w:rFonts w:asciiTheme="minorEastAsia" w:eastAsiaTheme="minorEastAsia" w:hAnsiTheme="minorEastAsia" w:hint="eastAsia"/>
          <w:sz w:val="28"/>
          <w:szCs w:val="28"/>
        </w:rPr>
        <w:t>成片。</w:t>
      </w:r>
    </w:p>
    <w:p w:rsidR="00E856D8" w:rsidRPr="006D65E1" w:rsidRDefault="00594FB0">
      <w:pPr>
        <w:spacing w:line="400" w:lineRule="exact"/>
        <w:ind w:firstLineChars="200" w:firstLine="560"/>
        <w:rPr>
          <w:rFonts w:asciiTheme="minorEastAsia" w:eastAsiaTheme="minorEastAsia" w:hAnsiTheme="minorEastAsia"/>
          <w:sz w:val="28"/>
          <w:szCs w:val="28"/>
        </w:rPr>
      </w:pPr>
      <w:r w:rsidRPr="006D65E1">
        <w:rPr>
          <w:rFonts w:asciiTheme="minorEastAsia" w:eastAsiaTheme="minorEastAsia" w:hAnsiTheme="minorEastAsia" w:hint="eastAsia"/>
          <w:sz w:val="28"/>
          <w:szCs w:val="28"/>
        </w:rPr>
        <w:t>9.4宣传片成品在甲方自媒体上发布，视为本项目验收合格。</w:t>
      </w:r>
    </w:p>
    <w:p w:rsidR="00E856D8" w:rsidRPr="006D65E1" w:rsidRDefault="00594FB0">
      <w:pPr>
        <w:spacing w:line="400" w:lineRule="exact"/>
        <w:rPr>
          <w:rFonts w:asciiTheme="minorEastAsia" w:eastAsiaTheme="minorEastAsia" w:hAnsiTheme="minorEastAsia"/>
          <w:b/>
          <w:sz w:val="28"/>
          <w:szCs w:val="28"/>
        </w:rPr>
      </w:pPr>
      <w:r w:rsidRPr="006D65E1">
        <w:rPr>
          <w:rFonts w:asciiTheme="minorEastAsia" w:eastAsiaTheme="minorEastAsia" w:hAnsiTheme="minorEastAsia" w:hint="eastAsia"/>
          <w:b/>
          <w:sz w:val="28"/>
          <w:szCs w:val="28"/>
        </w:rPr>
        <w:t>10.甲方权利义务</w:t>
      </w:r>
    </w:p>
    <w:p w:rsidR="00E856D8" w:rsidRDefault="00594FB0">
      <w:pPr>
        <w:spacing w:line="400" w:lineRule="exac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10</w:t>
      </w:r>
      <w:r>
        <w:rPr>
          <w:rFonts w:asciiTheme="minorEastAsia" w:eastAsiaTheme="minorEastAsia" w:hAnsiTheme="minorEastAsia"/>
          <w:bCs/>
          <w:color w:val="000000" w:themeColor="text1"/>
          <w:sz w:val="28"/>
          <w:szCs w:val="28"/>
        </w:rPr>
        <w:t>.1</w:t>
      </w:r>
      <w:r>
        <w:rPr>
          <w:rFonts w:asciiTheme="minorEastAsia" w:eastAsiaTheme="minorEastAsia" w:hAnsiTheme="minorEastAsia" w:hint="eastAsia"/>
          <w:bCs/>
          <w:color w:val="000000" w:themeColor="text1"/>
          <w:sz w:val="28"/>
          <w:szCs w:val="28"/>
        </w:rPr>
        <w:t>甲方有权向乙方询问工作进展情况及相关内容；甲方有权阐述对具体问题的意见和建议。</w:t>
      </w:r>
    </w:p>
    <w:p w:rsidR="00E856D8" w:rsidRDefault="00594FB0">
      <w:pPr>
        <w:spacing w:line="400" w:lineRule="exac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E856D8" w:rsidRDefault="00594FB0">
      <w:pPr>
        <w:spacing w:line="400" w:lineRule="exac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10.3因乙方原因造成甲方重大损失的，甲方有权随时解除本合同并要求乙方承担相应的赔偿责任。</w:t>
      </w:r>
    </w:p>
    <w:p w:rsidR="00E856D8" w:rsidRDefault="00594FB0">
      <w:pPr>
        <w:spacing w:line="400" w:lineRule="exac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10.4因乙方未按合同约定按时按质完成工作内容，达不到甲方的要求，甲方有权要求解除本合同并要求乙方承担相应的赔偿责任。</w:t>
      </w:r>
    </w:p>
    <w:p w:rsidR="00E856D8" w:rsidRDefault="00594FB0">
      <w:pPr>
        <w:spacing w:line="400" w:lineRule="exac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10.5及时按照约定的方式，确认服务工作范围和需求、确认乙方每个阶段的工作。</w:t>
      </w:r>
    </w:p>
    <w:p w:rsidR="00E856D8" w:rsidRDefault="00594FB0">
      <w:pPr>
        <w:spacing w:line="400" w:lineRule="exac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10．6甲方应按照合同约定的付款方式、付款时间及金额向乙方支付费用。</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11.乙方权利义务</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11.1按照双方确认的服务工作计划，确保服务的质量和进度开展服务工作</w:t>
      </w:r>
      <w:r>
        <w:rPr>
          <w:rFonts w:asciiTheme="minorEastAsia" w:eastAsiaTheme="minorEastAsia" w:hAnsiTheme="minorEastAsia"/>
          <w:color w:val="000000" w:themeColor="text1"/>
          <w:sz w:val="28"/>
          <w:szCs w:val="28"/>
        </w:rPr>
        <w:t>。</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11.2按协议要求提供服务，及时将成果物交付甲方</w:t>
      </w:r>
      <w:r>
        <w:rPr>
          <w:rFonts w:asciiTheme="minorEastAsia" w:eastAsiaTheme="minorEastAsia" w:hAnsiTheme="minorEastAsia"/>
          <w:color w:val="000000" w:themeColor="text1"/>
          <w:sz w:val="28"/>
          <w:szCs w:val="28"/>
        </w:rPr>
        <w:t>。</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11.3及时得到服务款。</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11.4乙方应对甲方提供的基础资料保密，不得用于本项目以外的项目。</w:t>
      </w:r>
      <w:r>
        <w:rPr>
          <w:rFonts w:asciiTheme="minorEastAsia" w:eastAsiaTheme="minorEastAsia" w:hAnsiTheme="minorEastAsia" w:hint="eastAsia"/>
          <w:color w:val="000000" w:themeColor="text1"/>
          <w:sz w:val="28"/>
          <w:szCs w:val="28"/>
        </w:rPr>
        <w:lastRenderedPageBreak/>
        <w:t>乙方应遵守本合同之保密要求，并采取相应的保密措施，以防泄露服务成果；保密义务在本合同有效期内及本合同终止后持续存在。</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12.违约责任</w:t>
      </w:r>
    </w:p>
    <w:p w:rsidR="00E856D8" w:rsidRDefault="00594FB0">
      <w:pPr>
        <w:spacing w:line="400" w:lineRule="exact"/>
        <w:ind w:firstLineChars="200" w:firstLine="560"/>
        <w:rPr>
          <w:rFonts w:asciiTheme="minorEastAsia" w:eastAsiaTheme="minorEastAsia" w:hAnsiTheme="minorEastAsia" w:cs="Gulim"/>
          <w:color w:val="000000" w:themeColor="text1"/>
          <w:sz w:val="28"/>
          <w:szCs w:val="28"/>
          <w:lang w:bidi="en-US"/>
        </w:rPr>
      </w:pPr>
      <w:r>
        <w:rPr>
          <w:rFonts w:asciiTheme="minorEastAsia" w:eastAsiaTheme="minorEastAsia" w:hAnsiTheme="minorEastAsia" w:cs="Gulim" w:hint="eastAsia"/>
          <w:color w:val="000000" w:themeColor="text1"/>
          <w:sz w:val="28"/>
          <w:szCs w:val="28"/>
          <w:lang w:bidi="en-US"/>
        </w:rPr>
        <w:t>12.1本合同正式签订生效后，任何一方不履行或不完全履行本合同约定条款的，即构成违约。任何一方违约不履行本合同，违约方应向守约方支付由于违约造成的一切损失。</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s="Gulim" w:hint="eastAsia"/>
          <w:color w:val="000000" w:themeColor="text1"/>
          <w:sz w:val="28"/>
          <w:szCs w:val="28"/>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12.3因乙方原因导致知识产权或专利纠纷，从而导致甲方不能正常使用乙方提供的服务的, 乙方须全额退还甲方已经支付的款项，因此给甲方造成损失的，由乙方承担全部赔偿责任。</w:t>
      </w:r>
    </w:p>
    <w:p w:rsidR="00E856D8" w:rsidRDefault="00594FB0">
      <w:pPr>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12.4乙方必须按照比选申请文件中承诺的拟投入人员履约。乙方若更换人员必须经甲方同意。如乙方未经甲方同意擅自更换执行导演，发现一次扣违约金壹万元。</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1</w:t>
      </w:r>
      <w:r>
        <w:rPr>
          <w:rFonts w:asciiTheme="minorEastAsia" w:eastAsiaTheme="minorEastAsia" w:hAnsiTheme="minorEastAsia" w:hint="eastAsia"/>
          <w:b/>
          <w:color w:val="000000" w:themeColor="text1"/>
          <w:sz w:val="28"/>
          <w:szCs w:val="28"/>
        </w:rPr>
        <w:t>3</w:t>
      </w:r>
      <w:r>
        <w:rPr>
          <w:rFonts w:asciiTheme="minorEastAsia" w:eastAsiaTheme="minorEastAsia" w:hAnsiTheme="minorEastAsia"/>
          <w:b/>
          <w:color w:val="000000" w:themeColor="text1"/>
          <w:sz w:val="28"/>
          <w:szCs w:val="28"/>
        </w:rPr>
        <w:t>.</w:t>
      </w:r>
      <w:r>
        <w:rPr>
          <w:rFonts w:asciiTheme="minorEastAsia" w:eastAsiaTheme="minorEastAsia" w:hAnsiTheme="minorEastAsia" w:hint="eastAsia"/>
          <w:b/>
          <w:color w:val="000000" w:themeColor="text1"/>
          <w:sz w:val="28"/>
          <w:szCs w:val="28"/>
        </w:rPr>
        <w:t xml:space="preserve"> 服务成果知识产权的归属和保护</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.1乙方应保证所提供的服务或其任何一部分均不会侵犯任何第三方的专利权、商标权和著作权。</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 xml:space="preserve">.2 </w:t>
      </w:r>
      <w:r>
        <w:rPr>
          <w:rFonts w:asciiTheme="minorEastAsia" w:eastAsiaTheme="minorEastAsia" w:hAnsiTheme="minorEastAsia" w:hint="eastAsia"/>
          <w:color w:val="000000" w:themeColor="text1"/>
          <w:sz w:val="28"/>
          <w:szCs w:val="28"/>
        </w:rPr>
        <w:t>成果文件的知识产权归甲方所有。甲方有权公开展示成果，并通过传播媒介、专业杂志、书刊或其他形式介绍、展示及评价成果文件。</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 xml:space="preserve">.3 </w:t>
      </w:r>
      <w:r>
        <w:rPr>
          <w:rFonts w:asciiTheme="minorEastAsia" w:eastAsiaTheme="minorEastAsia" w:hAnsiTheme="minorEastAsia" w:hint="eastAsia"/>
          <w:color w:val="000000" w:themeColor="text1"/>
          <w:sz w:val="28"/>
          <w:szCs w:val="28"/>
        </w:rPr>
        <w:t>成果文件未经甲方同意，任何单位和个人都无权以任何形式向社会公开展示使用成果文件。</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 xml:space="preserve">.4 </w:t>
      </w:r>
      <w:r>
        <w:rPr>
          <w:rFonts w:asciiTheme="minorEastAsia" w:eastAsiaTheme="minorEastAsia" w:hAnsiTheme="minorEastAsia" w:hint="eastAsia"/>
          <w:color w:val="000000" w:themeColor="text1"/>
          <w:sz w:val="28"/>
          <w:szCs w:val="28"/>
        </w:rPr>
        <w:t>甲、乙双方应严格保守对方商业秘密。未经双方书面同意不得将保密信息对外发布或披露、提供给任何第三方。</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13</w:t>
      </w:r>
      <w:r>
        <w:rPr>
          <w:rFonts w:asciiTheme="minorEastAsia" w:eastAsiaTheme="minorEastAsia" w:hAnsiTheme="minorEastAsia"/>
          <w:color w:val="000000" w:themeColor="text1"/>
          <w:sz w:val="28"/>
          <w:szCs w:val="28"/>
        </w:rPr>
        <w:t xml:space="preserve">.5 </w:t>
      </w:r>
      <w:r>
        <w:rPr>
          <w:rFonts w:asciiTheme="minorEastAsia" w:eastAsiaTheme="minorEastAsia" w:hAnsiTheme="minorEastAsia" w:hint="eastAsia"/>
          <w:color w:val="000000" w:themeColor="text1"/>
          <w:sz w:val="28"/>
          <w:szCs w:val="28"/>
        </w:rPr>
        <w:t>本条在本合同终止或解除后仍继续有效。</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1</w:t>
      </w:r>
      <w:r>
        <w:rPr>
          <w:rFonts w:asciiTheme="minorEastAsia" w:eastAsiaTheme="minorEastAsia" w:hAnsiTheme="minorEastAsia" w:hint="eastAsia"/>
          <w:b/>
          <w:color w:val="000000" w:themeColor="text1"/>
          <w:sz w:val="28"/>
          <w:szCs w:val="28"/>
        </w:rPr>
        <w:t>4</w:t>
      </w:r>
      <w:r>
        <w:rPr>
          <w:rFonts w:asciiTheme="minorEastAsia" w:eastAsiaTheme="minorEastAsia" w:hAnsiTheme="minorEastAsia"/>
          <w:b/>
          <w:color w:val="000000" w:themeColor="text1"/>
          <w:sz w:val="28"/>
          <w:szCs w:val="28"/>
        </w:rPr>
        <w:t>.</w:t>
      </w:r>
      <w:r>
        <w:rPr>
          <w:rFonts w:asciiTheme="minorEastAsia" w:eastAsiaTheme="minorEastAsia" w:hAnsiTheme="minorEastAsia" w:hint="eastAsia"/>
          <w:b/>
          <w:color w:val="000000" w:themeColor="text1"/>
          <w:sz w:val="28"/>
          <w:szCs w:val="28"/>
        </w:rPr>
        <w:t>不可抗力</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14.3 本合同所称不可抗力事件指无法克服、无法预见、超出一方或双</w:t>
      </w:r>
      <w:r>
        <w:rPr>
          <w:rFonts w:asciiTheme="minorEastAsia" w:eastAsiaTheme="minorEastAsia" w:hAnsiTheme="minorEastAsia" w:hint="eastAsia"/>
          <w:color w:val="000000" w:themeColor="text1"/>
          <w:sz w:val="28"/>
          <w:szCs w:val="28"/>
        </w:rPr>
        <w:lastRenderedPageBreak/>
        <w:t>方合理控制范围且妨碍双方完全履行合同义务的事件。不可抗力事件包括但不限于以下方面：自然灾害、暴动、战争、内乱、爆炸、火灾、洪水。</w:t>
      </w:r>
    </w:p>
    <w:p w:rsidR="00E856D8" w:rsidRDefault="00594FB0">
      <w:pPr>
        <w:spacing w:line="4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15.其他约定</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15.1本合同未尽事宜，双方另行以书面形式商定；如协商未能解决争议，任何一方均可向甲方所在地人民法院提起诉讼，产生的诉讼费、律师费用由责任方承担。</w:t>
      </w:r>
    </w:p>
    <w:p w:rsidR="00E856D8" w:rsidRDefault="00594FB0">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15.2</w:t>
      </w:r>
      <w:r>
        <w:rPr>
          <w:rFonts w:asciiTheme="minorEastAsia" w:eastAsiaTheme="minorEastAsia" w:hAnsiTheme="minorEastAsia" w:hint="eastAsia"/>
          <w:sz w:val="28"/>
          <w:szCs w:val="28"/>
        </w:rPr>
        <w:t>本合同一式十二份，甲方持九份，乙方持二份</w:t>
      </w:r>
      <w:r>
        <w:rPr>
          <w:rFonts w:asciiTheme="minorEastAsia" w:eastAsiaTheme="minorEastAsia" w:hAnsiTheme="minorEastAsia" w:hint="eastAsia"/>
          <w:color w:val="000000" w:themeColor="text1"/>
          <w:sz w:val="28"/>
          <w:szCs w:val="28"/>
        </w:rPr>
        <w:t>，每份具有同等法律效力。本合同自双方代表签字、单位盖章之日起生效。</w:t>
      </w:r>
    </w:p>
    <w:p w:rsidR="00E856D8" w:rsidRDefault="00E856D8">
      <w:pPr>
        <w:spacing w:line="400" w:lineRule="exact"/>
        <w:ind w:hanging="2"/>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甲方：南宁轨道交通集团有限责任公司       乙方：</w:t>
      </w:r>
    </w:p>
    <w:p w:rsidR="00E856D8" w:rsidRDefault="00594FB0">
      <w:pPr>
        <w:spacing w:line="400" w:lineRule="exact"/>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法人代表：                            负责人：</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委托代理人：                          委托代理人：</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地址：南宁市云景路69号               地址：</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联系电话：0771-2332937                联系电话：</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传真：0771-2332893                    传真： </w:t>
      </w:r>
    </w:p>
    <w:p w:rsidR="00E856D8" w:rsidRDefault="00594FB0">
      <w:pPr>
        <w:spacing w:line="400" w:lineRule="exact"/>
        <w:ind w:left="6020" w:hangingChars="2150" w:hanging="60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开户银行：                            开户银行： </w:t>
      </w:r>
    </w:p>
    <w:p w:rsidR="00E856D8" w:rsidRDefault="00594FB0">
      <w:pPr>
        <w:spacing w:line="400" w:lineRule="exact"/>
        <w:ind w:left="6020" w:hangingChars="2150" w:hanging="60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银行账号：                            银行账号： </w:t>
      </w: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签订日期： 年  月   日                签订日期： 年  月   日</w:t>
      </w:r>
    </w:p>
    <w:p w:rsidR="00E856D8" w:rsidRDefault="00E856D8">
      <w:pPr>
        <w:spacing w:line="400" w:lineRule="exact"/>
        <w:rPr>
          <w:rFonts w:asciiTheme="minorEastAsia" w:eastAsiaTheme="minorEastAsia" w:hAnsiTheme="minorEastAsia"/>
          <w:color w:val="000000" w:themeColor="text1"/>
          <w:sz w:val="28"/>
          <w:szCs w:val="28"/>
        </w:rPr>
      </w:pPr>
    </w:p>
    <w:p w:rsidR="00E856D8" w:rsidRDefault="00594FB0">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合同签订地：南宁市青秀区云景路69号</w:t>
      </w:r>
    </w:p>
    <w:p w:rsidR="00E856D8" w:rsidRDefault="00E856D8">
      <w:pPr>
        <w:rPr>
          <w:color w:val="000000" w:themeColor="text1"/>
        </w:rPr>
      </w:pPr>
    </w:p>
    <w:p w:rsidR="00E856D8" w:rsidRDefault="00594FB0">
      <w:pPr>
        <w:widowControl/>
        <w:jc w:val="left"/>
        <w:rPr>
          <w:color w:val="000000" w:themeColor="text1"/>
        </w:rPr>
      </w:pPr>
      <w:r>
        <w:rPr>
          <w:color w:val="000000" w:themeColor="text1"/>
        </w:rPr>
        <w:br w:type="page"/>
      </w:r>
    </w:p>
    <w:p w:rsidR="00E856D8" w:rsidRDefault="00594FB0">
      <w:pPr>
        <w:pStyle w:val="1"/>
        <w:numPr>
          <w:ilvl w:val="0"/>
          <w:numId w:val="1"/>
        </w:numPr>
        <w:spacing w:line="400" w:lineRule="exact"/>
        <w:rPr>
          <w:rFonts w:ascii="宋体" w:hAnsi="宋体" w:cs="宋体"/>
          <w:color w:val="000000" w:themeColor="text1"/>
          <w:szCs w:val="28"/>
        </w:rPr>
      </w:pPr>
      <w:bookmarkStart w:id="213" w:name="_Toc461525321"/>
      <w:bookmarkStart w:id="214" w:name="_Toc26692"/>
      <w:bookmarkStart w:id="215" w:name="_Toc27378"/>
      <w:bookmarkStart w:id="216" w:name="_Toc511767391"/>
      <w:bookmarkStart w:id="217" w:name="_Toc24668"/>
      <w:bookmarkStart w:id="218" w:name="_Toc1897"/>
      <w:bookmarkStart w:id="219" w:name="_Toc29471"/>
      <w:bookmarkStart w:id="220" w:name="_Toc20710"/>
      <w:bookmarkStart w:id="221" w:name="_Toc32280"/>
      <w:bookmarkStart w:id="222" w:name="_Toc23661"/>
      <w:bookmarkStart w:id="223" w:name="_Toc6779"/>
      <w:bookmarkStart w:id="224" w:name="_Toc16386"/>
      <w:bookmarkStart w:id="225" w:name="_Toc15172"/>
      <w:r>
        <w:rPr>
          <w:rFonts w:ascii="宋体" w:hAnsi="宋体" w:cs="宋体" w:hint="eastAsia"/>
          <w:color w:val="000000" w:themeColor="text1"/>
          <w:szCs w:val="28"/>
        </w:rPr>
        <w:lastRenderedPageBreak/>
        <w:t>比选</w:t>
      </w:r>
      <w:bookmarkEnd w:id="207"/>
      <w:bookmarkEnd w:id="208"/>
      <w:r>
        <w:rPr>
          <w:rFonts w:ascii="宋体" w:hAnsi="宋体" w:cs="宋体" w:hint="eastAsia"/>
          <w:color w:val="000000" w:themeColor="text1"/>
          <w:szCs w:val="28"/>
        </w:rPr>
        <w:t>申请文件</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E856D8" w:rsidRDefault="00594FB0">
      <w:pPr>
        <w:spacing w:line="400" w:lineRule="exact"/>
        <w:ind w:right="753"/>
        <w:jc w:val="center"/>
        <w:rPr>
          <w:rFonts w:ascii="宋体" w:hAnsi="宋体" w:cs="宋体"/>
          <w:color w:val="000000" w:themeColor="text1"/>
          <w:sz w:val="28"/>
          <w:szCs w:val="28"/>
        </w:rPr>
      </w:pPr>
      <w:r>
        <w:rPr>
          <w:rFonts w:ascii="宋体" w:hAnsi="宋体" w:cs="宋体" w:hint="eastAsia"/>
          <w:color w:val="000000" w:themeColor="text1"/>
          <w:sz w:val="28"/>
          <w:szCs w:val="28"/>
        </w:rPr>
        <w:t>项目比选申请文件</w:t>
      </w:r>
    </w:p>
    <w:p w:rsidR="00E856D8" w:rsidRDefault="00594FB0">
      <w:pPr>
        <w:pStyle w:val="a4"/>
        <w:spacing w:line="400" w:lineRule="exact"/>
        <w:rPr>
          <w:b w:val="0"/>
          <w:bCs w:val="0"/>
          <w:color w:val="000000" w:themeColor="text1"/>
          <w:sz w:val="28"/>
          <w:szCs w:val="28"/>
        </w:rPr>
      </w:pPr>
      <w:bookmarkStart w:id="227" w:name="_Toc24727"/>
      <w:bookmarkStart w:id="228" w:name="_Toc10669"/>
      <w:bookmarkStart w:id="229" w:name="_Toc461525322"/>
      <w:bookmarkStart w:id="230" w:name="_Toc6045"/>
      <w:bookmarkStart w:id="231" w:name="_Toc12677"/>
      <w:bookmarkStart w:id="232" w:name="_Toc22529"/>
      <w:bookmarkStart w:id="233" w:name="_Toc16428"/>
      <w:bookmarkStart w:id="234" w:name="_Toc18503"/>
      <w:bookmarkStart w:id="235" w:name="_Toc31417"/>
      <w:r>
        <w:rPr>
          <w:b w:val="0"/>
          <w:bCs w:val="0"/>
          <w:color w:val="000000" w:themeColor="text1"/>
          <w:sz w:val="28"/>
          <w:szCs w:val="28"/>
        </w:rPr>
        <w:t>资格审查部分</w:t>
      </w:r>
      <w:bookmarkEnd w:id="227"/>
      <w:bookmarkEnd w:id="228"/>
      <w:bookmarkEnd w:id="229"/>
      <w:bookmarkEnd w:id="230"/>
      <w:bookmarkEnd w:id="231"/>
      <w:bookmarkEnd w:id="232"/>
      <w:bookmarkEnd w:id="233"/>
      <w:bookmarkEnd w:id="234"/>
      <w:bookmarkEnd w:id="235"/>
    </w:p>
    <w:p w:rsidR="00E856D8" w:rsidRDefault="00594FB0">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比选申</w:t>
      </w:r>
      <w:bookmarkEnd w:id="226"/>
      <w:r>
        <w:rPr>
          <w:rFonts w:ascii="宋体" w:hAnsi="宋体" w:cs="宋体" w:hint="eastAsia"/>
          <w:color w:val="000000" w:themeColor="text1"/>
          <w:sz w:val="28"/>
          <w:szCs w:val="28"/>
        </w:rPr>
        <w:t>请</w:t>
      </w:r>
      <w:bookmarkStart w:id="236" w:name="_Toc114052392"/>
      <w:r>
        <w:rPr>
          <w:rFonts w:ascii="宋体" w:hAnsi="宋体" w:cs="宋体" w:hint="eastAsia"/>
          <w:color w:val="000000" w:themeColor="text1"/>
          <w:sz w:val="28"/>
          <w:szCs w:val="28"/>
        </w:rPr>
        <w:t xml:space="preserve">人：                 </w:t>
      </w:r>
      <w:bookmarkEnd w:id="236"/>
    </w:p>
    <w:p w:rsidR="00E856D8" w:rsidRDefault="00594FB0">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负责人或委托代</w:t>
      </w:r>
      <w:bookmarkStart w:id="237" w:name="_Toc333307122"/>
      <w:r>
        <w:rPr>
          <w:rFonts w:ascii="宋体" w:hAnsi="宋体" w:cs="宋体" w:hint="eastAsia"/>
          <w:color w:val="000000" w:themeColor="text1"/>
          <w:sz w:val="28"/>
          <w:szCs w:val="28"/>
        </w:rPr>
        <w:t>理人</w:t>
      </w:r>
      <w:bookmarkEnd w:id="237"/>
      <w:r>
        <w:rPr>
          <w:rFonts w:ascii="宋体" w:hAnsi="宋体" w:cs="宋体" w:hint="eastAsia"/>
          <w:color w:val="000000" w:themeColor="text1"/>
          <w:sz w:val="28"/>
          <w:szCs w:val="28"/>
        </w:rPr>
        <w:t>：</w:t>
      </w:r>
    </w:p>
    <w:p w:rsidR="00E856D8" w:rsidRDefault="00594FB0">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电话/传真：</w:t>
      </w:r>
    </w:p>
    <w:p w:rsidR="00E856D8" w:rsidRDefault="00594FB0">
      <w:pPr>
        <w:spacing w:line="400" w:lineRule="exact"/>
        <w:ind w:right="753"/>
        <w:jc w:val="left"/>
        <w:rPr>
          <w:rFonts w:ascii="宋体" w:hAnsi="宋体" w:cs="宋体"/>
          <w:color w:val="000000" w:themeColor="text1"/>
          <w:sz w:val="28"/>
          <w:szCs w:val="28"/>
        </w:rPr>
      </w:pPr>
      <w:r>
        <w:rPr>
          <w:rFonts w:ascii="宋体" w:hAnsi="宋体" w:cs="宋体" w:hint="eastAsia"/>
          <w:color w:val="000000" w:themeColor="text1"/>
          <w:sz w:val="28"/>
          <w:szCs w:val="28"/>
        </w:rPr>
        <w:t>地址：</w:t>
      </w:r>
    </w:p>
    <w:p w:rsidR="00E856D8" w:rsidRDefault="00E856D8">
      <w:pPr>
        <w:spacing w:line="400" w:lineRule="exact"/>
        <w:ind w:right="753"/>
        <w:jc w:val="left"/>
        <w:rPr>
          <w:rFonts w:ascii="宋体" w:hAnsi="宋体" w:cs="宋体"/>
          <w:color w:val="000000" w:themeColor="text1"/>
          <w:sz w:val="28"/>
          <w:szCs w:val="28"/>
        </w:rPr>
      </w:pPr>
    </w:p>
    <w:p w:rsidR="00E856D8" w:rsidRDefault="00E856D8">
      <w:pPr>
        <w:spacing w:line="400" w:lineRule="exact"/>
        <w:ind w:right="753"/>
        <w:jc w:val="left"/>
        <w:rPr>
          <w:rFonts w:ascii="宋体" w:hAnsi="宋体" w:cs="宋体"/>
          <w:color w:val="000000" w:themeColor="text1"/>
          <w:sz w:val="28"/>
          <w:szCs w:val="28"/>
        </w:rPr>
      </w:pPr>
    </w:p>
    <w:p w:rsidR="00E856D8" w:rsidRDefault="00594FB0">
      <w:pPr>
        <w:spacing w:line="400" w:lineRule="exact"/>
        <w:ind w:right="753" w:firstLineChars="450" w:firstLine="1260"/>
        <w:jc w:val="right"/>
        <w:rPr>
          <w:rFonts w:ascii="宋体" w:hAnsi="宋体" w:cs="宋体"/>
          <w:color w:val="000000" w:themeColor="text1"/>
          <w:sz w:val="28"/>
          <w:szCs w:val="28"/>
        </w:rPr>
      </w:pPr>
      <w:r>
        <w:rPr>
          <w:rFonts w:ascii="宋体" w:hAnsi="宋体" w:cs="宋体" w:hint="eastAsia"/>
          <w:color w:val="000000" w:themeColor="text1"/>
          <w:sz w:val="28"/>
          <w:szCs w:val="28"/>
        </w:rPr>
        <w:t>年    月    日</w:t>
      </w:r>
    </w:p>
    <w:p w:rsidR="00E856D8" w:rsidRDefault="00E856D8">
      <w:pPr>
        <w:spacing w:line="400" w:lineRule="exact"/>
        <w:ind w:right="753" w:firstLineChars="450" w:firstLine="1260"/>
        <w:jc w:val="left"/>
        <w:rPr>
          <w:rFonts w:ascii="宋体" w:hAnsi="宋体" w:cs="宋体"/>
          <w:color w:val="000000" w:themeColor="text1"/>
          <w:sz w:val="28"/>
          <w:szCs w:val="28"/>
        </w:rPr>
      </w:pPr>
    </w:p>
    <w:p w:rsidR="00E856D8" w:rsidRDefault="00E856D8">
      <w:pPr>
        <w:spacing w:line="400" w:lineRule="exact"/>
        <w:ind w:right="753" w:firstLineChars="450" w:firstLine="1260"/>
        <w:jc w:val="left"/>
        <w:rPr>
          <w:rFonts w:ascii="宋体" w:hAnsi="宋体" w:cs="宋体"/>
          <w:color w:val="000000" w:themeColor="text1"/>
          <w:sz w:val="28"/>
          <w:szCs w:val="28"/>
        </w:rPr>
      </w:pPr>
    </w:p>
    <w:p w:rsidR="00E856D8" w:rsidRDefault="00E856D8">
      <w:pPr>
        <w:spacing w:line="400" w:lineRule="exact"/>
        <w:ind w:right="753" w:firstLineChars="450" w:firstLine="1260"/>
        <w:jc w:val="left"/>
        <w:rPr>
          <w:rFonts w:ascii="宋体" w:hAnsi="宋体" w:cs="宋体"/>
          <w:color w:val="000000" w:themeColor="text1"/>
          <w:sz w:val="28"/>
          <w:szCs w:val="28"/>
        </w:rPr>
      </w:pPr>
    </w:p>
    <w:p w:rsidR="00E856D8" w:rsidRDefault="00E856D8">
      <w:pPr>
        <w:pStyle w:val="a9"/>
        <w:spacing w:line="400" w:lineRule="exact"/>
        <w:rPr>
          <w:color w:val="000000" w:themeColor="text1"/>
        </w:rPr>
      </w:pPr>
      <w:bookmarkStart w:id="238" w:name="_Toc461525323"/>
      <w:bookmarkStart w:id="239" w:name="_Toc7849"/>
    </w:p>
    <w:p w:rsidR="00E856D8" w:rsidRDefault="00E856D8">
      <w:pPr>
        <w:pStyle w:val="a9"/>
        <w:spacing w:line="400" w:lineRule="exact"/>
        <w:rPr>
          <w:color w:val="000000" w:themeColor="text1"/>
        </w:rPr>
      </w:pPr>
    </w:p>
    <w:p w:rsidR="00E856D8" w:rsidRDefault="00E856D8">
      <w:pPr>
        <w:pStyle w:val="a9"/>
        <w:spacing w:line="400" w:lineRule="exact"/>
        <w:rPr>
          <w:color w:val="000000" w:themeColor="text1"/>
        </w:rPr>
      </w:pPr>
    </w:p>
    <w:p w:rsidR="00E856D8" w:rsidRDefault="00594FB0">
      <w:pPr>
        <w:pStyle w:val="2"/>
        <w:spacing w:line="400" w:lineRule="exact"/>
        <w:jc w:val="center"/>
        <w:rPr>
          <w:rFonts w:asciiTheme="minorEastAsia" w:eastAsiaTheme="minorEastAsia" w:hAnsiTheme="minorEastAsia"/>
          <w:color w:val="000000" w:themeColor="text1"/>
          <w:szCs w:val="28"/>
        </w:rPr>
      </w:pPr>
      <w:bookmarkStart w:id="240" w:name="_Toc24695"/>
      <w:bookmarkStart w:id="241" w:name="_Toc7031"/>
      <w:bookmarkStart w:id="242" w:name="_Toc7514"/>
      <w:bookmarkStart w:id="243" w:name="_Toc28967"/>
      <w:bookmarkStart w:id="244" w:name="_Toc16191"/>
      <w:bookmarkStart w:id="245" w:name="_Toc29495"/>
      <w:bookmarkStart w:id="246" w:name="_Toc13042"/>
      <w:bookmarkStart w:id="247" w:name="_Toc511767392"/>
      <w:bookmarkStart w:id="248" w:name="_Toc17090"/>
      <w:r>
        <w:rPr>
          <w:rFonts w:asciiTheme="minorEastAsia" w:eastAsiaTheme="minorEastAsia" w:hAnsiTheme="minorEastAsia" w:hint="eastAsia"/>
          <w:color w:val="000000" w:themeColor="text1"/>
          <w:szCs w:val="28"/>
        </w:rPr>
        <w:t>一、资格审查文件目录</w:t>
      </w:r>
      <w:bookmarkEnd w:id="238"/>
      <w:bookmarkEnd w:id="239"/>
      <w:bookmarkEnd w:id="240"/>
      <w:bookmarkEnd w:id="241"/>
      <w:bookmarkEnd w:id="242"/>
      <w:bookmarkEnd w:id="243"/>
      <w:bookmarkEnd w:id="244"/>
      <w:bookmarkEnd w:id="245"/>
      <w:bookmarkEnd w:id="246"/>
      <w:bookmarkEnd w:id="247"/>
      <w:bookmarkEnd w:id="248"/>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诚信声明（原件）</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法定代表人资格证明书（原件）</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法定代表人身份证明文件（提供复印件</w:t>
      </w:r>
      <w:r>
        <w:rPr>
          <w:rFonts w:asciiTheme="minorEastAsia" w:eastAsiaTheme="minorEastAsia" w:hAnsiTheme="minorEastAsia" w:hint="eastAsia"/>
          <w:color w:val="000000" w:themeColor="text1"/>
          <w:kern w:val="0"/>
          <w:sz w:val="28"/>
          <w:szCs w:val="28"/>
        </w:rPr>
        <w:t>加盖法人单位公章</w:t>
      </w:r>
      <w:r>
        <w:rPr>
          <w:rFonts w:asciiTheme="minorEastAsia" w:eastAsiaTheme="minorEastAsia" w:hAnsiTheme="minorEastAsia" w:hint="eastAsia"/>
          <w:color w:val="000000" w:themeColor="text1"/>
          <w:sz w:val="28"/>
          <w:szCs w:val="28"/>
        </w:rPr>
        <w:t>）</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比选申请文件签署授权委托书（原件）</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授权代理人身份证明文件（提供复印件加盖法人单位公章）</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营业执照（提供复印件加盖法人单位公章）</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税务登记证（加盖单位公章, 如已办理三证合一则不需提供）；</w:t>
      </w:r>
    </w:p>
    <w:p w:rsidR="00E856D8" w:rsidRDefault="00594FB0">
      <w:pPr>
        <w:numPr>
          <w:ilvl w:val="0"/>
          <w:numId w:val="2"/>
        </w:numPr>
        <w:tabs>
          <w:tab w:val="left" w:pos="826"/>
        </w:tabs>
        <w:spacing w:line="400" w:lineRule="exac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组织机构代码证复印件（加盖单位公章, 如已办理三证合一则不需提供）</w:t>
      </w:r>
    </w:p>
    <w:p w:rsidR="00E856D8" w:rsidRDefault="00594FB0">
      <w:pPr>
        <w:spacing w:line="400" w:lineRule="exact"/>
        <w:ind w:right="753"/>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 xml:space="preserve">   9.业绩证明；</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hint="eastAsia"/>
          <w:color w:val="000000" w:themeColor="text1"/>
          <w:kern w:val="0"/>
          <w:sz w:val="28"/>
          <w:szCs w:val="28"/>
        </w:rPr>
        <w:t xml:space="preserve">   10.其他</w:t>
      </w:r>
    </w:p>
    <w:p w:rsidR="00E856D8" w:rsidRDefault="00594FB0">
      <w:pPr>
        <w:spacing w:line="400" w:lineRule="exact"/>
        <w:ind w:right="-21"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备注：以上材料均需加盖单位公章，并按照目录顺序编排，标注页码</w:t>
      </w:r>
    </w:p>
    <w:p w:rsidR="00E856D8" w:rsidRDefault="00E856D8">
      <w:pPr>
        <w:spacing w:line="400" w:lineRule="exact"/>
        <w:jc w:val="left"/>
        <w:rPr>
          <w:rFonts w:asciiTheme="minorEastAsia" w:eastAsiaTheme="minorEastAsia" w:hAnsiTheme="minorEastAsia" w:cs="宋体"/>
          <w:color w:val="000000" w:themeColor="text1"/>
          <w:sz w:val="28"/>
          <w:szCs w:val="28"/>
        </w:rPr>
      </w:pPr>
    </w:p>
    <w:p w:rsidR="00E856D8" w:rsidRDefault="00E856D8">
      <w:pPr>
        <w:spacing w:line="400" w:lineRule="exact"/>
        <w:jc w:val="left"/>
        <w:rPr>
          <w:rFonts w:asciiTheme="minorEastAsia" w:eastAsiaTheme="minorEastAsia" w:hAnsiTheme="minorEastAsia" w:cs="宋体"/>
          <w:color w:val="000000" w:themeColor="text1"/>
          <w:sz w:val="28"/>
          <w:szCs w:val="28"/>
        </w:rPr>
      </w:pPr>
    </w:p>
    <w:p w:rsidR="00E856D8" w:rsidRDefault="00E856D8">
      <w:pPr>
        <w:spacing w:line="400" w:lineRule="exact"/>
        <w:jc w:val="left"/>
        <w:rPr>
          <w:rFonts w:asciiTheme="minorEastAsia" w:eastAsiaTheme="minorEastAsia" w:hAnsiTheme="minorEastAsia" w:cs="宋体"/>
          <w:color w:val="000000" w:themeColor="text1"/>
          <w:sz w:val="28"/>
          <w:szCs w:val="28"/>
        </w:rPr>
      </w:pPr>
    </w:p>
    <w:p w:rsidR="00E856D8" w:rsidRDefault="00594FB0">
      <w:pPr>
        <w:spacing w:line="400" w:lineRule="exact"/>
        <w:ind w:firstLineChars="200" w:firstLine="560"/>
        <w:jc w:val="center"/>
        <w:rPr>
          <w:rFonts w:asciiTheme="minorEastAsia" w:eastAsiaTheme="minorEastAsia" w:hAnsiTheme="minorEastAsia"/>
          <w:b/>
          <w:bCs/>
          <w:color w:val="000000" w:themeColor="text1"/>
          <w:sz w:val="28"/>
          <w:szCs w:val="28"/>
        </w:rPr>
      </w:pPr>
      <w:bookmarkStart w:id="249" w:name="_Toc461525324"/>
      <w:bookmarkStart w:id="250" w:name="_Toc27423"/>
      <w:bookmarkStart w:id="251" w:name="_Toc1582"/>
      <w:r>
        <w:rPr>
          <w:rFonts w:asciiTheme="minorEastAsia" w:eastAsiaTheme="minorEastAsia" w:hAnsiTheme="minorEastAsia"/>
          <w:color w:val="000000" w:themeColor="text1"/>
          <w:sz w:val="28"/>
          <w:szCs w:val="28"/>
        </w:rPr>
        <w:br w:type="page"/>
      </w:r>
      <w:bookmarkStart w:id="252" w:name="_Toc29347"/>
      <w:bookmarkStart w:id="253" w:name="_Toc461525329"/>
      <w:bookmarkStart w:id="254" w:name="_Toc15465"/>
      <w:bookmarkStart w:id="255" w:name="_Toc29655"/>
      <w:bookmarkStart w:id="256" w:name="_Toc26924"/>
      <w:bookmarkStart w:id="257" w:name="_Toc15071"/>
      <w:bookmarkStart w:id="258" w:name="_Toc32325"/>
      <w:bookmarkStart w:id="259" w:name="_Toc14714"/>
      <w:bookmarkStart w:id="260" w:name="_Toc24466"/>
      <w:bookmarkStart w:id="261" w:name="_Toc30157"/>
      <w:bookmarkStart w:id="262" w:name="_Toc17531"/>
      <w:bookmarkStart w:id="263" w:name="_Toc18804"/>
      <w:bookmarkEnd w:id="249"/>
      <w:bookmarkEnd w:id="250"/>
      <w:bookmarkEnd w:id="251"/>
      <w:r>
        <w:rPr>
          <w:rFonts w:asciiTheme="minorEastAsia" w:eastAsiaTheme="minorEastAsia" w:hAnsiTheme="minorEastAsia" w:hint="eastAsia"/>
          <w:b/>
          <w:bCs/>
          <w:color w:val="000000" w:themeColor="text1"/>
          <w:sz w:val="28"/>
          <w:szCs w:val="28"/>
        </w:rPr>
        <w:lastRenderedPageBreak/>
        <w:t>1</w:t>
      </w:r>
      <w:r>
        <w:rPr>
          <w:rFonts w:asciiTheme="minorEastAsia" w:eastAsiaTheme="minorEastAsia" w:hAnsiTheme="minorEastAsia"/>
          <w:b/>
          <w:bCs/>
          <w:color w:val="000000" w:themeColor="text1"/>
          <w:sz w:val="28"/>
          <w:szCs w:val="28"/>
        </w:rPr>
        <w:t>、</w:t>
      </w:r>
      <w:r>
        <w:rPr>
          <w:rFonts w:asciiTheme="minorEastAsia" w:eastAsiaTheme="minorEastAsia" w:hAnsiTheme="minorEastAsia" w:hint="eastAsia"/>
          <w:b/>
          <w:bCs/>
          <w:color w:val="000000" w:themeColor="text1"/>
          <w:sz w:val="28"/>
          <w:szCs w:val="28"/>
        </w:rPr>
        <w:t>诚信声明</w:t>
      </w:r>
    </w:p>
    <w:p w:rsidR="00E856D8" w:rsidRDefault="00E856D8">
      <w:pPr>
        <w:spacing w:line="400" w:lineRule="exact"/>
        <w:ind w:firstLineChars="200" w:firstLine="560"/>
        <w:rPr>
          <w:rFonts w:asciiTheme="minorEastAsia" w:eastAsiaTheme="minorEastAsia" w:hAnsiTheme="minorEastAsia"/>
          <w:color w:val="000000" w:themeColor="text1"/>
          <w:sz w:val="28"/>
          <w:szCs w:val="28"/>
        </w:rPr>
      </w:pP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本人       （法定代表人、身份证号码              ）郑重声明：</w:t>
      </w: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ab/>
        <w:t>本企业参加采购项目比选活动所提交的所有资料、填写数据及所包含的附件资料内容是真实的、合法的、有效的；</w:t>
      </w: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Pr>
          <w:rFonts w:asciiTheme="minorEastAsia" w:eastAsiaTheme="minorEastAsia" w:hAnsiTheme="minorEastAsia" w:hint="eastAsia"/>
          <w:color w:val="000000" w:themeColor="text1"/>
          <w:sz w:val="28"/>
          <w:szCs w:val="28"/>
        </w:rPr>
        <w:tab/>
        <w:t>本企业未被国家、广西壮族自治区、南宁市相关行政主管部门通报停止投标活动，无犯罪行贿记录；</w:t>
      </w: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Pr>
          <w:rFonts w:asciiTheme="minorEastAsia" w:eastAsiaTheme="minorEastAsia" w:hAnsiTheme="minorEastAsia" w:hint="eastAsia"/>
          <w:color w:val="000000" w:themeColor="text1"/>
          <w:sz w:val="28"/>
          <w:szCs w:val="28"/>
        </w:rPr>
        <w:tab/>
        <w:t>同时，我在此所作的声明也是真实有效的，并愿意对在比选过程中有关部门的调查结果承担责任；</w:t>
      </w: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w:t>
      </w:r>
      <w:r>
        <w:rPr>
          <w:rFonts w:asciiTheme="minorEastAsia" w:eastAsiaTheme="minorEastAsia" w:hAnsiTheme="minorEastAsia" w:hint="eastAsia"/>
          <w:color w:val="000000" w:themeColor="text1"/>
          <w:sz w:val="28"/>
          <w:szCs w:val="28"/>
        </w:rPr>
        <w:tab/>
        <w:t>本企业提交的所有比选申请资料如有不实，愿接受相关部门依据有关法律法规给予的处罚。</w:t>
      </w: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5、本企业提供的服务不存在知识产权或专利纠纷，保证甲方能正常使用本企业所提供的服务。</w:t>
      </w:r>
    </w:p>
    <w:p w:rsidR="00E856D8" w:rsidRDefault="00594FB0">
      <w:pPr>
        <w:spacing w:line="400" w:lineRule="exact"/>
        <w:ind w:firstLineChars="196" w:firstLine="549"/>
        <w:rPr>
          <w:rFonts w:asciiTheme="minorEastAsia" w:eastAsiaTheme="minorEastAsia" w:hAnsiTheme="minorEastAsia"/>
          <w:i/>
          <w:color w:val="000000" w:themeColor="text1"/>
          <w:sz w:val="28"/>
          <w:szCs w:val="28"/>
        </w:rPr>
      </w:pPr>
      <w:r>
        <w:rPr>
          <w:rFonts w:asciiTheme="minorEastAsia" w:eastAsiaTheme="minorEastAsia" w:hAnsiTheme="minorEastAsia"/>
          <w:i/>
          <w:color w:val="000000" w:themeColor="text1"/>
          <w:sz w:val="28"/>
          <w:szCs w:val="28"/>
        </w:rPr>
        <w:t>6、</w:t>
      </w:r>
      <w:r>
        <w:rPr>
          <w:rFonts w:asciiTheme="minorEastAsia" w:eastAsiaTheme="minorEastAsia" w:hAnsiTheme="minorEastAsia" w:hint="eastAsia"/>
          <w:i/>
          <w:color w:val="000000" w:themeColor="text1"/>
          <w:sz w:val="28"/>
          <w:szCs w:val="28"/>
        </w:rPr>
        <w:t>其他……</w:t>
      </w: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594FB0">
      <w:pPr>
        <w:spacing w:line="4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w:t>
      </w: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594FB0">
      <w:pPr>
        <w:spacing w:line="400" w:lineRule="exact"/>
        <w:ind w:firstLineChars="196" w:firstLine="549"/>
        <w:jc w:val="righ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日期：　　年   月    日</w:t>
      </w: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ind w:firstLineChars="196" w:firstLine="549"/>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594FB0">
      <w:pPr>
        <w:spacing w:line="400" w:lineRule="exact"/>
        <w:jc w:val="center"/>
        <w:rPr>
          <w:rFonts w:asciiTheme="minorEastAsia" w:eastAsiaTheme="minorEastAsia" w:hAnsiTheme="minorEastAsia"/>
          <w:b/>
          <w:color w:val="000000" w:themeColor="text1"/>
          <w:kern w:val="0"/>
          <w:sz w:val="28"/>
          <w:szCs w:val="28"/>
        </w:rPr>
      </w:pPr>
      <w:bookmarkStart w:id="264" w:name="_Toc6606"/>
      <w:bookmarkStart w:id="265" w:name="_Toc7760"/>
      <w:bookmarkStart w:id="266" w:name="_Toc16756"/>
      <w:bookmarkStart w:id="267" w:name="_Toc750"/>
      <w:bookmarkStart w:id="268" w:name="_Toc25670"/>
      <w:bookmarkStart w:id="269" w:name="_Toc19937"/>
      <w:bookmarkStart w:id="270" w:name="_Toc32075"/>
      <w:bookmarkStart w:id="271" w:name="_Toc3498"/>
      <w:bookmarkStart w:id="272" w:name="_Toc28436"/>
      <w:bookmarkEnd w:id="252"/>
      <w:bookmarkEnd w:id="253"/>
      <w:bookmarkEnd w:id="254"/>
      <w:bookmarkEnd w:id="255"/>
      <w:bookmarkEnd w:id="256"/>
      <w:bookmarkEnd w:id="257"/>
      <w:bookmarkEnd w:id="258"/>
      <w:bookmarkEnd w:id="259"/>
      <w:bookmarkEnd w:id="260"/>
      <w:bookmarkEnd w:id="261"/>
      <w:bookmarkEnd w:id="262"/>
      <w:bookmarkEnd w:id="263"/>
      <w:r>
        <w:rPr>
          <w:rFonts w:asciiTheme="minorEastAsia" w:eastAsiaTheme="minorEastAsia" w:hAnsiTheme="minorEastAsia" w:hint="eastAsia"/>
          <w:b/>
          <w:color w:val="000000" w:themeColor="text1"/>
          <w:kern w:val="0"/>
          <w:sz w:val="28"/>
          <w:szCs w:val="28"/>
        </w:rPr>
        <w:lastRenderedPageBreak/>
        <w:t>2、法定代表人资格证明书</w:t>
      </w:r>
    </w:p>
    <w:p w:rsidR="00E856D8" w:rsidRDefault="00E856D8">
      <w:pPr>
        <w:spacing w:line="400" w:lineRule="exact"/>
        <w:rPr>
          <w:rFonts w:asciiTheme="minorEastAsia" w:eastAsiaTheme="minorEastAsia" w:hAnsiTheme="minorEastAsia"/>
          <w:b/>
          <w:color w:val="000000" w:themeColor="text1"/>
          <w:sz w:val="28"/>
          <w:szCs w:val="28"/>
        </w:rPr>
      </w:pPr>
    </w:p>
    <w:p w:rsidR="00E856D8" w:rsidRDefault="00E856D8">
      <w:pPr>
        <w:spacing w:line="400" w:lineRule="exact"/>
        <w:rPr>
          <w:rFonts w:asciiTheme="minorEastAsia" w:eastAsiaTheme="minorEastAsia" w:hAnsiTheme="minorEastAsia"/>
          <w:b/>
          <w:color w:val="000000" w:themeColor="text1"/>
          <w:sz w:val="28"/>
          <w:szCs w:val="28"/>
        </w:rPr>
      </w:pPr>
    </w:p>
    <w:p w:rsidR="00E856D8" w:rsidRDefault="00594FB0">
      <w:pPr>
        <w:spacing w:line="400" w:lineRule="exact"/>
        <w:ind w:firstLine="612"/>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单位名称：</w:t>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p>
    <w:p w:rsidR="00E856D8" w:rsidRDefault="00E856D8">
      <w:pPr>
        <w:spacing w:line="400" w:lineRule="exact"/>
        <w:ind w:firstLine="612"/>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单位性质：</w:t>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p>
    <w:p w:rsidR="00E856D8" w:rsidRDefault="00E856D8">
      <w:pPr>
        <w:spacing w:line="400" w:lineRule="exact"/>
        <w:ind w:firstLine="610"/>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地    址：</w:t>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p>
    <w:p w:rsidR="00E856D8" w:rsidRDefault="00E856D8">
      <w:pPr>
        <w:spacing w:line="400" w:lineRule="exact"/>
        <w:ind w:firstLine="610"/>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成立时间：年月日</w:t>
      </w:r>
    </w:p>
    <w:p w:rsidR="00E856D8" w:rsidRDefault="00E856D8">
      <w:pPr>
        <w:spacing w:line="400" w:lineRule="exact"/>
        <w:ind w:firstLine="610"/>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经营期限：</w:t>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p>
    <w:p w:rsidR="00E856D8" w:rsidRDefault="00E856D8">
      <w:pPr>
        <w:spacing w:line="400" w:lineRule="exact"/>
        <w:ind w:firstLine="610"/>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u w:val="single"/>
        </w:rPr>
      </w:pPr>
      <w:r>
        <w:rPr>
          <w:rFonts w:asciiTheme="minorEastAsia" w:eastAsiaTheme="minorEastAsia" w:hAnsiTheme="minorEastAsia" w:hint="eastAsia"/>
          <w:color w:val="000000" w:themeColor="text1"/>
          <w:sz w:val="28"/>
          <w:szCs w:val="28"/>
        </w:rPr>
        <w:t>姓    名： 性别：年龄： 职务：</w:t>
      </w:r>
      <w:r>
        <w:rPr>
          <w:rFonts w:asciiTheme="minorEastAsia" w:eastAsiaTheme="minorEastAsia" w:hAnsiTheme="minorEastAsia" w:hint="eastAsia"/>
          <w:color w:val="000000" w:themeColor="text1"/>
          <w:sz w:val="28"/>
          <w:szCs w:val="28"/>
          <w:u w:val="single"/>
        </w:rPr>
        <w:tab/>
      </w:r>
      <w:r>
        <w:rPr>
          <w:rFonts w:asciiTheme="minorEastAsia" w:eastAsiaTheme="minorEastAsia" w:hAnsiTheme="minorEastAsia" w:hint="eastAsia"/>
          <w:color w:val="000000" w:themeColor="text1"/>
          <w:sz w:val="28"/>
          <w:szCs w:val="28"/>
          <w:u w:val="single"/>
        </w:rPr>
        <w:tab/>
      </w:r>
    </w:p>
    <w:p w:rsidR="00E856D8" w:rsidRDefault="00E856D8">
      <w:pPr>
        <w:spacing w:line="400" w:lineRule="exact"/>
        <w:ind w:firstLine="610"/>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系的法定代表人。</w:t>
      </w:r>
    </w:p>
    <w:p w:rsidR="00E856D8" w:rsidRDefault="00E856D8">
      <w:pPr>
        <w:spacing w:line="400" w:lineRule="exact"/>
        <w:ind w:firstLine="610"/>
        <w:rPr>
          <w:rFonts w:asciiTheme="minorEastAsia" w:eastAsiaTheme="minorEastAsia" w:hAnsiTheme="minorEastAsia"/>
          <w:color w:val="000000" w:themeColor="text1"/>
          <w:sz w:val="28"/>
          <w:szCs w:val="28"/>
        </w:rPr>
      </w:pPr>
    </w:p>
    <w:p w:rsidR="00E856D8" w:rsidRDefault="00594FB0">
      <w:pPr>
        <w:spacing w:line="400" w:lineRule="exact"/>
        <w:ind w:firstLine="61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特此证明。</w:t>
      </w:r>
    </w:p>
    <w:p w:rsidR="00E856D8" w:rsidRDefault="00E856D8">
      <w:pPr>
        <w:tabs>
          <w:tab w:val="left" w:pos="720"/>
          <w:tab w:val="left" w:pos="900"/>
        </w:tabs>
        <w:spacing w:line="400" w:lineRule="exact"/>
        <w:rPr>
          <w:rFonts w:asciiTheme="minorEastAsia" w:eastAsiaTheme="minorEastAsia" w:hAnsiTheme="minorEastAsia"/>
          <w:color w:val="000000" w:themeColor="text1"/>
          <w:sz w:val="28"/>
          <w:szCs w:val="28"/>
        </w:rPr>
      </w:pPr>
    </w:p>
    <w:p w:rsidR="00E856D8" w:rsidRDefault="00594FB0">
      <w:pPr>
        <w:tabs>
          <w:tab w:val="left" w:pos="720"/>
          <w:tab w:val="left" w:pos="900"/>
        </w:tabs>
        <w:spacing w:line="40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比选申请人：</w:t>
      </w:r>
    </w:p>
    <w:p w:rsidR="00E856D8" w:rsidRDefault="00594FB0">
      <w:pPr>
        <w:spacing w:line="400" w:lineRule="exact"/>
        <w:jc w:val="righ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日  期：年月日</w:t>
      </w:r>
    </w:p>
    <w:p w:rsidR="00E856D8" w:rsidRDefault="00594FB0">
      <w:pPr>
        <w:pStyle w:val="3"/>
        <w:spacing w:line="400" w:lineRule="exact"/>
        <w:ind w:right="1124"/>
        <w:rPr>
          <w:rFonts w:asciiTheme="minorEastAsia" w:eastAsiaTheme="minorEastAsia" w:hAnsiTheme="minorEastAsia"/>
          <w:color w:val="000000" w:themeColor="text1"/>
          <w:szCs w:val="28"/>
        </w:rPr>
      </w:pPr>
      <w:r>
        <w:rPr>
          <w:rFonts w:asciiTheme="minorEastAsia" w:eastAsiaTheme="minorEastAsia" w:hAnsiTheme="minorEastAsia"/>
          <w:b/>
          <w:color w:val="000000" w:themeColor="text1"/>
          <w:szCs w:val="28"/>
        </w:rPr>
        <w:br w:type="page"/>
      </w:r>
      <w:bookmarkEnd w:id="264"/>
      <w:bookmarkEnd w:id="265"/>
      <w:bookmarkEnd w:id="266"/>
      <w:bookmarkEnd w:id="267"/>
      <w:bookmarkEnd w:id="268"/>
      <w:bookmarkEnd w:id="269"/>
      <w:bookmarkEnd w:id="270"/>
      <w:bookmarkEnd w:id="271"/>
      <w:bookmarkEnd w:id="272"/>
      <w:r>
        <w:rPr>
          <w:rFonts w:asciiTheme="minorEastAsia" w:eastAsiaTheme="minorEastAsia" w:hAnsiTheme="minorEastAsia" w:hint="eastAsia"/>
          <w:b/>
          <w:color w:val="000000" w:themeColor="text1"/>
          <w:szCs w:val="28"/>
        </w:rPr>
        <w:lastRenderedPageBreak/>
        <w:t>3、</w:t>
      </w:r>
      <w:r>
        <w:rPr>
          <w:rFonts w:asciiTheme="minorEastAsia" w:eastAsiaTheme="minorEastAsia" w:hAnsiTheme="minorEastAsia" w:hint="eastAsia"/>
          <w:color w:val="000000" w:themeColor="text1"/>
          <w:szCs w:val="28"/>
        </w:rPr>
        <w:t>法定代表人身份证明文件（提供复印件加盖法人单位公章）</w:t>
      </w: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594FB0">
      <w:pPr>
        <w:autoSpaceDE w:val="0"/>
        <w:autoSpaceDN w:val="0"/>
        <w:adjustRightInd w:val="0"/>
        <w:spacing w:line="400" w:lineRule="exact"/>
        <w:jc w:val="center"/>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lastRenderedPageBreak/>
        <w:t>4、授权委托书</w:t>
      </w:r>
    </w:p>
    <w:p w:rsidR="00E856D8" w:rsidRDefault="00E856D8">
      <w:pPr>
        <w:spacing w:line="400" w:lineRule="exact"/>
        <w:jc w:val="center"/>
        <w:rPr>
          <w:rFonts w:asciiTheme="minorEastAsia" w:eastAsiaTheme="minorEastAsia" w:hAnsiTheme="minorEastAsia"/>
          <w:color w:val="000000" w:themeColor="text1"/>
          <w:kern w:val="0"/>
          <w:sz w:val="28"/>
          <w:szCs w:val="28"/>
        </w:rPr>
      </w:pPr>
    </w:p>
    <w:p w:rsidR="00E856D8" w:rsidRDefault="00594FB0">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rsidR="00E856D8" w:rsidRDefault="00E856D8">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E856D8" w:rsidRDefault="00594FB0">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代理人无转委托权。特此委托。</w:t>
      </w:r>
    </w:p>
    <w:p w:rsidR="00E856D8" w:rsidRDefault="00E856D8">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E856D8" w:rsidRDefault="00594FB0">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代理人：性别：年龄：</w:t>
      </w:r>
    </w:p>
    <w:p w:rsidR="00E856D8" w:rsidRDefault="00594FB0">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单位： 部门： 职务：</w:t>
      </w:r>
    </w:p>
    <w:p w:rsidR="00E856D8" w:rsidRDefault="00E856D8">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E856D8" w:rsidRDefault="00594FB0">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比选申请人：</w:t>
      </w:r>
    </w:p>
    <w:p w:rsidR="00E856D8" w:rsidRDefault="00E856D8">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E856D8" w:rsidRDefault="00594FB0">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法定代表人：</w:t>
      </w:r>
    </w:p>
    <w:p w:rsidR="00E856D8" w:rsidRDefault="00E856D8">
      <w:pPr>
        <w:autoSpaceDE w:val="0"/>
        <w:autoSpaceDN w:val="0"/>
        <w:adjustRightInd w:val="0"/>
        <w:spacing w:line="400" w:lineRule="exact"/>
        <w:ind w:firstLineChars="256" w:firstLine="717"/>
        <w:rPr>
          <w:rFonts w:asciiTheme="minorEastAsia" w:eastAsiaTheme="minorEastAsia" w:hAnsiTheme="minorEastAsia"/>
          <w:color w:val="000000" w:themeColor="text1"/>
          <w:kern w:val="0"/>
          <w:sz w:val="28"/>
          <w:szCs w:val="28"/>
        </w:rPr>
      </w:pPr>
    </w:p>
    <w:p w:rsidR="00E856D8" w:rsidRDefault="00594FB0">
      <w:pPr>
        <w:autoSpaceDE w:val="0"/>
        <w:autoSpaceDN w:val="0"/>
        <w:adjustRightInd w:val="0"/>
        <w:spacing w:line="400" w:lineRule="exact"/>
        <w:ind w:firstLineChars="256" w:firstLine="717"/>
        <w:jc w:val="righ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日期：年月日</w:t>
      </w:r>
    </w:p>
    <w:p w:rsidR="00E856D8" w:rsidRDefault="00594FB0">
      <w:pPr>
        <w:autoSpaceDE w:val="0"/>
        <w:autoSpaceDN w:val="0"/>
        <w:adjustRightInd w:val="0"/>
        <w:spacing w:line="400" w:lineRule="exact"/>
        <w:rPr>
          <w:rStyle w:val="3Char"/>
          <w:rFonts w:asciiTheme="minorEastAsia" w:eastAsiaTheme="minorEastAsia" w:hAnsiTheme="minorEastAsia"/>
          <w:color w:val="000000" w:themeColor="text1"/>
          <w:kern w:val="0"/>
          <w:szCs w:val="28"/>
        </w:rPr>
      </w:pPr>
      <w:r>
        <w:rPr>
          <w:rFonts w:asciiTheme="minorEastAsia" w:eastAsiaTheme="minorEastAsia" w:hAnsiTheme="minorEastAsia"/>
          <w:color w:val="000000" w:themeColor="text1"/>
          <w:kern w:val="0"/>
          <w:sz w:val="28"/>
          <w:szCs w:val="28"/>
        </w:rPr>
        <w:br w:type="page"/>
      </w:r>
      <w:bookmarkStart w:id="273" w:name="_Toc26749"/>
      <w:bookmarkStart w:id="274" w:name="_Toc30136"/>
      <w:bookmarkStart w:id="275" w:name="_Toc18479"/>
      <w:bookmarkStart w:id="276" w:name="_Toc2475"/>
      <w:bookmarkStart w:id="277" w:name="_Toc1509"/>
      <w:bookmarkStart w:id="278" w:name="_Toc880"/>
      <w:bookmarkStart w:id="279" w:name="_Toc11434"/>
      <w:bookmarkStart w:id="280" w:name="_Toc29504"/>
      <w:r>
        <w:rPr>
          <w:rFonts w:asciiTheme="minorEastAsia" w:eastAsiaTheme="minorEastAsia" w:hAnsiTheme="minorEastAsia" w:hint="eastAsia"/>
          <w:color w:val="000000" w:themeColor="text1"/>
          <w:kern w:val="0"/>
          <w:sz w:val="28"/>
          <w:szCs w:val="28"/>
        </w:rPr>
        <w:lastRenderedPageBreak/>
        <w:t>5、</w:t>
      </w:r>
      <w:r>
        <w:rPr>
          <w:rFonts w:asciiTheme="minorEastAsia" w:eastAsiaTheme="minorEastAsia" w:hAnsiTheme="minorEastAsia" w:hint="eastAsia"/>
          <w:b/>
          <w:color w:val="000000" w:themeColor="text1"/>
          <w:kern w:val="0"/>
          <w:sz w:val="28"/>
          <w:szCs w:val="28"/>
        </w:rPr>
        <w:t>授权代理人身份证明文件（提供复印件加盖法人单位公章）</w:t>
      </w:r>
    </w:p>
    <w:bookmarkEnd w:id="273"/>
    <w:bookmarkEnd w:id="274"/>
    <w:bookmarkEnd w:id="275"/>
    <w:bookmarkEnd w:id="276"/>
    <w:bookmarkEnd w:id="277"/>
    <w:bookmarkEnd w:id="278"/>
    <w:bookmarkEnd w:id="279"/>
    <w:bookmarkEnd w:id="280"/>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hint="eastAsia"/>
          <w:b/>
          <w:color w:val="000000" w:themeColor="text1"/>
          <w:kern w:val="0"/>
          <w:sz w:val="28"/>
          <w:szCs w:val="28"/>
        </w:rPr>
        <w:lastRenderedPageBreak/>
        <w:t>6、营业执照副本复印件（加盖单位公章）</w:t>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spacing w:line="400" w:lineRule="exact"/>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lastRenderedPageBreak/>
        <w:t>7、税务登记证（加盖单位公章, 如已办理三证合一则不需提供）；</w:t>
      </w:r>
    </w:p>
    <w:p w:rsidR="00E856D8" w:rsidRDefault="00594FB0">
      <w:pPr>
        <w:autoSpaceDE w:val="0"/>
        <w:autoSpaceDN w:val="0"/>
        <w:adjustRightInd w:val="0"/>
        <w:spacing w:line="400" w:lineRule="exact"/>
        <w:rPr>
          <w:rFonts w:asciiTheme="minorEastAsia" w:eastAsiaTheme="minorEastAsia" w:hAnsiTheme="minorEastAsia"/>
          <w:b/>
          <w:color w:val="000000" w:themeColor="text1"/>
          <w:kern w:val="0"/>
          <w:sz w:val="28"/>
          <w:szCs w:val="28"/>
        </w:rPr>
      </w:pPr>
      <w:r>
        <w:rPr>
          <w:rFonts w:asciiTheme="minorEastAsia" w:eastAsiaTheme="minorEastAsia" w:hAnsiTheme="minorEastAsia"/>
          <w:b/>
          <w:color w:val="000000" w:themeColor="text1"/>
          <w:kern w:val="0"/>
          <w:sz w:val="28"/>
          <w:szCs w:val="28"/>
        </w:rPr>
        <w:br w:type="page"/>
      </w:r>
      <w:r>
        <w:rPr>
          <w:rFonts w:asciiTheme="minorEastAsia" w:eastAsiaTheme="minorEastAsia" w:hAnsiTheme="minorEastAsia" w:hint="eastAsia"/>
          <w:b/>
          <w:color w:val="000000" w:themeColor="text1"/>
          <w:kern w:val="0"/>
          <w:sz w:val="28"/>
          <w:szCs w:val="28"/>
        </w:rPr>
        <w:lastRenderedPageBreak/>
        <w:t>8、组织机构代码证复印件（加盖单位公章, 如已办理三证合一则不需提供）</w:t>
      </w:r>
    </w:p>
    <w:p w:rsidR="00E856D8" w:rsidRDefault="00594FB0">
      <w:pPr>
        <w:spacing w:line="400" w:lineRule="exact"/>
        <w:ind w:right="753"/>
        <w:jc w:val="left"/>
        <w:rPr>
          <w:rFonts w:asciiTheme="minorEastAsia" w:eastAsiaTheme="minorEastAsia" w:hAnsiTheme="minorEastAsia"/>
          <w:b/>
          <w:color w:val="000000" w:themeColor="text1"/>
          <w:kern w:val="0"/>
          <w:sz w:val="28"/>
          <w:szCs w:val="28"/>
        </w:rPr>
      </w:pPr>
      <w:r>
        <w:rPr>
          <w:rFonts w:asciiTheme="minorEastAsia" w:eastAsiaTheme="minorEastAsia" w:hAnsiTheme="minorEastAsia"/>
          <w:b/>
          <w:color w:val="000000" w:themeColor="text1"/>
          <w:kern w:val="0"/>
          <w:sz w:val="28"/>
          <w:szCs w:val="28"/>
        </w:rPr>
        <w:br w:type="page"/>
      </w:r>
    </w:p>
    <w:p w:rsidR="00E856D8" w:rsidRDefault="00594FB0">
      <w:pPr>
        <w:spacing w:line="400" w:lineRule="exact"/>
        <w:ind w:right="753"/>
        <w:jc w:val="left"/>
        <w:rPr>
          <w:rFonts w:asciiTheme="minorEastAsia" w:eastAsiaTheme="minorEastAsia" w:hAnsiTheme="minorEastAsia"/>
          <w:b/>
          <w:color w:val="000000" w:themeColor="text1"/>
          <w:kern w:val="0"/>
          <w:sz w:val="28"/>
          <w:szCs w:val="28"/>
        </w:rPr>
      </w:pPr>
      <w:r>
        <w:rPr>
          <w:rFonts w:asciiTheme="minorEastAsia" w:eastAsiaTheme="minorEastAsia" w:hAnsiTheme="minorEastAsia" w:hint="eastAsia"/>
          <w:b/>
          <w:color w:val="000000" w:themeColor="text1"/>
          <w:kern w:val="0"/>
          <w:sz w:val="28"/>
          <w:szCs w:val="28"/>
        </w:rPr>
        <w:lastRenderedPageBreak/>
        <w:t>9.</w:t>
      </w:r>
      <w:r>
        <w:rPr>
          <w:rFonts w:asciiTheme="minorEastAsia" w:eastAsiaTheme="minorEastAsia" w:hAnsiTheme="minorEastAsia" w:hint="eastAsia"/>
          <w:color w:val="000000" w:themeColor="text1"/>
          <w:kern w:val="0"/>
          <w:sz w:val="28"/>
          <w:szCs w:val="28"/>
        </w:rPr>
        <w:t>业绩证明</w:t>
      </w: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b/>
          <w:color w:val="000000" w:themeColor="text1"/>
          <w:kern w:val="0"/>
          <w:sz w:val="28"/>
          <w:szCs w:val="28"/>
        </w:rPr>
      </w:pPr>
    </w:p>
    <w:p w:rsidR="00E856D8" w:rsidRDefault="00594FB0">
      <w:pPr>
        <w:spacing w:line="400" w:lineRule="exact"/>
        <w:ind w:right="753"/>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b/>
          <w:color w:val="000000" w:themeColor="text1"/>
          <w:kern w:val="0"/>
          <w:sz w:val="28"/>
          <w:szCs w:val="28"/>
        </w:rPr>
        <w:lastRenderedPageBreak/>
        <w:t>10.</w:t>
      </w:r>
      <w:r>
        <w:rPr>
          <w:rFonts w:asciiTheme="minorEastAsia" w:eastAsiaTheme="minorEastAsia" w:hAnsiTheme="minorEastAsia" w:hint="eastAsia"/>
          <w:color w:val="000000" w:themeColor="text1"/>
          <w:kern w:val="0"/>
          <w:sz w:val="28"/>
          <w:szCs w:val="28"/>
        </w:rPr>
        <w:t>其他……</w:t>
      </w: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E856D8">
      <w:pPr>
        <w:spacing w:line="400" w:lineRule="exact"/>
        <w:ind w:right="753"/>
        <w:jc w:val="left"/>
        <w:rPr>
          <w:rFonts w:asciiTheme="minorEastAsia" w:eastAsiaTheme="minorEastAsia" w:hAnsiTheme="minorEastAsia"/>
          <w:color w:val="000000" w:themeColor="text1"/>
          <w:kern w:val="0"/>
          <w:sz w:val="28"/>
          <w:szCs w:val="28"/>
        </w:rPr>
      </w:pPr>
    </w:p>
    <w:p w:rsidR="00E856D8" w:rsidRDefault="00594FB0">
      <w:pPr>
        <w:widowControl/>
        <w:spacing w:line="400" w:lineRule="exact"/>
        <w:jc w:val="left"/>
        <w:rPr>
          <w:rFonts w:asciiTheme="minorEastAsia" w:eastAsiaTheme="minorEastAsia" w:hAnsiTheme="minorEastAsia"/>
          <w:color w:val="000000" w:themeColor="text1"/>
          <w:kern w:val="0"/>
          <w:sz w:val="28"/>
          <w:szCs w:val="28"/>
        </w:rPr>
      </w:pPr>
      <w:r>
        <w:rPr>
          <w:rFonts w:asciiTheme="minorEastAsia" w:eastAsiaTheme="minorEastAsia" w:hAnsiTheme="minorEastAsia"/>
          <w:color w:val="000000" w:themeColor="text1"/>
          <w:kern w:val="0"/>
          <w:sz w:val="28"/>
          <w:szCs w:val="28"/>
        </w:rPr>
        <w:br w:type="page"/>
      </w:r>
    </w:p>
    <w:p w:rsidR="00E856D8" w:rsidRDefault="00E856D8">
      <w:pPr>
        <w:spacing w:line="400" w:lineRule="exact"/>
        <w:jc w:val="center"/>
        <w:rPr>
          <w:rFonts w:asciiTheme="minorEastAsia" w:eastAsiaTheme="minorEastAsia" w:hAnsiTheme="minorEastAsia" w:cs="宋体"/>
          <w:color w:val="000000" w:themeColor="text1"/>
          <w:sz w:val="28"/>
          <w:szCs w:val="28"/>
        </w:rPr>
      </w:pPr>
    </w:p>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项目比选申请文件</w:t>
      </w:r>
    </w:p>
    <w:p w:rsidR="00E856D8" w:rsidRDefault="00594FB0">
      <w:pPr>
        <w:pStyle w:val="a4"/>
        <w:spacing w:line="400" w:lineRule="exact"/>
        <w:jc w:val="center"/>
        <w:rPr>
          <w:rFonts w:asciiTheme="minorEastAsia" w:eastAsiaTheme="minorEastAsia" w:hAnsiTheme="minorEastAsia"/>
          <w:b w:val="0"/>
          <w:bCs w:val="0"/>
          <w:color w:val="000000" w:themeColor="text1"/>
          <w:sz w:val="28"/>
          <w:szCs w:val="28"/>
        </w:rPr>
      </w:pPr>
      <w:bookmarkStart w:id="281" w:name="_Toc4828"/>
      <w:bookmarkStart w:id="282" w:name="_Toc31069"/>
      <w:bookmarkStart w:id="283" w:name="_Toc10507"/>
      <w:bookmarkStart w:id="284" w:name="_Toc124"/>
      <w:bookmarkStart w:id="285" w:name="_Toc25575"/>
      <w:bookmarkStart w:id="286" w:name="_Toc23149"/>
      <w:bookmarkStart w:id="287" w:name="_Toc144"/>
      <w:bookmarkStart w:id="288" w:name="_Toc16451"/>
      <w:bookmarkStart w:id="289" w:name="_Toc18631"/>
      <w:bookmarkStart w:id="290" w:name="_Toc461525334"/>
      <w:r>
        <w:rPr>
          <w:rFonts w:asciiTheme="minorEastAsia" w:eastAsiaTheme="minorEastAsia" w:hAnsiTheme="minorEastAsia" w:hint="eastAsia"/>
          <w:b w:val="0"/>
          <w:bCs w:val="0"/>
          <w:color w:val="000000" w:themeColor="text1"/>
          <w:sz w:val="28"/>
          <w:szCs w:val="28"/>
        </w:rPr>
        <w:t>技术部分</w:t>
      </w:r>
      <w:bookmarkEnd w:id="281"/>
      <w:bookmarkEnd w:id="282"/>
      <w:bookmarkEnd w:id="283"/>
      <w:bookmarkEnd w:id="284"/>
      <w:bookmarkEnd w:id="285"/>
      <w:bookmarkEnd w:id="286"/>
      <w:bookmarkEnd w:id="287"/>
      <w:bookmarkEnd w:id="288"/>
      <w:bookmarkEnd w:id="289"/>
      <w:bookmarkEnd w:id="290"/>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比选申请人：                             </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负责人或委托代理人：</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电话/传真：</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地址：</w:t>
      </w:r>
    </w:p>
    <w:p w:rsidR="00E856D8" w:rsidRDefault="00594FB0">
      <w:pPr>
        <w:spacing w:line="400" w:lineRule="exact"/>
        <w:ind w:right="753"/>
        <w:jc w:val="righ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年    月    日</w:t>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pStyle w:val="2"/>
        <w:spacing w:line="400" w:lineRule="exact"/>
        <w:jc w:val="center"/>
        <w:rPr>
          <w:rFonts w:asciiTheme="minorEastAsia" w:eastAsiaTheme="minorEastAsia" w:hAnsiTheme="minorEastAsia"/>
          <w:color w:val="000000" w:themeColor="text1"/>
          <w:szCs w:val="28"/>
        </w:rPr>
      </w:pPr>
      <w:bookmarkStart w:id="291" w:name="_Toc21144"/>
      <w:bookmarkStart w:id="292" w:name="_Toc26769"/>
      <w:bookmarkStart w:id="293" w:name="_Toc31521"/>
      <w:bookmarkStart w:id="294" w:name="_Toc1986"/>
      <w:bookmarkStart w:id="295" w:name="_Toc32510"/>
      <w:bookmarkStart w:id="296" w:name="_Toc31582"/>
      <w:bookmarkStart w:id="297" w:name="_Toc9379"/>
      <w:bookmarkStart w:id="298" w:name="_Toc23508"/>
      <w:bookmarkStart w:id="299" w:name="_Toc29536"/>
      <w:bookmarkStart w:id="300" w:name="_Toc511767393"/>
      <w:r>
        <w:rPr>
          <w:rFonts w:asciiTheme="minorEastAsia" w:eastAsiaTheme="minorEastAsia" w:hAnsiTheme="minorEastAsia" w:hint="eastAsia"/>
          <w:color w:val="000000" w:themeColor="text1"/>
          <w:szCs w:val="28"/>
        </w:rPr>
        <w:lastRenderedPageBreak/>
        <w:t>二、技术部分材料目录</w:t>
      </w:r>
      <w:bookmarkEnd w:id="291"/>
      <w:bookmarkEnd w:id="292"/>
      <w:bookmarkEnd w:id="293"/>
      <w:bookmarkEnd w:id="294"/>
      <w:bookmarkEnd w:id="295"/>
      <w:bookmarkEnd w:id="296"/>
      <w:bookmarkEnd w:id="297"/>
      <w:bookmarkEnd w:id="298"/>
      <w:bookmarkEnd w:id="299"/>
      <w:bookmarkEnd w:id="300"/>
    </w:p>
    <w:p w:rsidR="00E856D8" w:rsidRDefault="00594FB0">
      <w:pPr>
        <w:spacing w:line="400" w:lineRule="exact"/>
        <w:ind w:right="753" w:firstLineChars="150" w:firstLine="42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1.业绩表；</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2.拟投入人员的相关工作业绩、资历及能力</w:t>
      </w:r>
    </w:p>
    <w:p w:rsidR="00E856D8" w:rsidRDefault="00594FB0">
      <w:pPr>
        <w:spacing w:line="400" w:lineRule="exact"/>
        <w:ind w:right="-21"/>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3.服务方案；</w:t>
      </w:r>
    </w:p>
    <w:p w:rsidR="00E856D8" w:rsidRDefault="00594FB0">
      <w:pPr>
        <w:spacing w:line="400" w:lineRule="exact"/>
        <w:ind w:right="753" w:firstLineChars="150" w:firstLine="42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4.样品</w:t>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备注：以上材料均需加盖单位公章，并按照目录顺序编排，标注页码</w:t>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pStyle w:val="3"/>
        <w:spacing w:line="400" w:lineRule="exact"/>
        <w:rPr>
          <w:rFonts w:asciiTheme="minorEastAsia" w:eastAsiaTheme="minorEastAsia" w:hAnsiTheme="minorEastAsia"/>
          <w:color w:val="000000" w:themeColor="text1"/>
          <w:szCs w:val="28"/>
        </w:rPr>
      </w:pPr>
      <w:bookmarkStart w:id="301" w:name="_Toc24439"/>
      <w:bookmarkStart w:id="302" w:name="_Toc25382"/>
      <w:bookmarkStart w:id="303" w:name="_Toc7527"/>
      <w:bookmarkStart w:id="304" w:name="_Toc19216"/>
      <w:bookmarkStart w:id="305" w:name="_Toc9604"/>
      <w:bookmarkStart w:id="306" w:name="_Toc10356"/>
      <w:bookmarkStart w:id="307" w:name="_Toc32624"/>
      <w:bookmarkStart w:id="308" w:name="_Toc6881"/>
      <w:bookmarkStart w:id="309" w:name="_Toc6862"/>
      <w:bookmarkStart w:id="310" w:name="_Toc30501"/>
      <w:bookmarkStart w:id="311" w:name="_Toc461525332"/>
      <w:bookmarkStart w:id="312" w:name="_Toc31867"/>
      <w:bookmarkStart w:id="313" w:name="_Toc19445"/>
      <w:r>
        <w:rPr>
          <w:rFonts w:asciiTheme="minorEastAsia" w:eastAsiaTheme="minorEastAsia" w:hAnsiTheme="minorEastAsia" w:hint="eastAsia"/>
          <w:color w:val="000000" w:themeColor="text1"/>
          <w:szCs w:val="28"/>
        </w:rPr>
        <w:lastRenderedPageBreak/>
        <w:t>1.业绩表</w:t>
      </w:r>
      <w:bookmarkEnd w:id="301"/>
      <w:bookmarkEnd w:id="302"/>
      <w:bookmarkEnd w:id="303"/>
      <w:bookmarkEnd w:id="304"/>
      <w:bookmarkEnd w:id="305"/>
      <w:bookmarkEnd w:id="306"/>
      <w:bookmarkEnd w:id="307"/>
      <w:bookmarkEnd w:id="308"/>
    </w:p>
    <w:tbl>
      <w:tblPr>
        <w:tblW w:w="8897" w:type="dxa"/>
        <w:tblLayout w:type="fixed"/>
        <w:tblLook w:val="04A0"/>
      </w:tblPr>
      <w:tblGrid>
        <w:gridCol w:w="971"/>
        <w:gridCol w:w="4949"/>
        <w:gridCol w:w="2977"/>
      </w:tblGrid>
      <w:tr w:rsidR="00E856D8">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E856D8" w:rsidRDefault="00594FB0">
            <w:pPr>
              <w:widowControl/>
              <w:spacing w:line="400" w:lineRule="exact"/>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序号</w:t>
            </w:r>
          </w:p>
        </w:tc>
        <w:tc>
          <w:tcPr>
            <w:tcW w:w="4949" w:type="dxa"/>
            <w:tcBorders>
              <w:top w:val="single" w:sz="4" w:space="0" w:color="auto"/>
              <w:left w:val="nil"/>
              <w:bottom w:val="single" w:sz="4" w:space="0" w:color="auto"/>
              <w:right w:val="single" w:sz="4" w:space="0" w:color="auto"/>
            </w:tcBorders>
            <w:vAlign w:val="center"/>
          </w:tcPr>
          <w:p w:rsidR="00E856D8" w:rsidRDefault="00594FB0">
            <w:pPr>
              <w:widowControl/>
              <w:spacing w:line="400" w:lineRule="exact"/>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合同对方名称</w:t>
            </w:r>
          </w:p>
        </w:tc>
        <w:tc>
          <w:tcPr>
            <w:tcW w:w="2977" w:type="dxa"/>
            <w:tcBorders>
              <w:top w:val="single" w:sz="4" w:space="0" w:color="auto"/>
              <w:left w:val="nil"/>
              <w:bottom w:val="single" w:sz="4" w:space="0" w:color="auto"/>
              <w:right w:val="single" w:sz="4" w:space="0" w:color="auto"/>
            </w:tcBorders>
            <w:vAlign w:val="center"/>
          </w:tcPr>
          <w:p w:rsidR="00E856D8" w:rsidRDefault="00594FB0">
            <w:pPr>
              <w:widowControl/>
              <w:spacing w:line="400" w:lineRule="exact"/>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合同签订时间</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r w:rsidR="00E856D8">
        <w:trPr>
          <w:trHeight w:val="450"/>
        </w:trPr>
        <w:tc>
          <w:tcPr>
            <w:tcW w:w="971" w:type="dxa"/>
            <w:tcBorders>
              <w:top w:val="nil"/>
              <w:left w:val="single" w:sz="4" w:space="0" w:color="auto"/>
              <w:bottom w:val="single" w:sz="4" w:space="0" w:color="auto"/>
              <w:right w:val="single" w:sz="4" w:space="0" w:color="auto"/>
            </w:tcBorders>
            <w:vAlign w:val="center"/>
          </w:tcPr>
          <w:p w:rsidR="00E856D8" w:rsidRDefault="00E856D8">
            <w:pPr>
              <w:widowControl/>
              <w:spacing w:line="400" w:lineRule="exact"/>
              <w:jc w:val="center"/>
              <w:rPr>
                <w:rFonts w:asciiTheme="minorEastAsia" w:eastAsiaTheme="minorEastAsia" w:hAnsiTheme="minorEastAsia" w:cs="宋体"/>
                <w:color w:val="000000" w:themeColor="text1"/>
                <w:kern w:val="0"/>
                <w:sz w:val="28"/>
                <w:szCs w:val="28"/>
              </w:rPr>
            </w:pPr>
          </w:p>
        </w:tc>
        <w:tc>
          <w:tcPr>
            <w:tcW w:w="4949"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c>
          <w:tcPr>
            <w:tcW w:w="2977" w:type="dxa"/>
            <w:tcBorders>
              <w:top w:val="nil"/>
              <w:left w:val="nil"/>
              <w:bottom w:val="single" w:sz="4" w:space="0" w:color="auto"/>
              <w:right w:val="single" w:sz="4" w:space="0" w:color="auto"/>
            </w:tcBorders>
            <w:vAlign w:val="center"/>
          </w:tcPr>
          <w:p w:rsidR="00E856D8" w:rsidRDefault="00594FB0">
            <w:pPr>
              <w:widowControl/>
              <w:spacing w:line="400" w:lineRule="exact"/>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 xml:space="preserve">　</w:t>
            </w:r>
          </w:p>
        </w:tc>
      </w:tr>
    </w:tbl>
    <w:p w:rsidR="00E856D8" w:rsidRDefault="00594FB0">
      <w:pPr>
        <w:spacing w:line="400" w:lineRule="exact"/>
        <w:ind w:firstLine="4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注：1、业绩表是指   年   月  日至   年  月  日期间，对与本项目相关或相近的服务经验。</w:t>
      </w:r>
    </w:p>
    <w:p w:rsidR="00E856D8" w:rsidRDefault="00594FB0">
      <w:pPr>
        <w:spacing w:line="400" w:lineRule="exact"/>
        <w:ind w:firstLine="42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2、此表须附相应合同复印件（必须体现</w:t>
      </w:r>
      <w:r>
        <w:rPr>
          <w:rFonts w:asciiTheme="minorEastAsia" w:eastAsiaTheme="minorEastAsia" w:hAnsiTheme="minorEastAsia" w:cs="宋体" w:hint="eastAsia"/>
          <w:color w:val="000000" w:themeColor="text1"/>
          <w:kern w:val="0"/>
          <w:sz w:val="28"/>
          <w:szCs w:val="28"/>
        </w:rPr>
        <w:t>合同对方名称及签订时间，涉及商业秘密的内容可以隐去</w:t>
      </w:r>
      <w:r>
        <w:rPr>
          <w:rFonts w:asciiTheme="minorEastAsia" w:eastAsiaTheme="minorEastAsia" w:hAnsiTheme="minorEastAsia" w:hint="eastAsia"/>
          <w:color w:val="000000" w:themeColor="text1"/>
          <w:sz w:val="28"/>
          <w:szCs w:val="28"/>
        </w:rPr>
        <w:t>）证明材料。未附证明材料的项目视为无效。</w:t>
      </w:r>
    </w:p>
    <w:p w:rsidR="00E856D8" w:rsidRDefault="00E856D8">
      <w:pPr>
        <w:spacing w:line="400" w:lineRule="exact"/>
        <w:ind w:right="-21"/>
        <w:jc w:val="left"/>
        <w:rPr>
          <w:rFonts w:asciiTheme="minorEastAsia" w:eastAsiaTheme="minorEastAsia" w:hAnsiTheme="minorEastAsia" w:cs="宋体"/>
          <w:color w:val="000000" w:themeColor="text1"/>
          <w:sz w:val="28"/>
          <w:szCs w:val="28"/>
        </w:rPr>
      </w:pPr>
    </w:p>
    <w:bookmarkEnd w:id="309"/>
    <w:bookmarkEnd w:id="310"/>
    <w:bookmarkEnd w:id="311"/>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594FB0">
      <w:pPr>
        <w:pStyle w:val="3"/>
        <w:spacing w:line="400" w:lineRule="exact"/>
        <w:rPr>
          <w:rFonts w:asciiTheme="minorEastAsia" w:eastAsiaTheme="minorEastAsia" w:hAnsiTheme="minorEastAsia"/>
          <w:szCs w:val="28"/>
        </w:rPr>
      </w:pPr>
      <w:bookmarkStart w:id="314" w:name="_Toc27864"/>
      <w:bookmarkStart w:id="315" w:name="_Toc14359"/>
      <w:bookmarkStart w:id="316" w:name="_Toc12801"/>
      <w:bookmarkStart w:id="317" w:name="_Toc5471"/>
      <w:bookmarkStart w:id="318" w:name="_Toc28309"/>
      <w:bookmarkStart w:id="319" w:name="_Toc21426"/>
      <w:bookmarkStart w:id="320" w:name="_Toc30796"/>
      <w:bookmarkStart w:id="321" w:name="_Toc24135"/>
      <w:r>
        <w:rPr>
          <w:rFonts w:asciiTheme="minorEastAsia" w:eastAsiaTheme="minorEastAsia" w:hAnsiTheme="minorEastAsia" w:hint="eastAsia"/>
          <w:szCs w:val="28"/>
        </w:rPr>
        <w:lastRenderedPageBreak/>
        <w:t>2.拟投入人员配置明细表</w:t>
      </w:r>
      <w:bookmarkEnd w:id="314"/>
      <w:bookmarkEnd w:id="315"/>
      <w:bookmarkEnd w:id="316"/>
      <w:bookmarkEnd w:id="317"/>
      <w:bookmarkEnd w:id="318"/>
      <w:bookmarkEnd w:id="319"/>
      <w:bookmarkEnd w:id="320"/>
      <w:bookmarkEnd w:id="32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E856D8">
        <w:trPr>
          <w:trHeight w:val="1114"/>
        </w:trPr>
        <w:tc>
          <w:tcPr>
            <w:tcW w:w="675"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993"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850"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年龄</w:t>
            </w:r>
          </w:p>
        </w:tc>
        <w:tc>
          <w:tcPr>
            <w:tcW w:w="851"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性别</w:t>
            </w:r>
          </w:p>
        </w:tc>
        <w:tc>
          <w:tcPr>
            <w:tcW w:w="992"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学历</w:t>
            </w:r>
          </w:p>
        </w:tc>
        <w:tc>
          <w:tcPr>
            <w:tcW w:w="992"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专业</w:t>
            </w:r>
          </w:p>
        </w:tc>
        <w:tc>
          <w:tcPr>
            <w:tcW w:w="1134"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资格证</w:t>
            </w:r>
          </w:p>
        </w:tc>
        <w:tc>
          <w:tcPr>
            <w:tcW w:w="709"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执业年限</w:t>
            </w:r>
          </w:p>
        </w:tc>
        <w:tc>
          <w:tcPr>
            <w:tcW w:w="2126" w:type="dxa"/>
          </w:tcPr>
          <w:p w:rsidR="00E856D8" w:rsidRDefault="00594FB0">
            <w:pPr>
              <w:pStyle w:val="a8"/>
              <w:spacing w:line="400" w:lineRule="exact"/>
              <w:ind w:leftChars="0" w:left="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工作职责分工</w:t>
            </w:r>
          </w:p>
        </w:tc>
      </w:tr>
      <w:tr w:rsidR="00E856D8">
        <w:trPr>
          <w:trHeight w:val="806"/>
        </w:trPr>
        <w:tc>
          <w:tcPr>
            <w:tcW w:w="675"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3"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0"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1"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1134"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709"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2126" w:type="dxa"/>
          </w:tcPr>
          <w:p w:rsidR="00E856D8" w:rsidRDefault="00E856D8">
            <w:pPr>
              <w:pStyle w:val="a8"/>
              <w:spacing w:line="400" w:lineRule="exact"/>
              <w:ind w:leftChars="0" w:left="0"/>
              <w:rPr>
                <w:rFonts w:asciiTheme="minorEastAsia" w:eastAsiaTheme="minorEastAsia" w:hAnsiTheme="minorEastAsia"/>
                <w:sz w:val="28"/>
                <w:szCs w:val="28"/>
              </w:rPr>
            </w:pPr>
          </w:p>
        </w:tc>
      </w:tr>
      <w:tr w:rsidR="00E856D8">
        <w:trPr>
          <w:trHeight w:val="774"/>
        </w:trPr>
        <w:tc>
          <w:tcPr>
            <w:tcW w:w="675"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3"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0"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1"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1134"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709"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2126" w:type="dxa"/>
          </w:tcPr>
          <w:p w:rsidR="00E856D8" w:rsidRDefault="00E856D8">
            <w:pPr>
              <w:pStyle w:val="a8"/>
              <w:spacing w:line="400" w:lineRule="exact"/>
              <w:ind w:leftChars="0" w:left="0"/>
              <w:rPr>
                <w:rFonts w:asciiTheme="minorEastAsia" w:eastAsiaTheme="minorEastAsia" w:hAnsiTheme="minorEastAsia"/>
                <w:sz w:val="28"/>
                <w:szCs w:val="28"/>
              </w:rPr>
            </w:pPr>
          </w:p>
        </w:tc>
      </w:tr>
      <w:tr w:rsidR="00E856D8">
        <w:trPr>
          <w:trHeight w:val="687"/>
        </w:trPr>
        <w:tc>
          <w:tcPr>
            <w:tcW w:w="675"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3"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0"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1"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1134"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709"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2126" w:type="dxa"/>
          </w:tcPr>
          <w:p w:rsidR="00E856D8" w:rsidRDefault="00E856D8">
            <w:pPr>
              <w:pStyle w:val="a8"/>
              <w:spacing w:line="400" w:lineRule="exact"/>
              <w:ind w:leftChars="0" w:left="0"/>
              <w:rPr>
                <w:rFonts w:asciiTheme="minorEastAsia" w:eastAsiaTheme="minorEastAsia" w:hAnsiTheme="minorEastAsia"/>
                <w:sz w:val="28"/>
                <w:szCs w:val="28"/>
              </w:rPr>
            </w:pPr>
          </w:p>
        </w:tc>
      </w:tr>
      <w:tr w:rsidR="00E856D8">
        <w:trPr>
          <w:trHeight w:val="687"/>
        </w:trPr>
        <w:tc>
          <w:tcPr>
            <w:tcW w:w="675"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3"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0"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1"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1134"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709"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2126" w:type="dxa"/>
          </w:tcPr>
          <w:p w:rsidR="00E856D8" w:rsidRDefault="00E856D8">
            <w:pPr>
              <w:pStyle w:val="a8"/>
              <w:spacing w:line="400" w:lineRule="exact"/>
              <w:ind w:leftChars="0" w:left="0"/>
              <w:rPr>
                <w:rFonts w:asciiTheme="minorEastAsia" w:eastAsiaTheme="minorEastAsia" w:hAnsiTheme="minorEastAsia"/>
                <w:sz w:val="28"/>
                <w:szCs w:val="28"/>
              </w:rPr>
            </w:pPr>
          </w:p>
        </w:tc>
      </w:tr>
      <w:tr w:rsidR="00E856D8">
        <w:trPr>
          <w:trHeight w:val="711"/>
        </w:trPr>
        <w:tc>
          <w:tcPr>
            <w:tcW w:w="675"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3"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0"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851"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992"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1134"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709" w:type="dxa"/>
          </w:tcPr>
          <w:p w:rsidR="00E856D8" w:rsidRDefault="00E856D8">
            <w:pPr>
              <w:pStyle w:val="a8"/>
              <w:spacing w:line="400" w:lineRule="exact"/>
              <w:ind w:leftChars="0" w:left="0"/>
              <w:rPr>
                <w:rFonts w:asciiTheme="minorEastAsia" w:eastAsiaTheme="minorEastAsia" w:hAnsiTheme="minorEastAsia"/>
                <w:sz w:val="28"/>
                <w:szCs w:val="28"/>
              </w:rPr>
            </w:pPr>
          </w:p>
        </w:tc>
        <w:tc>
          <w:tcPr>
            <w:tcW w:w="2126" w:type="dxa"/>
          </w:tcPr>
          <w:p w:rsidR="00E856D8" w:rsidRDefault="00E856D8">
            <w:pPr>
              <w:pStyle w:val="a8"/>
              <w:spacing w:line="400" w:lineRule="exact"/>
              <w:ind w:leftChars="0" w:left="0"/>
              <w:rPr>
                <w:rFonts w:asciiTheme="minorEastAsia" w:eastAsiaTheme="minorEastAsia" w:hAnsiTheme="minorEastAsia"/>
                <w:sz w:val="28"/>
                <w:szCs w:val="28"/>
              </w:rPr>
            </w:pPr>
          </w:p>
        </w:tc>
      </w:tr>
    </w:tbl>
    <w:p w:rsidR="00E856D8" w:rsidRDefault="00594FB0">
      <w:pPr>
        <w:spacing w:line="400" w:lineRule="exact"/>
        <w:ind w:firstLine="420"/>
        <w:rPr>
          <w:rFonts w:asciiTheme="minorEastAsia" w:eastAsiaTheme="minorEastAsia" w:hAnsiTheme="minorEastAsia"/>
          <w:sz w:val="28"/>
          <w:szCs w:val="28"/>
        </w:rPr>
      </w:pPr>
      <w:r>
        <w:rPr>
          <w:rFonts w:asciiTheme="minorEastAsia" w:eastAsiaTheme="minorEastAsia" w:hAnsiTheme="minorEastAsia" w:hint="eastAsia"/>
          <w:sz w:val="28"/>
          <w:szCs w:val="28"/>
        </w:rPr>
        <w:t>此表须附学历、执业资格证书、劳动合同复印件等证明材料。</w:t>
      </w: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E856D8">
      <w:pPr>
        <w:spacing w:line="400" w:lineRule="exact"/>
        <w:rPr>
          <w:rStyle w:val="3Char"/>
          <w:rFonts w:asciiTheme="minorEastAsia" w:eastAsiaTheme="minorEastAsia" w:hAnsiTheme="minorEastAsia"/>
          <w:color w:val="000000" w:themeColor="text1"/>
          <w:szCs w:val="28"/>
        </w:rPr>
      </w:pPr>
    </w:p>
    <w:p w:rsidR="00E856D8" w:rsidRDefault="00594FB0">
      <w:pPr>
        <w:spacing w:line="400" w:lineRule="exact"/>
        <w:rPr>
          <w:rFonts w:asciiTheme="minorEastAsia" w:eastAsiaTheme="minorEastAsia" w:hAnsiTheme="minorEastAsia"/>
          <w:color w:val="000000" w:themeColor="text1"/>
          <w:sz w:val="28"/>
          <w:szCs w:val="28"/>
        </w:rPr>
      </w:pPr>
      <w:r>
        <w:rPr>
          <w:rStyle w:val="3Char"/>
          <w:rFonts w:asciiTheme="minorEastAsia" w:eastAsiaTheme="minorEastAsia" w:hAnsiTheme="minorEastAsia" w:hint="eastAsia"/>
          <w:color w:val="000000" w:themeColor="text1"/>
          <w:szCs w:val="28"/>
        </w:rPr>
        <w:lastRenderedPageBreak/>
        <w:t>3.拟投入人员的相关工作业绩、资历及能力</w:t>
      </w: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rPr>
          <w:rFonts w:asciiTheme="minorEastAsia" w:eastAsiaTheme="minorEastAsia" w:hAnsiTheme="minorEastAsia"/>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594FB0">
      <w:pPr>
        <w:pStyle w:val="3"/>
        <w:spacing w:line="400" w:lineRule="exact"/>
        <w:rPr>
          <w:rFonts w:asciiTheme="minorEastAsia" w:eastAsiaTheme="minorEastAsia" w:hAnsiTheme="minorEastAsia"/>
          <w:color w:val="000000" w:themeColor="text1"/>
          <w:szCs w:val="28"/>
        </w:rPr>
      </w:pPr>
      <w:bookmarkStart w:id="322" w:name="_Toc28584"/>
      <w:bookmarkStart w:id="323" w:name="_Toc5051"/>
      <w:bookmarkStart w:id="324" w:name="_Toc17903"/>
      <w:bookmarkStart w:id="325" w:name="_Toc29269"/>
      <w:bookmarkStart w:id="326" w:name="_Toc21725"/>
      <w:bookmarkStart w:id="327" w:name="_Toc30924"/>
      <w:bookmarkStart w:id="328" w:name="_Toc17896"/>
      <w:bookmarkStart w:id="329" w:name="_Toc597"/>
      <w:r>
        <w:rPr>
          <w:rFonts w:asciiTheme="minorEastAsia" w:eastAsiaTheme="minorEastAsia" w:hAnsiTheme="minorEastAsia" w:hint="eastAsia"/>
          <w:color w:val="000000" w:themeColor="text1"/>
          <w:szCs w:val="28"/>
        </w:rPr>
        <w:lastRenderedPageBreak/>
        <w:t>4.服务方案</w:t>
      </w:r>
      <w:bookmarkEnd w:id="322"/>
      <w:bookmarkEnd w:id="323"/>
      <w:bookmarkEnd w:id="324"/>
      <w:bookmarkEnd w:id="325"/>
      <w:bookmarkEnd w:id="326"/>
      <w:bookmarkEnd w:id="327"/>
      <w:bookmarkEnd w:id="328"/>
      <w:bookmarkEnd w:id="329"/>
    </w:p>
    <w:p w:rsidR="00E856D8" w:rsidRDefault="00594FB0">
      <w:pPr>
        <w:spacing w:line="400" w:lineRule="exact"/>
        <w:ind w:firstLineChars="150" w:firstLine="420"/>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注：主要从服务态度、服务质量、服务响应时间等方面进行阐述。该服务方案将作为合同的附件。</w:t>
      </w: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E856D8">
      <w:pPr>
        <w:spacing w:line="400" w:lineRule="exact"/>
        <w:ind w:firstLineChars="150" w:firstLine="420"/>
        <w:rPr>
          <w:rFonts w:asciiTheme="minorEastAsia" w:eastAsiaTheme="minorEastAsia" w:hAnsiTheme="minorEastAsia" w:cs="宋体"/>
          <w:color w:val="000000" w:themeColor="text1"/>
          <w:sz w:val="28"/>
          <w:szCs w:val="28"/>
        </w:rPr>
      </w:pPr>
    </w:p>
    <w:p w:rsidR="00E856D8" w:rsidRDefault="00594FB0">
      <w:pPr>
        <w:widowControl/>
        <w:spacing w:line="400" w:lineRule="exact"/>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color w:val="000000" w:themeColor="text1"/>
          <w:sz w:val="28"/>
          <w:szCs w:val="28"/>
        </w:rPr>
        <w:br w:type="page"/>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bookmarkStart w:id="330" w:name="_Toc27920"/>
      <w:bookmarkStart w:id="331" w:name="_Toc5462"/>
      <w:bookmarkStart w:id="332" w:name="_Toc9617"/>
      <w:bookmarkStart w:id="333" w:name="_Toc12434"/>
      <w:bookmarkStart w:id="334" w:name="_Toc15155"/>
      <w:bookmarkStart w:id="335" w:name="_Toc25435"/>
      <w:bookmarkStart w:id="336" w:name="_Toc26103"/>
      <w:bookmarkStart w:id="337" w:name="_Toc24947"/>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spacing w:line="400" w:lineRule="exact"/>
        <w:ind w:right="753"/>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项目比选申请文件</w:t>
      </w:r>
      <w:bookmarkStart w:id="338" w:name="_Toc3278"/>
      <w:bookmarkStart w:id="339" w:name="_Toc15573"/>
      <w:bookmarkStart w:id="340" w:name="_Toc461525327"/>
      <w:bookmarkStart w:id="341" w:name="_Toc21287"/>
      <w:bookmarkStart w:id="342" w:name="_Toc3587"/>
      <w:bookmarkStart w:id="343" w:name="_Toc10925"/>
      <w:bookmarkStart w:id="344" w:name="_Toc27059"/>
      <w:bookmarkStart w:id="345" w:name="_Toc196"/>
      <w:bookmarkStart w:id="346" w:name="_Toc20460"/>
    </w:p>
    <w:p w:rsidR="00E856D8" w:rsidRDefault="00594FB0">
      <w:pPr>
        <w:spacing w:line="400" w:lineRule="exact"/>
        <w:ind w:right="753"/>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b/>
          <w:bCs/>
          <w:color w:val="000000" w:themeColor="text1"/>
          <w:sz w:val="28"/>
          <w:szCs w:val="28"/>
        </w:rPr>
        <w:t>商务部分</w:t>
      </w:r>
      <w:bookmarkEnd w:id="338"/>
      <w:bookmarkEnd w:id="339"/>
      <w:bookmarkEnd w:id="340"/>
      <w:bookmarkEnd w:id="341"/>
      <w:bookmarkEnd w:id="342"/>
      <w:bookmarkEnd w:id="343"/>
      <w:bookmarkEnd w:id="344"/>
      <w:bookmarkEnd w:id="345"/>
      <w:bookmarkEnd w:id="346"/>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比选申请人：                             </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负责人或委托代理人：电话/</w:t>
      </w:r>
      <w:bookmarkStart w:id="347" w:name="_Toc333307133"/>
      <w:r>
        <w:rPr>
          <w:rFonts w:asciiTheme="minorEastAsia" w:eastAsiaTheme="minorEastAsia" w:hAnsiTheme="minorEastAsia" w:cs="宋体" w:hint="eastAsia"/>
          <w:color w:val="000000" w:themeColor="text1"/>
          <w:sz w:val="28"/>
          <w:szCs w:val="28"/>
        </w:rPr>
        <w:t>传真：</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地址：</w:t>
      </w:r>
    </w:p>
    <w:p w:rsidR="00E856D8" w:rsidRDefault="00594FB0">
      <w:pPr>
        <w:spacing w:line="400" w:lineRule="exact"/>
        <w:ind w:right="753"/>
        <w:jc w:val="right"/>
        <w:rPr>
          <w:rFonts w:asciiTheme="minorEastAsia" w:eastAsiaTheme="minorEastAsia" w:hAnsiTheme="minorEastAsia" w:cs="宋体"/>
          <w:color w:val="000000" w:themeColor="text1"/>
          <w:sz w:val="28"/>
          <w:szCs w:val="28"/>
        </w:rPr>
      </w:pPr>
      <w:bookmarkStart w:id="348" w:name="_Toc333307134"/>
      <w:bookmarkEnd w:id="347"/>
      <w:r>
        <w:rPr>
          <w:rFonts w:asciiTheme="minorEastAsia" w:eastAsiaTheme="minorEastAsia" w:hAnsiTheme="minorEastAsia" w:cs="宋体" w:hint="eastAsia"/>
          <w:color w:val="000000" w:themeColor="text1"/>
          <w:sz w:val="28"/>
          <w:szCs w:val="28"/>
        </w:rPr>
        <w:t xml:space="preserve">     年    </w:t>
      </w:r>
      <w:bookmarkEnd w:id="348"/>
      <w:r>
        <w:rPr>
          <w:rFonts w:asciiTheme="minorEastAsia" w:eastAsiaTheme="minorEastAsia" w:hAnsiTheme="minorEastAsia" w:cs="宋体" w:hint="eastAsia"/>
          <w:color w:val="000000" w:themeColor="text1"/>
          <w:sz w:val="28"/>
          <w:szCs w:val="28"/>
        </w:rPr>
        <w:t>月</w:t>
      </w:r>
      <w:bookmarkStart w:id="349" w:name="_Toc333307135"/>
      <w:r>
        <w:rPr>
          <w:rFonts w:asciiTheme="minorEastAsia" w:eastAsiaTheme="minorEastAsia" w:hAnsiTheme="minorEastAsia" w:cs="宋体" w:hint="eastAsia"/>
          <w:color w:val="000000" w:themeColor="text1"/>
          <w:sz w:val="28"/>
          <w:szCs w:val="28"/>
        </w:rPr>
        <w:t xml:space="preserve">    日</w:t>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pStyle w:val="2"/>
        <w:spacing w:line="400" w:lineRule="exact"/>
        <w:jc w:val="center"/>
        <w:rPr>
          <w:rFonts w:asciiTheme="minorEastAsia" w:eastAsiaTheme="minorEastAsia" w:hAnsiTheme="minorEastAsia"/>
          <w:color w:val="000000" w:themeColor="text1"/>
          <w:szCs w:val="28"/>
        </w:rPr>
      </w:pPr>
      <w:bookmarkStart w:id="350" w:name="_Toc461525328"/>
      <w:bookmarkStart w:id="351" w:name="_Toc21835"/>
      <w:bookmarkStart w:id="352" w:name="_Toc2010"/>
      <w:bookmarkStart w:id="353" w:name="_Toc24524"/>
      <w:bookmarkStart w:id="354" w:name="_Toc24408"/>
      <w:bookmarkStart w:id="355" w:name="_Toc5616"/>
      <w:bookmarkStart w:id="356" w:name="_Toc16542"/>
      <w:bookmarkStart w:id="357" w:name="_Toc17346"/>
      <w:bookmarkStart w:id="358" w:name="_Toc30879"/>
      <w:bookmarkStart w:id="359" w:name="_Toc11015"/>
      <w:bookmarkStart w:id="360" w:name="_Toc4901"/>
      <w:bookmarkStart w:id="361" w:name="_Toc7127"/>
      <w:bookmarkStart w:id="362" w:name="_Toc511767394"/>
      <w:r>
        <w:rPr>
          <w:rFonts w:asciiTheme="minorEastAsia" w:eastAsiaTheme="minorEastAsia" w:hAnsiTheme="minorEastAsia" w:hint="eastAsia"/>
          <w:color w:val="000000" w:themeColor="text1"/>
          <w:szCs w:val="28"/>
        </w:rPr>
        <w:lastRenderedPageBreak/>
        <w:t>三、商务部分材料目录</w:t>
      </w:r>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49"/>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1.报价表；</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备注：以上材料均需加盖单位公章，并按照目录顺序编排，标注页码</w:t>
      </w: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E856D8">
      <w:pPr>
        <w:spacing w:line="400" w:lineRule="exact"/>
        <w:ind w:right="753"/>
        <w:jc w:val="left"/>
        <w:rPr>
          <w:rFonts w:asciiTheme="minorEastAsia" w:eastAsiaTheme="minorEastAsia" w:hAnsiTheme="minorEastAsia" w:cs="宋体"/>
          <w:color w:val="000000" w:themeColor="text1"/>
          <w:sz w:val="28"/>
          <w:szCs w:val="28"/>
        </w:rPr>
      </w:pPr>
    </w:p>
    <w:p w:rsidR="00E856D8" w:rsidRDefault="00594FB0">
      <w:pPr>
        <w:pStyle w:val="3"/>
        <w:spacing w:line="400" w:lineRule="exact"/>
        <w:rPr>
          <w:rFonts w:asciiTheme="minorEastAsia" w:eastAsiaTheme="minorEastAsia" w:hAnsiTheme="minorEastAsia"/>
          <w:color w:val="000000" w:themeColor="text1"/>
          <w:szCs w:val="28"/>
        </w:rPr>
      </w:pPr>
      <w:bookmarkStart w:id="363" w:name="_Toc26609"/>
      <w:bookmarkStart w:id="364" w:name="_Toc1148"/>
      <w:bookmarkStart w:id="365" w:name="_Toc461525330"/>
      <w:bookmarkStart w:id="366" w:name="_Toc20415"/>
      <w:bookmarkStart w:id="367" w:name="_Toc17958"/>
      <w:bookmarkStart w:id="368" w:name="_Toc6408"/>
      <w:bookmarkStart w:id="369" w:name="_Toc3569"/>
      <w:bookmarkStart w:id="370" w:name="_Toc25896"/>
      <w:bookmarkStart w:id="371" w:name="_Toc25214"/>
      <w:bookmarkStart w:id="372" w:name="_Toc29844"/>
      <w:bookmarkStart w:id="373" w:name="_Toc9748"/>
      <w:bookmarkStart w:id="374" w:name="_Toc29457"/>
      <w:r>
        <w:rPr>
          <w:rFonts w:asciiTheme="minorEastAsia" w:eastAsiaTheme="minorEastAsia" w:hAnsiTheme="minorEastAsia" w:hint="eastAsia"/>
          <w:color w:val="000000" w:themeColor="text1"/>
          <w:szCs w:val="28"/>
        </w:rPr>
        <w:t>1.报价表</w:t>
      </w:r>
      <w:bookmarkEnd w:id="363"/>
      <w:bookmarkEnd w:id="364"/>
      <w:r>
        <w:rPr>
          <w:rFonts w:asciiTheme="minorEastAsia" w:eastAsiaTheme="minorEastAsia" w:hAnsiTheme="minorEastAsia" w:hint="eastAsia"/>
          <w:color w:val="000000" w:themeColor="text1"/>
          <w:szCs w:val="28"/>
        </w:rPr>
        <w:t>（格式）</w:t>
      </w:r>
      <w:bookmarkEnd w:id="365"/>
      <w:bookmarkEnd w:id="366"/>
      <w:bookmarkEnd w:id="367"/>
      <w:bookmarkEnd w:id="368"/>
      <w:bookmarkEnd w:id="369"/>
      <w:bookmarkEnd w:id="370"/>
      <w:bookmarkEnd w:id="371"/>
      <w:bookmarkEnd w:id="372"/>
      <w:bookmarkEnd w:id="373"/>
      <w:bookmarkEnd w:id="3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E856D8">
        <w:tc>
          <w:tcPr>
            <w:tcW w:w="1051" w:type="dxa"/>
            <w:vAlign w:val="center"/>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序号</w:t>
            </w:r>
          </w:p>
        </w:tc>
        <w:tc>
          <w:tcPr>
            <w:tcW w:w="1611" w:type="dxa"/>
            <w:vAlign w:val="center"/>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服务内容</w:t>
            </w:r>
          </w:p>
        </w:tc>
        <w:tc>
          <w:tcPr>
            <w:tcW w:w="1557" w:type="dxa"/>
            <w:vAlign w:val="center"/>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年限</w:t>
            </w:r>
          </w:p>
        </w:tc>
        <w:tc>
          <w:tcPr>
            <w:tcW w:w="2977" w:type="dxa"/>
            <w:vAlign w:val="center"/>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总报价</w:t>
            </w:r>
          </w:p>
        </w:tc>
        <w:tc>
          <w:tcPr>
            <w:tcW w:w="2268" w:type="dxa"/>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报价依据</w:t>
            </w:r>
          </w:p>
        </w:tc>
      </w:tr>
      <w:tr w:rsidR="00E856D8">
        <w:trPr>
          <w:trHeight w:val="2376"/>
        </w:trPr>
        <w:tc>
          <w:tcPr>
            <w:tcW w:w="1051" w:type="dxa"/>
            <w:vAlign w:val="center"/>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w:t>
            </w:r>
          </w:p>
        </w:tc>
        <w:tc>
          <w:tcPr>
            <w:tcW w:w="1611" w:type="dxa"/>
            <w:vAlign w:val="center"/>
          </w:tcPr>
          <w:p w:rsidR="00E856D8" w:rsidRDefault="00E856D8">
            <w:pPr>
              <w:spacing w:line="400" w:lineRule="exact"/>
              <w:jc w:val="center"/>
              <w:rPr>
                <w:rFonts w:asciiTheme="minorEastAsia" w:eastAsiaTheme="minorEastAsia" w:hAnsiTheme="minorEastAsia" w:cs="宋体"/>
                <w:color w:val="000000" w:themeColor="text1"/>
                <w:sz w:val="28"/>
                <w:szCs w:val="28"/>
              </w:rPr>
            </w:pPr>
          </w:p>
        </w:tc>
        <w:tc>
          <w:tcPr>
            <w:tcW w:w="1557" w:type="dxa"/>
            <w:vAlign w:val="center"/>
          </w:tcPr>
          <w:p w:rsidR="00E856D8" w:rsidRDefault="00594FB0">
            <w:pPr>
              <w:spacing w:line="400" w:lineRule="exact"/>
              <w:jc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年</w:t>
            </w:r>
          </w:p>
        </w:tc>
        <w:tc>
          <w:tcPr>
            <w:tcW w:w="2977" w:type="dxa"/>
            <w:vAlign w:val="center"/>
          </w:tcPr>
          <w:p w:rsidR="00E856D8" w:rsidRDefault="00594FB0">
            <w:pPr>
              <w:spacing w:line="400" w:lineRule="exac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小写：</w:t>
            </w:r>
          </w:p>
          <w:p w:rsidR="00E856D8" w:rsidRDefault="00E856D8">
            <w:pPr>
              <w:spacing w:line="400" w:lineRule="exact"/>
              <w:rPr>
                <w:rFonts w:asciiTheme="minorEastAsia" w:eastAsiaTheme="minorEastAsia" w:hAnsiTheme="minorEastAsia" w:cs="宋体"/>
                <w:color w:val="000000" w:themeColor="text1"/>
                <w:sz w:val="28"/>
                <w:szCs w:val="28"/>
              </w:rPr>
            </w:pPr>
          </w:p>
          <w:p w:rsidR="00E856D8" w:rsidRDefault="00594FB0">
            <w:pPr>
              <w:spacing w:line="400" w:lineRule="exac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大写：</w:t>
            </w:r>
          </w:p>
        </w:tc>
        <w:tc>
          <w:tcPr>
            <w:tcW w:w="2268" w:type="dxa"/>
          </w:tcPr>
          <w:p w:rsidR="00E856D8" w:rsidRDefault="00E856D8">
            <w:pPr>
              <w:spacing w:line="400" w:lineRule="exact"/>
              <w:rPr>
                <w:rFonts w:asciiTheme="minorEastAsia" w:eastAsiaTheme="minorEastAsia" w:hAnsiTheme="minorEastAsia" w:cs="宋体"/>
                <w:color w:val="000000" w:themeColor="text1"/>
                <w:sz w:val="28"/>
                <w:szCs w:val="28"/>
              </w:rPr>
            </w:pPr>
          </w:p>
        </w:tc>
      </w:tr>
    </w:tbl>
    <w:p w:rsidR="00E856D8" w:rsidRDefault="00594FB0">
      <w:pPr>
        <w:spacing w:line="400" w:lineRule="exact"/>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注：本表根据需要可扩展。未按照本比选报价表的格式及要求填写比选报价表的，将视为不满足比选文件要求，从而导致该比选申请人竞选无效。</w:t>
      </w:r>
    </w:p>
    <w:p w:rsidR="00E856D8" w:rsidRDefault="00E856D8">
      <w:pPr>
        <w:spacing w:line="400" w:lineRule="exact"/>
        <w:ind w:rightChars="269" w:right="565"/>
        <w:jc w:val="left"/>
        <w:rPr>
          <w:rFonts w:asciiTheme="minorEastAsia" w:eastAsiaTheme="minorEastAsia" w:hAnsiTheme="minorEastAsia" w:cs="宋体"/>
          <w:color w:val="000000" w:themeColor="text1"/>
          <w:sz w:val="28"/>
          <w:szCs w:val="28"/>
        </w:rPr>
      </w:pPr>
    </w:p>
    <w:p w:rsidR="00E856D8" w:rsidRDefault="00594FB0">
      <w:pPr>
        <w:spacing w:line="400" w:lineRule="exact"/>
        <w:ind w:rightChars="269" w:right="565"/>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比选申请人                              </w:t>
      </w:r>
    </w:p>
    <w:p w:rsidR="00E856D8" w:rsidRDefault="00594FB0">
      <w:pPr>
        <w:spacing w:line="400" w:lineRule="exact"/>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负责人或其委托代理人签名： </w:t>
      </w:r>
    </w:p>
    <w:p w:rsidR="00E856D8" w:rsidRDefault="00E856D8">
      <w:pPr>
        <w:jc w:val="center"/>
        <w:rPr>
          <w:rFonts w:ascii="宋体" w:hAnsi="宋体" w:cs="宋体"/>
          <w:color w:val="000000" w:themeColor="text1"/>
          <w:sz w:val="28"/>
          <w:szCs w:val="28"/>
        </w:rPr>
      </w:pPr>
    </w:p>
    <w:p w:rsidR="00E856D8" w:rsidRDefault="00E856D8">
      <w:pPr>
        <w:jc w:val="center"/>
        <w:rPr>
          <w:rFonts w:ascii="宋体" w:hAnsi="宋体" w:cs="宋体"/>
          <w:color w:val="000000" w:themeColor="text1"/>
          <w:sz w:val="28"/>
          <w:szCs w:val="28"/>
        </w:rPr>
      </w:pPr>
    </w:p>
    <w:p w:rsidR="00E856D8" w:rsidRDefault="00E856D8">
      <w:pPr>
        <w:jc w:val="center"/>
        <w:rPr>
          <w:rFonts w:ascii="宋体" w:hAnsi="宋体" w:cs="宋体"/>
          <w:color w:val="000000" w:themeColor="text1"/>
          <w:sz w:val="28"/>
          <w:szCs w:val="28"/>
        </w:rPr>
      </w:pPr>
    </w:p>
    <w:p w:rsidR="00E856D8" w:rsidRDefault="00E856D8">
      <w:pPr>
        <w:jc w:val="center"/>
        <w:rPr>
          <w:rFonts w:ascii="宋体" w:hAnsi="宋体" w:cs="宋体"/>
          <w:color w:val="000000" w:themeColor="text1"/>
          <w:sz w:val="28"/>
          <w:szCs w:val="28"/>
        </w:rPr>
      </w:pPr>
    </w:p>
    <w:p w:rsidR="00E856D8" w:rsidRDefault="00E856D8">
      <w:pPr>
        <w:ind w:right="753"/>
        <w:jc w:val="left"/>
        <w:rPr>
          <w:rFonts w:ascii="宋体" w:hAnsi="宋体" w:cs="宋体"/>
          <w:color w:val="000000" w:themeColor="text1"/>
          <w:szCs w:val="28"/>
        </w:rPr>
      </w:pPr>
    </w:p>
    <w:p w:rsidR="00E856D8" w:rsidRDefault="00594FB0">
      <w:pPr>
        <w:pStyle w:val="1"/>
        <w:rPr>
          <w:rFonts w:asciiTheme="minorEastAsia" w:eastAsiaTheme="minorEastAsia" w:hAnsiTheme="minorEastAsia"/>
          <w:color w:val="000000" w:themeColor="text1"/>
          <w:szCs w:val="28"/>
        </w:rPr>
      </w:pPr>
      <w:bookmarkStart w:id="375" w:name="_Toc511767395"/>
      <w:bookmarkEnd w:id="312"/>
      <w:bookmarkEnd w:id="313"/>
      <w:bookmarkEnd w:id="330"/>
      <w:bookmarkEnd w:id="331"/>
      <w:bookmarkEnd w:id="332"/>
      <w:bookmarkEnd w:id="333"/>
      <w:bookmarkEnd w:id="334"/>
      <w:bookmarkEnd w:id="335"/>
      <w:bookmarkEnd w:id="336"/>
      <w:bookmarkEnd w:id="337"/>
      <w:r>
        <w:rPr>
          <w:rFonts w:asciiTheme="minorEastAsia" w:eastAsiaTheme="minorEastAsia" w:hAnsiTheme="minorEastAsia" w:hint="eastAsia"/>
          <w:color w:val="000000" w:themeColor="text1"/>
          <w:szCs w:val="28"/>
        </w:rPr>
        <w:lastRenderedPageBreak/>
        <w:t>第四章评比办法</w:t>
      </w:r>
      <w:bookmarkEnd w:id="375"/>
    </w:p>
    <w:p w:rsidR="00E856D8" w:rsidRDefault="00594FB0">
      <w:pPr>
        <w:pStyle w:val="2"/>
        <w:spacing w:line="400" w:lineRule="exact"/>
        <w:rPr>
          <w:rFonts w:asciiTheme="minorEastAsia" w:eastAsiaTheme="minorEastAsia" w:hAnsiTheme="minorEastAsia"/>
          <w:color w:val="000000" w:themeColor="text1"/>
          <w:szCs w:val="28"/>
        </w:rPr>
      </w:pPr>
      <w:bookmarkStart w:id="376" w:name="_Toc10015"/>
      <w:bookmarkStart w:id="377" w:name="_Toc17031"/>
      <w:bookmarkStart w:id="378" w:name="_Toc2433"/>
      <w:bookmarkStart w:id="379" w:name="_Toc2996"/>
      <w:bookmarkStart w:id="380" w:name="_Toc28938"/>
      <w:bookmarkStart w:id="381" w:name="_Toc16236"/>
      <w:bookmarkStart w:id="382" w:name="_Toc7201"/>
      <w:bookmarkStart w:id="383" w:name="_Toc31412"/>
      <w:bookmarkStart w:id="384" w:name="_Toc3898"/>
      <w:bookmarkStart w:id="385" w:name="_Toc511767396"/>
      <w:r>
        <w:rPr>
          <w:rFonts w:asciiTheme="minorEastAsia" w:eastAsiaTheme="minorEastAsia" w:hAnsiTheme="minorEastAsia" w:hint="eastAsia"/>
          <w:color w:val="000000" w:themeColor="text1"/>
          <w:szCs w:val="28"/>
        </w:rPr>
        <w:t>一、综合评分办法</w:t>
      </w:r>
      <w:bookmarkEnd w:id="376"/>
      <w:bookmarkEnd w:id="377"/>
      <w:bookmarkEnd w:id="378"/>
      <w:bookmarkEnd w:id="379"/>
      <w:bookmarkEnd w:id="380"/>
      <w:bookmarkEnd w:id="381"/>
      <w:bookmarkEnd w:id="382"/>
      <w:bookmarkEnd w:id="383"/>
      <w:bookmarkEnd w:id="384"/>
      <w:bookmarkEnd w:id="385"/>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1.资格评审：对比选申请人的资格条件、比选申请文件的完整性和有效性、比选申请文件的有效期等方面进行审查。通过资格评审的比选申请文件进入技术、商务评审。</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（1）如果数字表示的金额和用文字表示的金额不一致时，应以文字表示的金额为准；</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（2）当单价与数量的乘积与合价不一致时，以合价为准，并调整单价；</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（3）当合价与报价总价不一致时，以报价总价为准，调整相关合价；</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（4）评审期间，比选评审小组不接受任何比选申请人主动提出的对报价及单价、合价的调整；</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bookmarkStart w:id="386" w:name="三、评分在细则"/>
      <w:bookmarkEnd w:id="386"/>
      <w:r>
        <w:rPr>
          <w:rFonts w:asciiTheme="minorEastAsia" w:eastAsiaTheme="minorEastAsia" w:hAnsiTheme="minorEastAsia" w:cs="宋体" w:hint="eastAsia"/>
          <w:color w:val="000000" w:themeColor="text1"/>
          <w:sz w:val="28"/>
          <w:szCs w:val="28"/>
        </w:rPr>
        <w:lastRenderedPageBreak/>
        <w:t>（5）其它未尽事宜，由评审小组审议确定(如意见不一致时，以记名方式投票确定)。</w:t>
      </w:r>
    </w:p>
    <w:p w:rsidR="00E856D8" w:rsidRDefault="00594FB0">
      <w:pPr>
        <w:spacing w:line="400" w:lineRule="exact"/>
        <w:ind w:right="753"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5.</w:t>
      </w:r>
      <w:r>
        <w:rPr>
          <w:rFonts w:asciiTheme="minorEastAsia" w:eastAsiaTheme="minorEastAsia" w:hAnsiTheme="minorEastAsia" w:cs="宋体"/>
          <w:color w:val="000000" w:themeColor="text1"/>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E856D8" w:rsidRDefault="00594FB0">
      <w:pPr>
        <w:pStyle w:val="2"/>
        <w:spacing w:line="400" w:lineRule="exact"/>
        <w:rPr>
          <w:rFonts w:asciiTheme="minorEastAsia" w:eastAsiaTheme="minorEastAsia" w:hAnsiTheme="minorEastAsia"/>
          <w:color w:val="000000" w:themeColor="text1"/>
          <w:szCs w:val="28"/>
        </w:rPr>
      </w:pPr>
      <w:bookmarkStart w:id="387" w:name="_Toc5579"/>
      <w:bookmarkStart w:id="388" w:name="_Toc5576"/>
      <w:bookmarkStart w:id="389" w:name="_Toc29031"/>
      <w:bookmarkStart w:id="390" w:name="_Toc30979"/>
      <w:bookmarkStart w:id="391" w:name="_Toc15054"/>
      <w:bookmarkStart w:id="392" w:name="_Toc20237"/>
      <w:bookmarkStart w:id="393" w:name="_Toc29182"/>
      <w:bookmarkStart w:id="394" w:name="_Toc7245"/>
      <w:bookmarkStart w:id="395" w:name="_Toc14401"/>
      <w:bookmarkStart w:id="396" w:name="_Toc511767397"/>
      <w:r>
        <w:rPr>
          <w:rFonts w:asciiTheme="minorEastAsia" w:eastAsiaTheme="minorEastAsia" w:hAnsiTheme="minorEastAsia" w:hint="eastAsia"/>
          <w:color w:val="000000" w:themeColor="text1"/>
          <w:szCs w:val="28"/>
        </w:rPr>
        <w:t>二、总分计算公式</w:t>
      </w:r>
      <w:bookmarkEnd w:id="387"/>
      <w:bookmarkEnd w:id="388"/>
      <w:bookmarkEnd w:id="389"/>
      <w:bookmarkEnd w:id="390"/>
      <w:bookmarkEnd w:id="391"/>
      <w:bookmarkEnd w:id="392"/>
      <w:bookmarkEnd w:id="393"/>
      <w:bookmarkEnd w:id="394"/>
      <w:bookmarkEnd w:id="395"/>
      <w:bookmarkEnd w:id="396"/>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总分即比选申请人评分综合得分，其计算公式：</w:t>
      </w:r>
    </w:p>
    <w:p w:rsidR="00E856D8" w:rsidRDefault="00594FB0">
      <w:pPr>
        <w:spacing w:line="400" w:lineRule="exact"/>
        <w:ind w:right="753"/>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 xml:space="preserve">    总分＝商务部分得分+技术部分得分</w:t>
      </w:r>
    </w:p>
    <w:p w:rsidR="00E856D8" w:rsidRDefault="00594FB0">
      <w:pPr>
        <w:spacing w:line="400" w:lineRule="exact"/>
        <w:ind w:right="753"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注：各项指标的分数计算四舍五入，取小数点后两位。</w:t>
      </w:r>
    </w:p>
    <w:p w:rsidR="00E856D8" w:rsidRDefault="00594FB0">
      <w:pPr>
        <w:pStyle w:val="2"/>
        <w:spacing w:line="400" w:lineRule="exact"/>
        <w:rPr>
          <w:rFonts w:asciiTheme="minorEastAsia" w:eastAsiaTheme="minorEastAsia" w:hAnsiTheme="minorEastAsia"/>
          <w:szCs w:val="28"/>
        </w:rPr>
      </w:pPr>
      <w:bookmarkStart w:id="397" w:name="_Toc511767398"/>
      <w:bookmarkStart w:id="398" w:name="_Toc10183"/>
      <w:bookmarkStart w:id="399" w:name="_Toc19365"/>
      <w:bookmarkStart w:id="400" w:name="_Toc27525"/>
      <w:bookmarkStart w:id="401" w:name="_Toc21685"/>
      <w:bookmarkStart w:id="402" w:name="_Toc19593"/>
      <w:bookmarkStart w:id="403" w:name="_Toc19395"/>
      <w:bookmarkStart w:id="404" w:name="_Toc22367"/>
      <w:bookmarkStart w:id="405" w:name="_Toc24296"/>
      <w:bookmarkStart w:id="406" w:name="_Toc15663"/>
      <w:r>
        <w:rPr>
          <w:rFonts w:asciiTheme="minorEastAsia" w:eastAsiaTheme="minorEastAsia" w:hAnsiTheme="minorEastAsia" w:hint="eastAsia"/>
          <w:szCs w:val="28"/>
        </w:rPr>
        <w:t>三、评分细则</w:t>
      </w:r>
      <w:bookmarkEnd w:id="397"/>
    </w:p>
    <w:p w:rsidR="00E856D8" w:rsidRDefault="00594FB0">
      <w:pPr>
        <w:pStyle w:val="a9"/>
        <w:spacing w:line="400" w:lineRule="exact"/>
        <w:rPr>
          <w:rFonts w:asciiTheme="minorEastAsia" w:eastAsiaTheme="minorEastAsia" w:hAnsiTheme="minorEastAsia"/>
          <w:sz w:val="28"/>
          <w:szCs w:val="28"/>
        </w:rPr>
      </w:pPr>
      <w:bookmarkStart w:id="407" w:name="_Toc1358"/>
      <w:bookmarkStart w:id="408" w:name="_Toc18752"/>
      <w:bookmarkStart w:id="409" w:name="_Toc15382"/>
      <w:r>
        <w:rPr>
          <w:rFonts w:asciiTheme="minorEastAsia" w:eastAsiaTheme="minorEastAsia" w:hAnsiTheme="minorEastAsia" w:hint="eastAsia"/>
          <w:sz w:val="28"/>
          <w:szCs w:val="28"/>
        </w:rPr>
        <w:t>1.商务部分评分细则（满分30分）</w:t>
      </w:r>
      <w:bookmarkEnd w:id="407"/>
      <w:bookmarkEnd w:id="408"/>
      <w:bookmarkEnd w:id="40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E856D8">
        <w:tc>
          <w:tcPr>
            <w:tcW w:w="817" w:type="dxa"/>
            <w:vAlign w:val="center"/>
          </w:tcPr>
          <w:p w:rsidR="00E856D8" w:rsidRDefault="00594FB0">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3260"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评分因素</w:t>
            </w:r>
          </w:p>
        </w:tc>
        <w:tc>
          <w:tcPr>
            <w:tcW w:w="5358"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评分标准</w:t>
            </w:r>
          </w:p>
        </w:tc>
      </w:tr>
      <w:tr w:rsidR="00E856D8">
        <w:tc>
          <w:tcPr>
            <w:tcW w:w="817"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1</w:t>
            </w:r>
          </w:p>
        </w:tc>
        <w:tc>
          <w:tcPr>
            <w:tcW w:w="3260" w:type="dxa"/>
            <w:vAlign w:val="center"/>
          </w:tcPr>
          <w:p w:rsidR="00E856D8" w:rsidRDefault="00594FB0">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本项目报价评分</w:t>
            </w:r>
          </w:p>
          <w:p w:rsidR="00E856D8" w:rsidRDefault="00594FB0">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（满分</w:t>
            </w:r>
            <w:r>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0分）</w:t>
            </w:r>
          </w:p>
        </w:tc>
        <w:tc>
          <w:tcPr>
            <w:tcW w:w="5358" w:type="dxa"/>
            <w:vAlign w:val="center"/>
          </w:tcPr>
          <w:p w:rsidR="00E856D8" w:rsidRDefault="00594FB0">
            <w:pPr>
              <w:jc w:val="left"/>
              <w:rPr>
                <w:rFonts w:asciiTheme="minorEastAsia" w:eastAsiaTheme="minorEastAsia" w:hAnsiTheme="minorEastAsia"/>
                <w:b/>
                <w:kern w:val="0"/>
                <w:szCs w:val="21"/>
              </w:rPr>
            </w:pPr>
            <w:r>
              <w:rPr>
                <w:rFonts w:asciiTheme="minorEastAsia" w:eastAsiaTheme="minorEastAsia" w:hAnsiTheme="minorEastAsia"/>
                <w:b/>
                <w:kern w:val="0"/>
                <w:szCs w:val="21"/>
              </w:rPr>
              <w:t>比选申请人价格大于上控价时比选申请文件作无效处理</w:t>
            </w:r>
            <w:r>
              <w:rPr>
                <w:rFonts w:asciiTheme="minorEastAsia" w:eastAsiaTheme="minorEastAsia" w:hAnsiTheme="minorEastAsia" w:hint="eastAsia"/>
                <w:b/>
                <w:kern w:val="0"/>
                <w:szCs w:val="21"/>
              </w:rPr>
              <w:t>。</w:t>
            </w:r>
          </w:p>
          <w:p w:rsidR="00E856D8" w:rsidRDefault="00594FB0">
            <w:pPr>
              <w:spacing w:line="320" w:lineRule="exact"/>
              <w:jc w:val="left"/>
              <w:rPr>
                <w:rFonts w:asciiTheme="minorEastAsia" w:eastAsiaTheme="minorEastAsia" w:hAnsiTheme="minorEastAsia"/>
                <w:szCs w:val="21"/>
              </w:rPr>
            </w:pPr>
            <w:r>
              <w:rPr>
                <w:rFonts w:asciiTheme="minorEastAsia" w:eastAsiaTheme="minorEastAsia" w:hAnsiTheme="minorEastAsia"/>
                <w:kern w:val="0"/>
                <w:szCs w:val="21"/>
              </w:rPr>
              <w:t>当比选申请人价格小于或者等于上控价时</w:t>
            </w:r>
            <w:r>
              <w:rPr>
                <w:rFonts w:asciiTheme="minorEastAsia" w:eastAsiaTheme="minorEastAsia" w:hAnsiTheme="minorEastAsia" w:hint="eastAsia"/>
                <w:kern w:val="0"/>
                <w:szCs w:val="21"/>
              </w:rPr>
              <w:t>，</w:t>
            </w:r>
            <w:r>
              <w:rPr>
                <w:rFonts w:asciiTheme="minorEastAsia" w:eastAsiaTheme="minorEastAsia" w:hAnsiTheme="minorEastAsia" w:hint="eastAsia"/>
                <w:szCs w:val="21"/>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E856D8" w:rsidRDefault="00594FB0">
            <w:pPr>
              <w:spacing w:line="32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评审时以经评审的基准价为最高分，采用内插法计算，投标人报价每高于基准价1％的扣1分，每低于基准价1％的扣0.5分，扣完即止。</w:t>
            </w:r>
          </w:p>
        </w:tc>
      </w:tr>
    </w:tbl>
    <w:p w:rsidR="00E856D8" w:rsidRDefault="00E856D8">
      <w:pPr>
        <w:jc w:val="left"/>
        <w:rPr>
          <w:rFonts w:asciiTheme="minorEastAsia" w:eastAsiaTheme="minorEastAsia" w:hAnsiTheme="minorEastAsia" w:cs="宋体"/>
          <w:szCs w:val="21"/>
        </w:rPr>
      </w:pPr>
    </w:p>
    <w:p w:rsidR="00E856D8" w:rsidRDefault="00594FB0">
      <w:pPr>
        <w:pStyle w:val="14"/>
        <w:widowControl/>
        <w:adjustRightInd w:val="0"/>
        <w:snapToGrid w:val="0"/>
        <w:spacing w:after="200"/>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2.技术部分评分细则（满分70分）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4819"/>
        <w:gridCol w:w="1956"/>
      </w:tblGrid>
      <w:tr w:rsidR="00E856D8">
        <w:trPr>
          <w:trHeight w:val="670"/>
        </w:trPr>
        <w:tc>
          <w:tcPr>
            <w:tcW w:w="959"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序号</w:t>
            </w:r>
          </w:p>
        </w:tc>
        <w:tc>
          <w:tcPr>
            <w:tcW w:w="1701"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评分因素</w:t>
            </w:r>
          </w:p>
        </w:tc>
        <w:tc>
          <w:tcPr>
            <w:tcW w:w="6775" w:type="dxa"/>
            <w:gridSpan w:val="2"/>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评分标准</w:t>
            </w:r>
          </w:p>
        </w:tc>
      </w:tr>
      <w:tr w:rsidR="00E856D8">
        <w:trPr>
          <w:trHeight w:val="1672"/>
        </w:trPr>
        <w:tc>
          <w:tcPr>
            <w:tcW w:w="959"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701"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业绩表（满分 </w:t>
            </w:r>
            <w:r>
              <w:rPr>
                <w:rFonts w:asciiTheme="minorEastAsia" w:eastAsiaTheme="minorEastAsia" w:hAnsiTheme="minorEastAsia" w:cs="宋体"/>
                <w:szCs w:val="21"/>
              </w:rPr>
              <w:t>1</w:t>
            </w:r>
            <w:r>
              <w:rPr>
                <w:rFonts w:asciiTheme="minorEastAsia" w:eastAsiaTheme="minorEastAsia" w:hAnsiTheme="minorEastAsia" w:cs="宋体" w:hint="eastAsia"/>
                <w:szCs w:val="21"/>
              </w:rPr>
              <w:t>0分）</w:t>
            </w:r>
          </w:p>
        </w:tc>
        <w:tc>
          <w:tcPr>
            <w:tcW w:w="6775" w:type="dxa"/>
            <w:gridSpan w:val="2"/>
            <w:vAlign w:val="center"/>
          </w:tcPr>
          <w:p w:rsidR="00E856D8" w:rsidRDefault="00594FB0">
            <w:pPr>
              <w:rPr>
                <w:rFonts w:asciiTheme="minorEastAsia" w:eastAsiaTheme="minorEastAsia" w:hAnsiTheme="minorEastAsia" w:cs="宋体"/>
                <w:szCs w:val="21"/>
              </w:rPr>
            </w:pPr>
            <w:r>
              <w:rPr>
                <w:rFonts w:asciiTheme="minorEastAsia" w:eastAsiaTheme="minorEastAsia" w:hAnsiTheme="minorEastAsia" w:cs="宋体" w:hint="eastAsia"/>
                <w:szCs w:val="21"/>
              </w:rPr>
              <w:t>2015年1月1日至2018年1月1日期间，对与本项目相关或相近的服务经验，以提供合同复印件（体现合同对方名称及签订时间，涉及到商业秘密的内容可以隐去）证明材料为准。每个业绩+</w:t>
            </w:r>
            <w:r>
              <w:rPr>
                <w:rFonts w:asciiTheme="minorEastAsia" w:eastAsiaTheme="minorEastAsia" w:hAnsiTheme="minorEastAsia" w:cs="宋体"/>
                <w:szCs w:val="21"/>
              </w:rPr>
              <w:t>2</w:t>
            </w:r>
            <w:r>
              <w:rPr>
                <w:rFonts w:asciiTheme="minorEastAsia" w:eastAsiaTheme="minorEastAsia" w:hAnsiTheme="minorEastAsia" w:cs="宋体" w:hint="eastAsia"/>
                <w:szCs w:val="21"/>
              </w:rPr>
              <w:t>分（满分</w:t>
            </w:r>
            <w:r>
              <w:rPr>
                <w:rFonts w:asciiTheme="minorEastAsia" w:eastAsiaTheme="minorEastAsia" w:hAnsiTheme="minorEastAsia" w:cs="宋体"/>
                <w:szCs w:val="21"/>
              </w:rPr>
              <w:t>1</w:t>
            </w:r>
            <w:r>
              <w:rPr>
                <w:rFonts w:asciiTheme="minorEastAsia" w:eastAsiaTheme="minorEastAsia" w:hAnsiTheme="minorEastAsia" w:cs="宋体" w:hint="eastAsia"/>
                <w:szCs w:val="21"/>
              </w:rPr>
              <w:t>0分）</w:t>
            </w:r>
          </w:p>
        </w:tc>
      </w:tr>
      <w:tr w:rsidR="00E856D8">
        <w:trPr>
          <w:trHeight w:val="558"/>
        </w:trPr>
        <w:tc>
          <w:tcPr>
            <w:tcW w:w="959"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701"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拟投导演（总导演/执行导演）的能力、资质。以</w:t>
            </w:r>
            <w:r>
              <w:rPr>
                <w:rFonts w:asciiTheme="minorEastAsia" w:eastAsiaTheme="minorEastAsia" w:hAnsiTheme="minorEastAsia" w:cs="宋体" w:hint="eastAsia"/>
                <w:szCs w:val="21"/>
              </w:rPr>
              <w:lastRenderedPageBreak/>
              <w:t>最高奖项/资格证评分，不累计</w:t>
            </w:r>
            <w:r w:rsidRPr="004B6FCB">
              <w:rPr>
                <w:rFonts w:asciiTheme="minorEastAsia" w:eastAsiaTheme="minorEastAsia" w:hAnsiTheme="minorEastAsia" w:cs="宋体" w:hint="eastAsia"/>
                <w:bCs/>
                <w:szCs w:val="21"/>
              </w:rPr>
              <w:t>（满分</w:t>
            </w:r>
            <w:r w:rsidRPr="004B6FCB">
              <w:rPr>
                <w:rFonts w:asciiTheme="minorEastAsia" w:eastAsiaTheme="minorEastAsia" w:hAnsiTheme="minorEastAsia" w:cs="宋体"/>
                <w:bCs/>
                <w:szCs w:val="21"/>
              </w:rPr>
              <w:t>20</w:t>
            </w:r>
            <w:r w:rsidRPr="004B6FCB">
              <w:rPr>
                <w:rFonts w:asciiTheme="minorEastAsia" w:eastAsiaTheme="minorEastAsia" w:hAnsiTheme="minorEastAsia" w:cs="宋体" w:hint="eastAsia"/>
                <w:bCs/>
                <w:szCs w:val="21"/>
              </w:rPr>
              <w:t>分）</w:t>
            </w:r>
          </w:p>
        </w:tc>
        <w:tc>
          <w:tcPr>
            <w:tcW w:w="4819" w:type="dxa"/>
            <w:vAlign w:val="center"/>
          </w:tcPr>
          <w:p w:rsidR="00E856D8" w:rsidRPr="006D65E1" w:rsidRDefault="00594FB0">
            <w:pPr>
              <w:rPr>
                <w:rFonts w:asciiTheme="minorEastAsia" w:eastAsiaTheme="minorEastAsia" w:hAnsiTheme="minorEastAsia" w:cs="宋体"/>
                <w:szCs w:val="21"/>
              </w:rPr>
            </w:pPr>
            <w:r w:rsidRPr="006D65E1">
              <w:rPr>
                <w:rFonts w:asciiTheme="minorEastAsia" w:eastAsiaTheme="minorEastAsia" w:hAnsiTheme="minorEastAsia" w:cs="宋体" w:hint="eastAsia"/>
                <w:szCs w:val="21"/>
              </w:rPr>
              <w:lastRenderedPageBreak/>
              <w:t>1.导演/执导影视作品获得</w:t>
            </w:r>
            <w:r w:rsidRPr="006D65E1">
              <w:rPr>
                <w:rFonts w:asciiTheme="minorEastAsia" w:eastAsiaTheme="minorEastAsia" w:hAnsiTheme="minorEastAsia" w:cs="宋体" w:hint="eastAsia"/>
                <w:bCs/>
                <w:szCs w:val="21"/>
              </w:rPr>
              <w:t>影视艺术类行政机关或相关行业颁发的</w:t>
            </w:r>
            <w:r w:rsidRPr="006D65E1">
              <w:rPr>
                <w:rFonts w:asciiTheme="minorEastAsia" w:eastAsiaTheme="minorEastAsia" w:hAnsiTheme="minorEastAsia" w:cs="宋体" w:hint="eastAsia"/>
                <w:szCs w:val="21"/>
              </w:rPr>
              <w:t>市级奖项+1分</w:t>
            </w:r>
          </w:p>
          <w:p w:rsidR="00E856D8" w:rsidRPr="006D65E1" w:rsidRDefault="00594FB0">
            <w:pPr>
              <w:rPr>
                <w:rFonts w:asciiTheme="minorEastAsia" w:eastAsiaTheme="minorEastAsia" w:hAnsiTheme="minorEastAsia" w:cs="宋体"/>
                <w:szCs w:val="21"/>
              </w:rPr>
            </w:pPr>
            <w:r w:rsidRPr="006D65E1">
              <w:rPr>
                <w:rFonts w:asciiTheme="minorEastAsia" w:eastAsiaTheme="minorEastAsia" w:hAnsiTheme="minorEastAsia" w:cs="宋体" w:hint="eastAsia"/>
                <w:szCs w:val="21"/>
              </w:rPr>
              <w:t>2.导演/执导影视作品获得</w:t>
            </w:r>
            <w:r w:rsidRPr="006D65E1">
              <w:rPr>
                <w:rFonts w:asciiTheme="minorEastAsia" w:eastAsiaTheme="minorEastAsia" w:hAnsiTheme="minorEastAsia" w:cs="宋体" w:hint="eastAsia"/>
                <w:bCs/>
                <w:szCs w:val="21"/>
              </w:rPr>
              <w:t>影视艺术类行政机关或</w:t>
            </w:r>
            <w:r w:rsidRPr="006D65E1">
              <w:rPr>
                <w:rFonts w:asciiTheme="minorEastAsia" w:eastAsiaTheme="minorEastAsia" w:hAnsiTheme="minorEastAsia" w:cs="宋体" w:hint="eastAsia"/>
                <w:bCs/>
                <w:szCs w:val="21"/>
              </w:rPr>
              <w:lastRenderedPageBreak/>
              <w:t>相关行业颁发的</w:t>
            </w:r>
            <w:r w:rsidRPr="006D65E1">
              <w:rPr>
                <w:rFonts w:asciiTheme="minorEastAsia" w:eastAsiaTheme="minorEastAsia" w:hAnsiTheme="minorEastAsia" w:cs="宋体" w:hint="eastAsia"/>
                <w:szCs w:val="21"/>
              </w:rPr>
              <w:t>省区级奖项+3分</w:t>
            </w:r>
          </w:p>
          <w:p w:rsidR="00E856D8" w:rsidRPr="006D65E1" w:rsidRDefault="00594FB0">
            <w:pPr>
              <w:rPr>
                <w:rFonts w:asciiTheme="minorEastAsia" w:eastAsiaTheme="minorEastAsia" w:hAnsiTheme="minorEastAsia" w:cs="宋体"/>
                <w:szCs w:val="21"/>
              </w:rPr>
            </w:pPr>
            <w:r w:rsidRPr="006D65E1">
              <w:rPr>
                <w:rFonts w:asciiTheme="minorEastAsia" w:eastAsiaTheme="minorEastAsia" w:hAnsiTheme="minorEastAsia" w:cs="宋体" w:hint="eastAsia"/>
                <w:szCs w:val="21"/>
              </w:rPr>
              <w:t>3.导演/执导影视作品获得</w:t>
            </w:r>
            <w:r w:rsidRPr="006D65E1">
              <w:rPr>
                <w:rFonts w:asciiTheme="minorEastAsia" w:eastAsiaTheme="minorEastAsia" w:hAnsiTheme="minorEastAsia" w:cs="宋体" w:hint="eastAsia"/>
                <w:bCs/>
                <w:szCs w:val="21"/>
              </w:rPr>
              <w:t>影视艺术类行政机关或相关行业颁发的</w:t>
            </w:r>
            <w:r w:rsidRPr="006D65E1">
              <w:rPr>
                <w:rFonts w:asciiTheme="minorEastAsia" w:eastAsiaTheme="minorEastAsia" w:hAnsiTheme="minorEastAsia" w:cs="宋体" w:hint="eastAsia"/>
                <w:szCs w:val="21"/>
              </w:rPr>
              <w:t>国家级奖项+6分</w:t>
            </w:r>
          </w:p>
          <w:p w:rsidR="00E856D8" w:rsidRPr="006D65E1" w:rsidRDefault="00594FB0">
            <w:pPr>
              <w:rPr>
                <w:rFonts w:asciiTheme="minorEastAsia" w:eastAsiaTheme="minorEastAsia" w:hAnsiTheme="minorEastAsia" w:cs="宋体"/>
                <w:szCs w:val="21"/>
              </w:rPr>
            </w:pPr>
            <w:r w:rsidRPr="006D65E1">
              <w:rPr>
                <w:rFonts w:asciiTheme="minorEastAsia" w:eastAsiaTheme="minorEastAsia" w:hAnsiTheme="minorEastAsia" w:cs="宋体" w:hint="eastAsia"/>
                <w:szCs w:val="21"/>
              </w:rPr>
              <w:t>4.导演/执导影视作品获得</w:t>
            </w:r>
            <w:r w:rsidRPr="006D65E1">
              <w:rPr>
                <w:rFonts w:asciiTheme="minorEastAsia" w:eastAsiaTheme="minorEastAsia" w:hAnsiTheme="minorEastAsia" w:cs="宋体" w:hint="eastAsia"/>
                <w:bCs/>
                <w:szCs w:val="21"/>
              </w:rPr>
              <w:t>影视艺术类行政机关或相关行业颁发的</w:t>
            </w:r>
            <w:r w:rsidRPr="006D65E1">
              <w:rPr>
                <w:rFonts w:asciiTheme="minorEastAsia" w:eastAsiaTheme="minorEastAsia" w:hAnsiTheme="minorEastAsia" w:cs="宋体" w:hint="eastAsia"/>
                <w:szCs w:val="21"/>
              </w:rPr>
              <w:t>国际奖项+10分</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0—10分</w:t>
            </w:r>
          </w:p>
        </w:tc>
      </w:tr>
      <w:tr w:rsidR="00E856D8">
        <w:trPr>
          <w:trHeight w:val="694"/>
        </w:trPr>
        <w:tc>
          <w:tcPr>
            <w:tcW w:w="959" w:type="dxa"/>
            <w:vMerge/>
            <w:vAlign w:val="center"/>
          </w:tcPr>
          <w:p w:rsidR="00E856D8" w:rsidRDefault="00E856D8">
            <w:pPr>
              <w:jc w:val="center"/>
              <w:rPr>
                <w:rFonts w:asciiTheme="minorEastAsia" w:eastAsiaTheme="minorEastAsia" w:hAnsiTheme="minorEastAsia" w:cs="宋体"/>
                <w:szCs w:val="21"/>
              </w:rPr>
            </w:pPr>
          </w:p>
        </w:tc>
        <w:tc>
          <w:tcPr>
            <w:tcW w:w="1701" w:type="dxa"/>
            <w:vMerge/>
            <w:vAlign w:val="center"/>
          </w:tcPr>
          <w:p w:rsidR="00E856D8" w:rsidRDefault="00E856D8">
            <w:pPr>
              <w:jc w:val="center"/>
              <w:rPr>
                <w:rFonts w:asciiTheme="minorEastAsia" w:eastAsiaTheme="minorEastAsia" w:hAnsiTheme="minorEastAsia" w:cs="宋体"/>
                <w:szCs w:val="21"/>
              </w:rPr>
            </w:pPr>
          </w:p>
        </w:tc>
        <w:tc>
          <w:tcPr>
            <w:tcW w:w="4819" w:type="dxa"/>
            <w:vAlign w:val="center"/>
          </w:tcPr>
          <w:p w:rsidR="00E856D8" w:rsidRDefault="00594FB0">
            <w:pPr>
              <w:rPr>
                <w:rFonts w:asciiTheme="minorEastAsia" w:eastAsiaTheme="minorEastAsia" w:hAnsiTheme="minorEastAsia" w:cs="宋体"/>
                <w:szCs w:val="21"/>
              </w:rPr>
            </w:pPr>
            <w:r>
              <w:rPr>
                <w:rFonts w:asciiTheme="minorEastAsia" w:eastAsiaTheme="minorEastAsia" w:hAnsiTheme="minorEastAsia" w:cs="宋体" w:hint="eastAsia"/>
                <w:szCs w:val="21"/>
              </w:rPr>
              <w:t>1.三级导演资格证（影视艺术、技术职称）+2分</w:t>
            </w:r>
          </w:p>
          <w:p w:rsidR="00E856D8" w:rsidRDefault="00594FB0">
            <w:pPr>
              <w:rPr>
                <w:rFonts w:asciiTheme="minorEastAsia" w:eastAsiaTheme="minorEastAsia" w:hAnsiTheme="minorEastAsia" w:cs="宋体"/>
                <w:szCs w:val="21"/>
              </w:rPr>
            </w:pPr>
            <w:r>
              <w:rPr>
                <w:rFonts w:asciiTheme="minorEastAsia" w:eastAsiaTheme="minorEastAsia" w:hAnsiTheme="minorEastAsia" w:cs="宋体" w:hint="eastAsia"/>
                <w:szCs w:val="21"/>
              </w:rPr>
              <w:t>2.二级导演资格证（影视艺术、技术职称）+</w:t>
            </w:r>
            <w:r>
              <w:rPr>
                <w:rFonts w:asciiTheme="minorEastAsia" w:eastAsiaTheme="minorEastAsia" w:hAnsiTheme="minorEastAsia" w:cs="宋体"/>
                <w:szCs w:val="21"/>
              </w:rPr>
              <w:t>6</w:t>
            </w:r>
            <w:r>
              <w:rPr>
                <w:rFonts w:asciiTheme="minorEastAsia" w:eastAsiaTheme="minorEastAsia" w:hAnsiTheme="minorEastAsia" w:cs="宋体" w:hint="eastAsia"/>
                <w:szCs w:val="21"/>
              </w:rPr>
              <w:t>分</w:t>
            </w:r>
          </w:p>
          <w:p w:rsidR="00E856D8" w:rsidRDefault="00594FB0">
            <w:pPr>
              <w:rPr>
                <w:rFonts w:asciiTheme="minorEastAsia" w:eastAsiaTheme="minorEastAsia" w:hAnsiTheme="minorEastAsia" w:cs="宋体"/>
                <w:szCs w:val="21"/>
              </w:rPr>
            </w:pPr>
            <w:r>
              <w:rPr>
                <w:rFonts w:ascii="宋体" w:hAnsi="宋体" w:cs="宋体" w:hint="eastAsia"/>
                <w:szCs w:val="21"/>
              </w:rPr>
              <w:t>3.一级导演资格证（影视艺术、技术职称）+</w:t>
            </w:r>
            <w:r>
              <w:rPr>
                <w:rFonts w:ascii="宋体" w:hAnsi="宋体" w:cs="宋体"/>
                <w:szCs w:val="21"/>
              </w:rPr>
              <w:t>10</w:t>
            </w:r>
            <w:r>
              <w:rPr>
                <w:rFonts w:ascii="宋体" w:hAnsi="宋体" w:cs="宋体" w:hint="eastAsia"/>
                <w:szCs w:val="21"/>
              </w:rPr>
              <w:t>分</w:t>
            </w:r>
          </w:p>
        </w:tc>
        <w:tc>
          <w:tcPr>
            <w:tcW w:w="1956" w:type="dxa"/>
            <w:vAlign w:val="center"/>
          </w:tcPr>
          <w:p w:rsidR="00E856D8" w:rsidRDefault="00521F02">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0-10分</w:t>
            </w:r>
          </w:p>
        </w:tc>
      </w:tr>
      <w:tr w:rsidR="00E856D8">
        <w:trPr>
          <w:trHeight w:val="1183"/>
        </w:trPr>
        <w:tc>
          <w:tcPr>
            <w:tcW w:w="959"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701"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拟投入团队人员团队人员（除导演）的能力、资历，以最高资格证计分，不累计。（满分 15分）</w:t>
            </w:r>
          </w:p>
        </w:tc>
        <w:tc>
          <w:tcPr>
            <w:tcW w:w="4819" w:type="dxa"/>
            <w:vAlign w:val="center"/>
          </w:tcPr>
          <w:p w:rsidR="00E856D8" w:rsidRDefault="00594FB0">
            <w:pPr>
              <w:rPr>
                <w:rFonts w:ascii="宋体" w:hAnsi="宋体" w:cs="宋体"/>
                <w:szCs w:val="21"/>
              </w:rPr>
            </w:pPr>
            <w:r>
              <w:rPr>
                <w:rFonts w:ascii="宋体" w:eastAsiaTheme="minorEastAsia" w:hAnsi="宋体" w:cs="宋体" w:hint="eastAsia"/>
                <w:szCs w:val="21"/>
              </w:rPr>
              <w:t>1.</w:t>
            </w:r>
            <w:r>
              <w:rPr>
                <w:rFonts w:ascii="宋体" w:hAnsi="宋体" w:cs="宋体" w:hint="eastAsia"/>
                <w:szCs w:val="21"/>
              </w:rPr>
              <w:t>团队制片人、执行导演、摄像师、后期编辑、音乐师中具有初级相关技术职称</w:t>
            </w:r>
            <w:r>
              <w:rPr>
                <w:rFonts w:ascii="宋体" w:hAnsi="宋体" w:cs="宋体" w:hint="eastAsia"/>
                <w:szCs w:val="21"/>
                <w:lang w:val="zh-TW"/>
              </w:rPr>
              <w:t>+</w:t>
            </w:r>
            <w:r>
              <w:rPr>
                <w:rFonts w:ascii="宋体" w:hAnsi="宋体" w:cs="宋体"/>
                <w:szCs w:val="21"/>
              </w:rPr>
              <w:t>1</w:t>
            </w:r>
            <w:r>
              <w:rPr>
                <w:rFonts w:ascii="宋体" w:hAnsi="宋体" w:cs="宋体" w:hint="eastAsia"/>
                <w:szCs w:val="21"/>
              </w:rPr>
              <w:t>分（同项不累加，满分</w:t>
            </w:r>
            <w:r>
              <w:rPr>
                <w:rFonts w:ascii="宋体" w:hAnsi="宋体" w:cs="宋体"/>
                <w:szCs w:val="21"/>
              </w:rPr>
              <w:t>5</w:t>
            </w:r>
            <w:r>
              <w:rPr>
                <w:rFonts w:ascii="宋体" w:hAnsi="宋体" w:cs="宋体" w:hint="eastAsia"/>
                <w:szCs w:val="21"/>
              </w:rPr>
              <w:t>分）</w:t>
            </w:r>
          </w:p>
          <w:p w:rsidR="00E856D8" w:rsidRDefault="00594FB0">
            <w:pPr>
              <w:rPr>
                <w:rFonts w:ascii="宋体" w:hAnsi="宋体" w:cs="宋体"/>
                <w:szCs w:val="21"/>
              </w:rPr>
            </w:pPr>
            <w:r>
              <w:rPr>
                <w:rFonts w:ascii="宋体" w:eastAsiaTheme="minorEastAsia" w:hAnsi="宋体" w:cs="宋体"/>
                <w:szCs w:val="21"/>
              </w:rPr>
              <w:t>2</w:t>
            </w:r>
            <w:r>
              <w:rPr>
                <w:rFonts w:ascii="宋体" w:eastAsiaTheme="minorEastAsia" w:hAnsi="宋体" w:cs="宋体" w:hint="eastAsia"/>
                <w:szCs w:val="21"/>
              </w:rPr>
              <w:t>.</w:t>
            </w:r>
            <w:r>
              <w:rPr>
                <w:rFonts w:ascii="宋体" w:hAnsi="宋体" w:cs="宋体" w:hint="eastAsia"/>
                <w:szCs w:val="21"/>
              </w:rPr>
              <w:t>团队制片人、执行导演、摄像师、后期编辑、音乐师中具有中级相关技术职称</w:t>
            </w:r>
            <w:r>
              <w:rPr>
                <w:rFonts w:ascii="宋体" w:hAnsi="宋体" w:cs="宋体" w:hint="eastAsia"/>
                <w:szCs w:val="21"/>
                <w:lang w:val="zh-TW"/>
              </w:rPr>
              <w:t>+</w:t>
            </w:r>
            <w:r>
              <w:rPr>
                <w:rFonts w:ascii="宋体" w:hAnsi="宋体" w:cs="宋体" w:hint="eastAsia"/>
                <w:szCs w:val="21"/>
              </w:rPr>
              <w:t>1</w:t>
            </w:r>
            <w:r>
              <w:rPr>
                <w:rFonts w:ascii="宋体" w:hAnsi="宋体" w:cs="宋体"/>
                <w:szCs w:val="21"/>
              </w:rPr>
              <w:t>.5</w:t>
            </w:r>
            <w:r>
              <w:rPr>
                <w:rFonts w:ascii="宋体" w:hAnsi="宋体" w:cs="宋体" w:hint="eastAsia"/>
                <w:szCs w:val="21"/>
              </w:rPr>
              <w:t>分（同项不累加，满分</w:t>
            </w:r>
            <w:r>
              <w:rPr>
                <w:rFonts w:ascii="宋体" w:hAnsi="宋体" w:cs="宋体"/>
                <w:szCs w:val="21"/>
              </w:rPr>
              <w:t>7.5</w:t>
            </w:r>
            <w:r>
              <w:rPr>
                <w:rFonts w:ascii="宋体" w:hAnsi="宋体" w:cs="宋体" w:hint="eastAsia"/>
                <w:szCs w:val="21"/>
              </w:rPr>
              <w:t>分）</w:t>
            </w:r>
          </w:p>
          <w:p w:rsidR="00E856D8" w:rsidRDefault="00594FB0">
            <w:pPr>
              <w:rPr>
                <w:rFonts w:ascii="宋体" w:hAnsi="宋体" w:cs="宋体"/>
                <w:szCs w:val="21"/>
              </w:rPr>
            </w:pPr>
            <w:r>
              <w:rPr>
                <w:rFonts w:ascii="宋体" w:eastAsiaTheme="minorEastAsia" w:hAnsi="宋体" w:cs="宋体"/>
                <w:szCs w:val="21"/>
              </w:rPr>
              <w:t>3</w:t>
            </w:r>
            <w:r>
              <w:rPr>
                <w:rFonts w:ascii="宋体" w:eastAsiaTheme="minorEastAsia" w:hAnsi="宋体" w:cs="宋体" w:hint="eastAsia"/>
                <w:szCs w:val="21"/>
              </w:rPr>
              <w:t>.</w:t>
            </w:r>
            <w:r>
              <w:rPr>
                <w:rFonts w:ascii="宋体" w:hAnsi="宋体" w:cs="宋体" w:hint="eastAsia"/>
                <w:szCs w:val="21"/>
              </w:rPr>
              <w:t>团队制片人、执行导演、摄像师、后期编辑、音乐师中具有高级相关技术职称</w:t>
            </w:r>
            <w:r>
              <w:rPr>
                <w:rFonts w:ascii="宋体" w:hAnsi="宋体" w:cs="宋体" w:hint="eastAsia"/>
                <w:szCs w:val="21"/>
                <w:lang w:val="zh-TW"/>
              </w:rPr>
              <w:t>+</w:t>
            </w:r>
            <w:r>
              <w:rPr>
                <w:rFonts w:ascii="宋体" w:hAnsi="宋体" w:cs="宋体"/>
                <w:szCs w:val="21"/>
              </w:rPr>
              <w:t>2</w:t>
            </w:r>
            <w:r>
              <w:rPr>
                <w:rFonts w:ascii="宋体" w:hAnsi="宋体" w:cs="宋体" w:hint="eastAsia"/>
                <w:szCs w:val="21"/>
              </w:rPr>
              <w:t>分，（同项不累加，满分</w:t>
            </w:r>
            <w:r>
              <w:rPr>
                <w:rFonts w:ascii="宋体" w:hAnsi="宋体" w:cs="宋体"/>
                <w:szCs w:val="21"/>
              </w:rPr>
              <w:t>10</w:t>
            </w:r>
            <w:r>
              <w:rPr>
                <w:rFonts w:ascii="宋体" w:hAnsi="宋体" w:cs="宋体" w:hint="eastAsia"/>
                <w:szCs w:val="21"/>
              </w:rPr>
              <w:t>分）</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szCs w:val="21"/>
              </w:rPr>
              <w:t>0</w:t>
            </w:r>
            <w:r>
              <w:rPr>
                <w:rFonts w:asciiTheme="minorEastAsia" w:eastAsiaTheme="minorEastAsia" w:hAnsiTheme="minorEastAsia" w:cs="宋体" w:hint="eastAsia"/>
                <w:szCs w:val="21"/>
              </w:rPr>
              <w:t>—</w:t>
            </w:r>
            <w:r>
              <w:rPr>
                <w:rFonts w:asciiTheme="minorEastAsia" w:eastAsiaTheme="minorEastAsia" w:hAnsiTheme="minorEastAsia" w:cs="宋体"/>
                <w:szCs w:val="21"/>
              </w:rPr>
              <w:t>10</w:t>
            </w:r>
            <w:r>
              <w:rPr>
                <w:rFonts w:asciiTheme="minorEastAsia" w:eastAsiaTheme="minorEastAsia" w:hAnsiTheme="minorEastAsia" w:cs="宋体" w:hint="eastAsia"/>
                <w:szCs w:val="21"/>
              </w:rPr>
              <w:t>分</w:t>
            </w:r>
          </w:p>
          <w:p w:rsidR="00E856D8" w:rsidRDefault="00E856D8">
            <w:pPr>
              <w:jc w:val="center"/>
              <w:rPr>
                <w:rFonts w:asciiTheme="minorEastAsia" w:eastAsiaTheme="minorEastAsia" w:hAnsiTheme="minorEastAsia" w:cs="宋体"/>
                <w:szCs w:val="21"/>
              </w:rPr>
            </w:pPr>
          </w:p>
        </w:tc>
      </w:tr>
      <w:tr w:rsidR="00E856D8">
        <w:trPr>
          <w:trHeight w:val="1406"/>
        </w:trPr>
        <w:tc>
          <w:tcPr>
            <w:tcW w:w="959" w:type="dxa"/>
            <w:vMerge/>
            <w:vAlign w:val="center"/>
          </w:tcPr>
          <w:p w:rsidR="00E856D8" w:rsidRDefault="00E856D8">
            <w:pPr>
              <w:jc w:val="center"/>
              <w:rPr>
                <w:rFonts w:asciiTheme="minorEastAsia" w:eastAsiaTheme="minorEastAsia" w:hAnsiTheme="minorEastAsia" w:cs="宋体"/>
                <w:szCs w:val="21"/>
              </w:rPr>
            </w:pPr>
          </w:p>
        </w:tc>
        <w:tc>
          <w:tcPr>
            <w:tcW w:w="1701" w:type="dxa"/>
            <w:vMerge/>
            <w:vAlign w:val="center"/>
          </w:tcPr>
          <w:p w:rsidR="00E856D8" w:rsidRDefault="00E856D8">
            <w:pPr>
              <w:jc w:val="center"/>
              <w:rPr>
                <w:rFonts w:asciiTheme="minorEastAsia" w:eastAsiaTheme="minorEastAsia" w:hAnsiTheme="minorEastAsia" w:cs="宋体"/>
                <w:szCs w:val="21"/>
              </w:rPr>
            </w:pPr>
          </w:p>
        </w:tc>
        <w:tc>
          <w:tcPr>
            <w:tcW w:w="4819" w:type="dxa"/>
            <w:vAlign w:val="center"/>
          </w:tcPr>
          <w:p w:rsidR="00E856D8" w:rsidRPr="004B6FCB" w:rsidRDefault="00594FB0">
            <w:pPr>
              <w:jc w:val="left"/>
              <w:rPr>
                <w:rFonts w:asciiTheme="minorEastAsia" w:eastAsiaTheme="minorEastAsia" w:hAnsiTheme="minorEastAsia" w:cs="宋体"/>
                <w:szCs w:val="21"/>
              </w:rPr>
            </w:pPr>
            <w:r w:rsidRPr="004B6FCB">
              <w:rPr>
                <w:rFonts w:asciiTheme="minorEastAsia" w:eastAsiaTheme="minorEastAsia" w:hAnsiTheme="minorEastAsia" w:cs="宋体" w:hint="eastAsia"/>
                <w:szCs w:val="21"/>
              </w:rPr>
              <w:t>1</w:t>
            </w:r>
            <w:r w:rsidRPr="004B6FCB">
              <w:rPr>
                <w:rFonts w:asciiTheme="minorEastAsia" w:eastAsiaTheme="minorEastAsia" w:hAnsiTheme="minorEastAsia" w:cs="宋体"/>
                <w:szCs w:val="21"/>
              </w:rPr>
              <w:t>.</w:t>
            </w:r>
            <w:r w:rsidRPr="004B6FCB">
              <w:rPr>
                <w:rFonts w:asciiTheme="minorEastAsia" w:eastAsiaTheme="minorEastAsia" w:hAnsiTheme="minorEastAsia" w:cs="宋体" w:hint="eastAsia"/>
                <w:szCs w:val="21"/>
              </w:rPr>
              <w:t>参与创作的影视作品获得</w:t>
            </w:r>
            <w:r w:rsidRPr="004B6FCB">
              <w:rPr>
                <w:rFonts w:asciiTheme="minorEastAsia" w:eastAsiaTheme="minorEastAsia" w:hAnsiTheme="minorEastAsia" w:cs="宋体" w:hint="eastAsia"/>
                <w:bCs/>
                <w:szCs w:val="21"/>
              </w:rPr>
              <w:t>影视艺术类行政机关或相关行业颁发的</w:t>
            </w:r>
            <w:r w:rsidRPr="004B6FCB">
              <w:rPr>
                <w:rFonts w:asciiTheme="minorEastAsia" w:eastAsiaTheme="minorEastAsia" w:hAnsiTheme="minorEastAsia" w:cs="宋体" w:hint="eastAsia"/>
                <w:szCs w:val="21"/>
              </w:rPr>
              <w:t>市级奖项+</w:t>
            </w:r>
            <w:r w:rsidRPr="004B6FCB">
              <w:rPr>
                <w:rFonts w:asciiTheme="minorEastAsia" w:eastAsiaTheme="minorEastAsia" w:hAnsiTheme="minorEastAsia" w:cs="宋体"/>
                <w:szCs w:val="21"/>
              </w:rPr>
              <w:t>1</w:t>
            </w:r>
            <w:r w:rsidRPr="004B6FCB">
              <w:rPr>
                <w:rFonts w:asciiTheme="minorEastAsia" w:eastAsiaTheme="minorEastAsia" w:hAnsiTheme="minorEastAsia" w:cs="宋体" w:hint="eastAsia"/>
                <w:szCs w:val="21"/>
              </w:rPr>
              <w:t>分</w:t>
            </w:r>
          </w:p>
          <w:p w:rsidR="00E856D8" w:rsidRPr="004B6FCB" w:rsidRDefault="00594FB0">
            <w:pPr>
              <w:jc w:val="left"/>
              <w:rPr>
                <w:rFonts w:asciiTheme="minorEastAsia" w:eastAsiaTheme="minorEastAsia" w:hAnsiTheme="minorEastAsia" w:cs="宋体"/>
                <w:szCs w:val="21"/>
              </w:rPr>
            </w:pPr>
            <w:r w:rsidRPr="004B6FCB">
              <w:rPr>
                <w:rFonts w:asciiTheme="minorEastAsia" w:eastAsiaTheme="minorEastAsia" w:hAnsiTheme="minorEastAsia" w:cs="宋体" w:hint="eastAsia"/>
                <w:szCs w:val="21"/>
              </w:rPr>
              <w:t>2</w:t>
            </w:r>
            <w:r w:rsidRPr="004B6FCB">
              <w:rPr>
                <w:rFonts w:asciiTheme="minorEastAsia" w:eastAsiaTheme="minorEastAsia" w:hAnsiTheme="minorEastAsia" w:cs="宋体"/>
                <w:szCs w:val="21"/>
              </w:rPr>
              <w:t>.</w:t>
            </w:r>
            <w:r w:rsidRPr="004B6FCB">
              <w:rPr>
                <w:rFonts w:asciiTheme="minorEastAsia" w:eastAsiaTheme="minorEastAsia" w:hAnsiTheme="minorEastAsia" w:cs="宋体" w:hint="eastAsia"/>
                <w:szCs w:val="21"/>
              </w:rPr>
              <w:t>参与创作的影视获得</w:t>
            </w:r>
            <w:r w:rsidRPr="004B6FCB">
              <w:rPr>
                <w:rFonts w:asciiTheme="minorEastAsia" w:eastAsiaTheme="minorEastAsia" w:hAnsiTheme="minorEastAsia" w:cs="宋体" w:hint="eastAsia"/>
                <w:bCs/>
                <w:szCs w:val="21"/>
              </w:rPr>
              <w:t>影视艺术类行政机关或相关行业颁发的</w:t>
            </w:r>
            <w:r w:rsidRPr="004B6FCB">
              <w:rPr>
                <w:rFonts w:asciiTheme="minorEastAsia" w:eastAsiaTheme="minorEastAsia" w:hAnsiTheme="minorEastAsia" w:cs="宋体" w:hint="eastAsia"/>
                <w:szCs w:val="21"/>
              </w:rPr>
              <w:t>省区级奖项+</w:t>
            </w:r>
            <w:r w:rsidRPr="004B6FCB">
              <w:rPr>
                <w:rFonts w:asciiTheme="minorEastAsia" w:eastAsiaTheme="minorEastAsia" w:hAnsiTheme="minorEastAsia" w:cs="宋体"/>
                <w:szCs w:val="21"/>
              </w:rPr>
              <w:t>2</w:t>
            </w:r>
            <w:r w:rsidRPr="004B6FCB">
              <w:rPr>
                <w:rFonts w:asciiTheme="minorEastAsia" w:eastAsiaTheme="minorEastAsia" w:hAnsiTheme="minorEastAsia" w:cs="宋体" w:hint="eastAsia"/>
                <w:szCs w:val="21"/>
              </w:rPr>
              <w:t>分</w:t>
            </w:r>
          </w:p>
          <w:p w:rsidR="00E856D8" w:rsidRPr="004B6FCB" w:rsidRDefault="00594FB0">
            <w:pPr>
              <w:jc w:val="left"/>
              <w:rPr>
                <w:rFonts w:asciiTheme="minorEastAsia" w:eastAsiaTheme="minorEastAsia" w:hAnsiTheme="minorEastAsia" w:cs="宋体"/>
                <w:szCs w:val="21"/>
              </w:rPr>
            </w:pPr>
            <w:r w:rsidRPr="004B6FCB">
              <w:rPr>
                <w:rFonts w:asciiTheme="minorEastAsia" w:eastAsiaTheme="minorEastAsia" w:hAnsiTheme="minorEastAsia" w:cs="宋体"/>
                <w:szCs w:val="21"/>
              </w:rPr>
              <w:t>3.</w:t>
            </w:r>
            <w:r w:rsidRPr="004B6FCB">
              <w:rPr>
                <w:rFonts w:asciiTheme="minorEastAsia" w:eastAsiaTheme="minorEastAsia" w:hAnsiTheme="minorEastAsia" w:cs="宋体" w:hint="eastAsia"/>
                <w:szCs w:val="21"/>
              </w:rPr>
              <w:t>参与创作的影视获得</w:t>
            </w:r>
            <w:r w:rsidRPr="004B6FCB">
              <w:rPr>
                <w:rFonts w:asciiTheme="minorEastAsia" w:eastAsiaTheme="minorEastAsia" w:hAnsiTheme="minorEastAsia" w:cs="宋体" w:hint="eastAsia"/>
                <w:bCs/>
                <w:szCs w:val="21"/>
              </w:rPr>
              <w:t>影视艺术类行政机关或相关行业颁发的</w:t>
            </w:r>
            <w:r w:rsidRPr="004B6FCB">
              <w:rPr>
                <w:rFonts w:asciiTheme="minorEastAsia" w:eastAsiaTheme="minorEastAsia" w:hAnsiTheme="minorEastAsia" w:cs="宋体" w:hint="eastAsia"/>
                <w:szCs w:val="21"/>
              </w:rPr>
              <w:t>国家级奖项+</w:t>
            </w:r>
            <w:r w:rsidRPr="004B6FCB">
              <w:rPr>
                <w:rFonts w:asciiTheme="minorEastAsia" w:eastAsiaTheme="minorEastAsia" w:hAnsiTheme="minorEastAsia" w:cs="宋体"/>
                <w:szCs w:val="21"/>
              </w:rPr>
              <w:t>3</w:t>
            </w:r>
            <w:r w:rsidRPr="004B6FCB">
              <w:rPr>
                <w:rFonts w:asciiTheme="minorEastAsia" w:eastAsiaTheme="minorEastAsia" w:hAnsiTheme="minorEastAsia" w:cs="宋体" w:hint="eastAsia"/>
                <w:szCs w:val="21"/>
              </w:rPr>
              <w:t>分</w:t>
            </w:r>
          </w:p>
          <w:p w:rsidR="00E856D8" w:rsidRDefault="00594FB0">
            <w:pPr>
              <w:jc w:val="left"/>
              <w:rPr>
                <w:rFonts w:ascii="宋体" w:hAnsi="宋体" w:cs="宋体"/>
                <w:szCs w:val="21"/>
              </w:rPr>
            </w:pPr>
            <w:r w:rsidRPr="004B6FCB">
              <w:rPr>
                <w:rFonts w:asciiTheme="minorEastAsia" w:eastAsiaTheme="minorEastAsia" w:hAnsiTheme="minorEastAsia" w:cs="宋体"/>
                <w:szCs w:val="21"/>
              </w:rPr>
              <w:t>4.</w:t>
            </w:r>
            <w:r w:rsidRPr="004B6FCB">
              <w:rPr>
                <w:rFonts w:asciiTheme="minorEastAsia" w:eastAsiaTheme="minorEastAsia" w:hAnsiTheme="minorEastAsia" w:cs="宋体" w:hint="eastAsia"/>
                <w:szCs w:val="21"/>
              </w:rPr>
              <w:t>参与创作的影视获得</w:t>
            </w:r>
            <w:r w:rsidRPr="004B6FCB">
              <w:rPr>
                <w:rFonts w:asciiTheme="minorEastAsia" w:eastAsiaTheme="minorEastAsia" w:hAnsiTheme="minorEastAsia" w:cs="宋体" w:hint="eastAsia"/>
                <w:bCs/>
                <w:szCs w:val="21"/>
              </w:rPr>
              <w:t>影视艺术类行政机关或相关行业颁发的</w:t>
            </w:r>
            <w:r w:rsidRPr="004B6FCB">
              <w:rPr>
                <w:rFonts w:asciiTheme="minorEastAsia" w:eastAsiaTheme="minorEastAsia" w:hAnsiTheme="minorEastAsia" w:cs="宋体" w:hint="eastAsia"/>
                <w:szCs w:val="21"/>
              </w:rPr>
              <w:t>国际级奖项+</w:t>
            </w:r>
            <w:r w:rsidRPr="004B6FCB">
              <w:rPr>
                <w:rFonts w:asciiTheme="minorEastAsia" w:eastAsiaTheme="minorEastAsia" w:hAnsiTheme="minorEastAsia" w:cs="宋体"/>
                <w:szCs w:val="21"/>
              </w:rPr>
              <w:t>5</w:t>
            </w:r>
            <w:r w:rsidRPr="004B6FCB">
              <w:rPr>
                <w:rFonts w:asciiTheme="minorEastAsia" w:eastAsiaTheme="minorEastAsia" w:hAnsiTheme="minorEastAsia" w:cs="宋体" w:hint="eastAsia"/>
                <w:szCs w:val="21"/>
              </w:rPr>
              <w:t>分</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r>
              <w:rPr>
                <w:rFonts w:asciiTheme="minorEastAsia" w:eastAsiaTheme="minorEastAsia" w:hAnsiTheme="minorEastAsia" w:cs="宋体"/>
                <w:szCs w:val="21"/>
              </w:rPr>
              <w:t>5</w:t>
            </w:r>
            <w:r>
              <w:rPr>
                <w:rFonts w:asciiTheme="minorEastAsia" w:eastAsiaTheme="minorEastAsia" w:hAnsiTheme="minorEastAsia" w:cs="宋体" w:hint="eastAsia"/>
                <w:szCs w:val="21"/>
              </w:rPr>
              <w:t>分</w:t>
            </w:r>
          </w:p>
        </w:tc>
      </w:tr>
      <w:tr w:rsidR="00E856D8">
        <w:trPr>
          <w:trHeight w:val="509"/>
        </w:trPr>
        <w:tc>
          <w:tcPr>
            <w:tcW w:w="959"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1701"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样片</w:t>
            </w:r>
          </w:p>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（满分 10分）</w:t>
            </w:r>
          </w:p>
        </w:tc>
        <w:tc>
          <w:tcPr>
            <w:tcW w:w="4819" w:type="dxa"/>
            <w:vAlign w:val="center"/>
          </w:tcPr>
          <w:p w:rsidR="00E856D8" w:rsidRDefault="00594FB0">
            <w:pPr>
              <w:jc w:val="left"/>
              <w:rPr>
                <w:rFonts w:ascii="宋体" w:hAnsi="宋体" w:cs="宋体"/>
                <w:szCs w:val="21"/>
              </w:rPr>
            </w:pPr>
            <w:r>
              <w:rPr>
                <w:rFonts w:asciiTheme="minorEastAsia" w:eastAsiaTheme="minorEastAsia" w:hAnsiTheme="minorEastAsia" w:cs="宋体" w:hint="eastAsia"/>
                <w:szCs w:val="21"/>
              </w:rPr>
              <w:t>与表现内容契合，</w:t>
            </w:r>
            <w:r>
              <w:rPr>
                <w:rFonts w:ascii="宋体" w:hAnsi="宋体" w:cs="宋体" w:hint="eastAsia"/>
                <w:szCs w:val="21"/>
              </w:rPr>
              <w:t>能完成主旨表达。</w:t>
            </w:r>
          </w:p>
        </w:tc>
        <w:tc>
          <w:tcPr>
            <w:tcW w:w="1956" w:type="dxa"/>
            <w:vAlign w:val="center"/>
          </w:tcPr>
          <w:p w:rsidR="00E856D8" w:rsidRDefault="00594FB0">
            <w:pPr>
              <w:ind w:firstLineChars="300" w:firstLine="630"/>
              <w:rPr>
                <w:rFonts w:asciiTheme="minorEastAsia" w:eastAsiaTheme="minorEastAsia" w:hAnsiTheme="minorEastAsia" w:cs="宋体"/>
                <w:szCs w:val="21"/>
              </w:rPr>
            </w:pPr>
            <w:r>
              <w:rPr>
                <w:rFonts w:asciiTheme="minorEastAsia" w:eastAsiaTheme="minorEastAsia" w:hAnsiTheme="minorEastAsia" w:cs="宋体"/>
                <w:szCs w:val="21"/>
              </w:rPr>
              <w:t>0</w:t>
            </w: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分</w:t>
            </w:r>
          </w:p>
        </w:tc>
      </w:tr>
      <w:tr w:rsidR="00E856D8">
        <w:trPr>
          <w:trHeight w:val="505"/>
        </w:trPr>
        <w:tc>
          <w:tcPr>
            <w:tcW w:w="959" w:type="dxa"/>
            <w:vMerge/>
            <w:vAlign w:val="center"/>
          </w:tcPr>
          <w:p w:rsidR="00E856D8" w:rsidRDefault="00E856D8">
            <w:pPr>
              <w:jc w:val="center"/>
              <w:rPr>
                <w:rFonts w:asciiTheme="minorEastAsia" w:eastAsiaTheme="minorEastAsia" w:hAnsiTheme="minorEastAsia" w:cs="宋体"/>
                <w:szCs w:val="21"/>
              </w:rPr>
            </w:pPr>
          </w:p>
        </w:tc>
        <w:tc>
          <w:tcPr>
            <w:tcW w:w="1701" w:type="dxa"/>
            <w:vMerge/>
            <w:vAlign w:val="center"/>
          </w:tcPr>
          <w:p w:rsidR="00E856D8" w:rsidRDefault="00E856D8">
            <w:pPr>
              <w:jc w:val="center"/>
              <w:rPr>
                <w:rFonts w:asciiTheme="minorEastAsia" w:eastAsiaTheme="minorEastAsia" w:hAnsiTheme="minorEastAsia" w:cs="宋体"/>
                <w:szCs w:val="21"/>
              </w:rPr>
            </w:pPr>
          </w:p>
        </w:tc>
        <w:tc>
          <w:tcPr>
            <w:tcW w:w="4819" w:type="dxa"/>
            <w:vAlign w:val="center"/>
          </w:tcPr>
          <w:p w:rsidR="00E856D8" w:rsidRDefault="00594FB0">
            <w:pPr>
              <w:jc w:val="left"/>
              <w:rPr>
                <w:rFonts w:ascii="宋体" w:hAnsi="宋体" w:cs="宋体"/>
                <w:szCs w:val="21"/>
              </w:rPr>
            </w:pPr>
            <w:r>
              <w:rPr>
                <w:rFonts w:asciiTheme="minorEastAsia" w:eastAsiaTheme="minorEastAsia" w:hAnsiTheme="minorEastAsia" w:cs="宋体" w:hint="eastAsia"/>
                <w:szCs w:val="21"/>
              </w:rPr>
              <w:t>与表现内容契合，调动观众情绪，情节节奏张弛有度，</w:t>
            </w:r>
            <w:r>
              <w:rPr>
                <w:rFonts w:ascii="宋体" w:hAnsi="宋体" w:cs="宋体" w:hint="eastAsia"/>
                <w:szCs w:val="21"/>
              </w:rPr>
              <w:t>表达效果良好。</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szCs w:val="21"/>
              </w:rPr>
              <w:t xml:space="preserve"> 3.1</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分</w:t>
            </w:r>
          </w:p>
        </w:tc>
      </w:tr>
      <w:tr w:rsidR="00E856D8">
        <w:trPr>
          <w:trHeight w:val="514"/>
        </w:trPr>
        <w:tc>
          <w:tcPr>
            <w:tcW w:w="959" w:type="dxa"/>
            <w:vMerge/>
            <w:vAlign w:val="center"/>
          </w:tcPr>
          <w:p w:rsidR="00E856D8" w:rsidRDefault="00E856D8">
            <w:pPr>
              <w:jc w:val="center"/>
              <w:rPr>
                <w:rFonts w:asciiTheme="minorEastAsia" w:eastAsiaTheme="minorEastAsia" w:hAnsiTheme="minorEastAsia" w:cs="宋体"/>
                <w:szCs w:val="21"/>
              </w:rPr>
            </w:pPr>
          </w:p>
        </w:tc>
        <w:tc>
          <w:tcPr>
            <w:tcW w:w="1701" w:type="dxa"/>
            <w:vMerge/>
            <w:vAlign w:val="center"/>
          </w:tcPr>
          <w:p w:rsidR="00E856D8" w:rsidRDefault="00E856D8">
            <w:pPr>
              <w:jc w:val="center"/>
              <w:rPr>
                <w:rFonts w:asciiTheme="minorEastAsia" w:eastAsiaTheme="minorEastAsia" w:hAnsiTheme="minorEastAsia" w:cs="宋体"/>
                <w:szCs w:val="21"/>
              </w:rPr>
            </w:pPr>
          </w:p>
        </w:tc>
        <w:tc>
          <w:tcPr>
            <w:tcW w:w="4819" w:type="dxa"/>
            <w:vAlign w:val="center"/>
          </w:tcPr>
          <w:p w:rsidR="00E856D8" w:rsidRDefault="00594FB0">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与表现内容契合，调动观众情绪，情节节奏张弛有度，音乐表现力突出，特效创意与创意主题契合，表达效果优秀。</w:t>
            </w:r>
          </w:p>
        </w:tc>
        <w:tc>
          <w:tcPr>
            <w:tcW w:w="1956" w:type="dxa"/>
            <w:vAlign w:val="center"/>
          </w:tcPr>
          <w:p w:rsidR="00E856D8" w:rsidRDefault="00594FB0">
            <w:pPr>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5.1</w:t>
            </w:r>
            <w:r>
              <w:rPr>
                <w:rFonts w:asciiTheme="minorEastAsia" w:eastAsiaTheme="minorEastAsia" w:hAnsiTheme="minorEastAsia" w:cs="宋体" w:hint="eastAsia"/>
                <w:szCs w:val="21"/>
              </w:rPr>
              <w:t>-10分</w:t>
            </w:r>
          </w:p>
        </w:tc>
      </w:tr>
      <w:tr w:rsidR="00E856D8">
        <w:trPr>
          <w:trHeight w:val="699"/>
        </w:trPr>
        <w:tc>
          <w:tcPr>
            <w:tcW w:w="959"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1701" w:type="dxa"/>
            <w:vMerge w:val="restart"/>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服务方案</w:t>
            </w:r>
          </w:p>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（满分 15 分）</w:t>
            </w:r>
          </w:p>
        </w:tc>
        <w:tc>
          <w:tcPr>
            <w:tcW w:w="4819" w:type="dxa"/>
            <w:vAlign w:val="center"/>
          </w:tcPr>
          <w:p w:rsidR="00E856D8" w:rsidRDefault="00594FB0">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服务方案简单，仅制定服务计划。</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szCs w:val="21"/>
              </w:rPr>
              <w:t>0</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分</w:t>
            </w:r>
          </w:p>
        </w:tc>
      </w:tr>
      <w:tr w:rsidR="00E856D8">
        <w:trPr>
          <w:trHeight w:val="699"/>
        </w:trPr>
        <w:tc>
          <w:tcPr>
            <w:tcW w:w="959" w:type="dxa"/>
            <w:vMerge/>
            <w:vAlign w:val="center"/>
          </w:tcPr>
          <w:p w:rsidR="00E856D8" w:rsidRDefault="00E856D8">
            <w:pPr>
              <w:jc w:val="center"/>
              <w:rPr>
                <w:rFonts w:asciiTheme="minorEastAsia" w:eastAsiaTheme="minorEastAsia" w:hAnsiTheme="minorEastAsia" w:cs="宋体"/>
                <w:szCs w:val="21"/>
              </w:rPr>
            </w:pPr>
          </w:p>
        </w:tc>
        <w:tc>
          <w:tcPr>
            <w:tcW w:w="1701" w:type="dxa"/>
            <w:vMerge/>
            <w:vAlign w:val="center"/>
          </w:tcPr>
          <w:p w:rsidR="00E856D8" w:rsidRDefault="00E856D8">
            <w:pPr>
              <w:jc w:val="center"/>
              <w:rPr>
                <w:rFonts w:asciiTheme="minorEastAsia" w:eastAsiaTheme="minorEastAsia" w:hAnsiTheme="minorEastAsia" w:cs="宋体"/>
                <w:szCs w:val="21"/>
              </w:rPr>
            </w:pPr>
          </w:p>
        </w:tc>
        <w:tc>
          <w:tcPr>
            <w:tcW w:w="4819" w:type="dxa"/>
            <w:vAlign w:val="center"/>
          </w:tcPr>
          <w:p w:rsidR="00E856D8" w:rsidRDefault="00594FB0">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服务方案较为完善，制定服务计划，列明投入设备清单。</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szCs w:val="21"/>
              </w:rPr>
              <w:t>5</w:t>
            </w:r>
            <w:r>
              <w:rPr>
                <w:rFonts w:asciiTheme="minorEastAsia" w:eastAsiaTheme="minorEastAsia" w:hAnsiTheme="minorEastAsia" w:cs="宋体" w:hint="eastAsia"/>
                <w:szCs w:val="21"/>
              </w:rPr>
              <w:t>.1-</w:t>
            </w:r>
            <w:r>
              <w:rPr>
                <w:rFonts w:asciiTheme="minorEastAsia" w:eastAsiaTheme="minorEastAsia" w:hAnsiTheme="minorEastAsia" w:cs="宋体"/>
                <w:szCs w:val="21"/>
              </w:rPr>
              <w:t>10</w:t>
            </w:r>
            <w:r>
              <w:rPr>
                <w:rFonts w:asciiTheme="minorEastAsia" w:eastAsiaTheme="minorEastAsia" w:hAnsiTheme="minorEastAsia" w:cs="宋体" w:hint="eastAsia"/>
                <w:szCs w:val="21"/>
              </w:rPr>
              <w:t>分</w:t>
            </w:r>
          </w:p>
        </w:tc>
      </w:tr>
      <w:tr w:rsidR="00E856D8">
        <w:trPr>
          <w:trHeight w:val="699"/>
        </w:trPr>
        <w:tc>
          <w:tcPr>
            <w:tcW w:w="959" w:type="dxa"/>
            <w:vMerge/>
            <w:vAlign w:val="center"/>
          </w:tcPr>
          <w:p w:rsidR="00E856D8" w:rsidRDefault="00E856D8">
            <w:pPr>
              <w:jc w:val="center"/>
              <w:rPr>
                <w:rFonts w:asciiTheme="minorEastAsia" w:eastAsiaTheme="minorEastAsia" w:hAnsiTheme="minorEastAsia" w:cs="宋体"/>
                <w:szCs w:val="21"/>
              </w:rPr>
            </w:pPr>
          </w:p>
        </w:tc>
        <w:tc>
          <w:tcPr>
            <w:tcW w:w="1701" w:type="dxa"/>
            <w:vMerge/>
            <w:vAlign w:val="center"/>
          </w:tcPr>
          <w:p w:rsidR="00E856D8" w:rsidRDefault="00E856D8">
            <w:pPr>
              <w:jc w:val="center"/>
              <w:rPr>
                <w:rFonts w:asciiTheme="minorEastAsia" w:eastAsiaTheme="minorEastAsia" w:hAnsiTheme="minorEastAsia" w:cs="宋体"/>
                <w:szCs w:val="21"/>
              </w:rPr>
            </w:pPr>
          </w:p>
        </w:tc>
        <w:tc>
          <w:tcPr>
            <w:tcW w:w="4819" w:type="dxa"/>
            <w:vAlign w:val="center"/>
          </w:tcPr>
          <w:p w:rsidR="00E856D8" w:rsidRDefault="00594FB0">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服务方案详细，制定服务计划，列明投入设备清单，制定拍摄进度表。</w:t>
            </w:r>
          </w:p>
        </w:tc>
        <w:tc>
          <w:tcPr>
            <w:tcW w:w="1956" w:type="dxa"/>
            <w:vAlign w:val="center"/>
          </w:tcPr>
          <w:p w:rsidR="00E856D8" w:rsidRDefault="00594FB0">
            <w:pPr>
              <w:jc w:val="center"/>
              <w:rPr>
                <w:rFonts w:asciiTheme="minorEastAsia" w:eastAsiaTheme="minorEastAsia" w:hAnsiTheme="minorEastAsia" w:cs="宋体"/>
                <w:szCs w:val="21"/>
              </w:rPr>
            </w:pPr>
            <w:r>
              <w:rPr>
                <w:rFonts w:asciiTheme="minorEastAsia" w:eastAsiaTheme="minorEastAsia" w:hAnsiTheme="minorEastAsia" w:cs="宋体"/>
                <w:szCs w:val="21"/>
              </w:rPr>
              <w:t>10</w:t>
            </w:r>
            <w:r>
              <w:rPr>
                <w:rFonts w:asciiTheme="minorEastAsia" w:eastAsiaTheme="minorEastAsia" w:hAnsiTheme="minorEastAsia" w:cs="宋体" w:hint="eastAsia"/>
                <w:szCs w:val="21"/>
              </w:rPr>
              <w:t>.1-1</w:t>
            </w:r>
            <w:r>
              <w:rPr>
                <w:rFonts w:asciiTheme="minorEastAsia" w:eastAsiaTheme="minorEastAsia" w:hAnsiTheme="minorEastAsia" w:cs="宋体"/>
                <w:szCs w:val="21"/>
              </w:rPr>
              <w:t>5</w:t>
            </w:r>
            <w:r>
              <w:rPr>
                <w:rFonts w:asciiTheme="minorEastAsia" w:eastAsiaTheme="minorEastAsia" w:hAnsiTheme="minorEastAsia" w:cs="宋体" w:hint="eastAsia"/>
                <w:szCs w:val="21"/>
              </w:rPr>
              <w:t>分</w:t>
            </w:r>
          </w:p>
        </w:tc>
      </w:tr>
    </w:tbl>
    <w:p w:rsidR="00E856D8" w:rsidRDefault="00E856D8">
      <w:pPr>
        <w:pStyle w:val="14"/>
        <w:spacing w:line="420" w:lineRule="exact"/>
        <w:ind w:firstLineChars="0" w:firstLine="0"/>
        <w:rPr>
          <w:rFonts w:asciiTheme="minorEastAsia" w:eastAsiaTheme="minorEastAsia" w:hAnsiTheme="minorEastAsia"/>
          <w:sz w:val="28"/>
          <w:szCs w:val="28"/>
        </w:rPr>
      </w:pPr>
    </w:p>
    <w:p w:rsidR="00E856D8" w:rsidRDefault="00594FB0">
      <w:pPr>
        <w:pStyle w:val="2"/>
        <w:spacing w:line="420" w:lineRule="exact"/>
      </w:pPr>
      <w:bookmarkStart w:id="410" w:name="_Toc511767399"/>
      <w:r>
        <w:rPr>
          <w:rFonts w:hint="eastAsia"/>
        </w:rPr>
        <w:t>四、中选标准</w:t>
      </w:r>
      <w:bookmarkEnd w:id="398"/>
      <w:bookmarkEnd w:id="399"/>
      <w:bookmarkEnd w:id="400"/>
      <w:bookmarkEnd w:id="401"/>
      <w:bookmarkEnd w:id="402"/>
      <w:bookmarkEnd w:id="403"/>
      <w:bookmarkEnd w:id="404"/>
      <w:bookmarkEnd w:id="405"/>
      <w:bookmarkEnd w:id="406"/>
      <w:bookmarkEnd w:id="410"/>
    </w:p>
    <w:p w:rsidR="00E856D8" w:rsidRDefault="00594FB0">
      <w:pPr>
        <w:spacing w:line="420" w:lineRule="exact"/>
        <w:ind w:right="754"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评审小组将按照综合得分由低到高进行排序，得分最高的排名第</w:t>
      </w:r>
      <w:r>
        <w:rPr>
          <w:rFonts w:asciiTheme="minorEastAsia" w:eastAsiaTheme="minorEastAsia" w:hAnsiTheme="minorEastAsia" w:cs="宋体" w:hint="eastAsia"/>
          <w:color w:val="000000" w:themeColor="text1"/>
          <w:sz w:val="28"/>
          <w:szCs w:val="28"/>
        </w:rPr>
        <w:lastRenderedPageBreak/>
        <w:t>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E856D8" w:rsidRDefault="00E856D8">
      <w:pPr>
        <w:spacing w:line="420" w:lineRule="exact"/>
        <w:ind w:right="753" w:firstLineChars="200" w:firstLine="560"/>
        <w:jc w:val="left"/>
        <w:rPr>
          <w:rFonts w:ascii="宋体" w:hAnsi="宋体" w:cs="宋体"/>
          <w:color w:val="000000" w:themeColor="text1"/>
          <w:sz w:val="28"/>
          <w:szCs w:val="28"/>
        </w:rPr>
      </w:pPr>
    </w:p>
    <w:p w:rsidR="00E856D8" w:rsidRDefault="00E856D8">
      <w:pPr>
        <w:spacing w:line="420" w:lineRule="exact"/>
        <w:ind w:right="753" w:firstLineChars="200" w:firstLine="560"/>
        <w:jc w:val="left"/>
        <w:rPr>
          <w:rFonts w:ascii="宋体" w:hAnsi="宋体" w:cs="宋体"/>
          <w:color w:val="000000" w:themeColor="text1"/>
          <w:sz w:val="28"/>
          <w:szCs w:val="28"/>
        </w:rPr>
      </w:pPr>
    </w:p>
    <w:p w:rsidR="00E856D8" w:rsidRDefault="00E856D8">
      <w:pPr>
        <w:spacing w:line="420" w:lineRule="exact"/>
        <w:ind w:right="753" w:firstLineChars="200" w:firstLine="560"/>
        <w:jc w:val="left"/>
        <w:rPr>
          <w:rFonts w:ascii="宋体" w:hAnsi="宋体" w:cs="宋体"/>
          <w:color w:val="000000" w:themeColor="text1"/>
          <w:sz w:val="28"/>
          <w:szCs w:val="28"/>
        </w:rPr>
      </w:pPr>
    </w:p>
    <w:p w:rsidR="00E856D8" w:rsidRDefault="00E856D8">
      <w:pPr>
        <w:ind w:right="753"/>
        <w:jc w:val="left"/>
        <w:rPr>
          <w:rFonts w:ascii="宋体" w:eastAsiaTheme="minorEastAsia" w:hAnsi="宋体" w:cs="宋体"/>
          <w:color w:val="000000" w:themeColor="text1"/>
          <w:sz w:val="28"/>
          <w:szCs w:val="28"/>
        </w:rPr>
        <w:sectPr w:rsidR="00E856D8">
          <w:footerReference w:type="default" r:id="rId12"/>
          <w:pgSz w:w="11906" w:h="16838"/>
          <w:pgMar w:top="1440" w:right="1247" w:bottom="1440" w:left="1440" w:header="851" w:footer="992" w:gutter="0"/>
          <w:pgNumType w:start="1"/>
          <w:cols w:space="720"/>
          <w:docGrid w:type="lines" w:linePitch="312"/>
        </w:sectPr>
      </w:pPr>
    </w:p>
    <w:p w:rsidR="00E856D8" w:rsidRDefault="00E856D8">
      <w:pPr>
        <w:ind w:right="753"/>
        <w:jc w:val="left"/>
        <w:rPr>
          <w:rFonts w:ascii="宋体" w:eastAsiaTheme="minorEastAsia" w:hAnsi="宋体" w:cs="宋体"/>
          <w:color w:val="000000" w:themeColor="text1"/>
          <w:sz w:val="28"/>
          <w:szCs w:val="28"/>
        </w:rPr>
      </w:pPr>
    </w:p>
    <w:p w:rsidR="00E856D8" w:rsidRDefault="00E856D8">
      <w:pPr>
        <w:widowControl/>
        <w:jc w:val="left"/>
        <w:rPr>
          <w:rFonts w:asciiTheme="minorEastAsia" w:hAnsiTheme="minorEastAsia"/>
          <w:color w:val="000000" w:themeColor="text1"/>
          <w:sz w:val="24"/>
        </w:rPr>
      </w:pPr>
    </w:p>
    <w:tbl>
      <w:tblPr>
        <w:tblW w:w="15000" w:type="dxa"/>
        <w:tblInd w:w="93" w:type="dxa"/>
        <w:tblLayout w:type="fixed"/>
        <w:tblLook w:val="04A0"/>
      </w:tblPr>
      <w:tblGrid>
        <w:gridCol w:w="2320"/>
        <w:gridCol w:w="2320"/>
        <w:gridCol w:w="2320"/>
        <w:gridCol w:w="2320"/>
        <w:gridCol w:w="2320"/>
        <w:gridCol w:w="2320"/>
        <w:gridCol w:w="1080"/>
      </w:tblGrid>
      <w:tr w:rsidR="00E856D8">
        <w:trPr>
          <w:trHeight w:val="270"/>
        </w:trPr>
        <w:tc>
          <w:tcPr>
            <w:tcW w:w="2320" w:type="dxa"/>
            <w:tcBorders>
              <w:top w:val="nil"/>
              <w:left w:val="nil"/>
              <w:bottom w:val="nil"/>
              <w:right w:val="nil"/>
            </w:tcBorders>
            <w:shd w:val="clear" w:color="auto" w:fill="auto"/>
            <w:vAlign w:val="center"/>
          </w:tcPr>
          <w:p w:rsidR="00E856D8" w:rsidRDefault="00594FB0">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附件</w:t>
            </w:r>
            <w:r>
              <w:rPr>
                <w:rFonts w:ascii="宋体" w:hAnsi="宋体" w:cs="宋体"/>
                <w:color w:val="000000" w:themeColor="text1"/>
                <w:kern w:val="0"/>
                <w:sz w:val="22"/>
              </w:rPr>
              <w:t>1-1</w:t>
            </w:r>
          </w:p>
        </w:tc>
        <w:tc>
          <w:tcPr>
            <w:tcW w:w="232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c>
          <w:tcPr>
            <w:tcW w:w="232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c>
          <w:tcPr>
            <w:tcW w:w="108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r>
      <w:tr w:rsidR="00E856D8">
        <w:trPr>
          <w:trHeight w:val="1133"/>
        </w:trPr>
        <w:tc>
          <w:tcPr>
            <w:tcW w:w="13920" w:type="dxa"/>
            <w:gridSpan w:val="6"/>
            <w:tcBorders>
              <w:top w:val="nil"/>
              <w:left w:val="nil"/>
              <w:bottom w:val="nil"/>
              <w:right w:val="nil"/>
            </w:tcBorders>
            <w:shd w:val="clear" w:color="auto" w:fill="auto"/>
            <w:vAlign w:val="center"/>
          </w:tcPr>
          <w:p w:rsidR="00E856D8" w:rsidRDefault="00594FB0">
            <w:pPr>
              <w:widowControl/>
              <w:jc w:val="center"/>
              <w:rPr>
                <w:rFonts w:ascii="Courier New" w:hAnsi="Courier New" w:cs="Courier New"/>
                <w:b/>
                <w:bCs/>
                <w:color w:val="000000" w:themeColor="text1"/>
                <w:kern w:val="0"/>
                <w:sz w:val="30"/>
                <w:szCs w:val="30"/>
              </w:rPr>
            </w:pPr>
            <w:r>
              <w:rPr>
                <w:rFonts w:ascii="Courier New" w:hAnsi="Courier New" w:cs="Courier New" w:hint="eastAsia"/>
                <w:b/>
                <w:bCs/>
                <w:color w:val="000000" w:themeColor="text1"/>
                <w:kern w:val="0"/>
                <w:sz w:val="30"/>
                <w:szCs w:val="30"/>
              </w:rPr>
              <w:t>比选文件范本修改对比表</w:t>
            </w:r>
          </w:p>
        </w:tc>
        <w:tc>
          <w:tcPr>
            <w:tcW w:w="1080" w:type="dxa"/>
            <w:tcBorders>
              <w:top w:val="nil"/>
              <w:left w:val="nil"/>
              <w:bottom w:val="nil"/>
              <w:right w:val="nil"/>
            </w:tcBorders>
            <w:shd w:val="clear" w:color="auto" w:fill="auto"/>
            <w:vAlign w:val="center"/>
          </w:tcPr>
          <w:p w:rsidR="00E856D8" w:rsidRDefault="00E856D8">
            <w:pPr>
              <w:keepNext/>
              <w:keepLines/>
              <w:widowControl/>
              <w:spacing w:before="340" w:after="330" w:line="576" w:lineRule="auto"/>
              <w:jc w:val="left"/>
              <w:outlineLvl w:val="0"/>
              <w:rPr>
                <w:rFonts w:ascii="宋体" w:hAnsi="宋体" w:cs="宋体"/>
                <w:color w:val="000000" w:themeColor="text1"/>
                <w:kern w:val="0"/>
                <w:sz w:val="22"/>
              </w:rPr>
            </w:pPr>
          </w:p>
        </w:tc>
      </w:tr>
      <w:tr w:rsidR="00E856D8">
        <w:trPr>
          <w:trHeight w:val="117"/>
        </w:trPr>
        <w:tc>
          <w:tcPr>
            <w:tcW w:w="13920" w:type="dxa"/>
            <w:gridSpan w:val="6"/>
            <w:tcBorders>
              <w:top w:val="nil"/>
              <w:left w:val="nil"/>
              <w:bottom w:val="single" w:sz="8" w:space="0" w:color="auto"/>
              <w:right w:val="nil"/>
            </w:tcBorders>
            <w:shd w:val="clear" w:color="auto" w:fill="auto"/>
            <w:vAlign w:val="center"/>
          </w:tcPr>
          <w:p w:rsidR="00E856D8" w:rsidRDefault="00594FB0">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范本名称：《</w:t>
            </w:r>
            <w:r>
              <w:rPr>
                <w:rFonts w:ascii="宋体" w:hAnsi="宋体" w:cs="宋体"/>
                <w:color w:val="000000" w:themeColor="text1"/>
                <w:kern w:val="0"/>
                <w:sz w:val="24"/>
              </w:rPr>
              <w:t>XXXX</w:t>
            </w:r>
            <w:r>
              <w:rPr>
                <w:rFonts w:ascii="宋体" w:hAnsi="宋体" w:cs="宋体" w:hint="eastAsia"/>
                <w:color w:val="000000" w:themeColor="text1"/>
                <w:kern w:val="0"/>
                <w:sz w:val="24"/>
              </w:rPr>
              <w:t>比选文件</w:t>
            </w:r>
            <w:r>
              <w:rPr>
                <w:rFonts w:ascii="宋体" w:hAnsi="宋体" w:cs="宋体"/>
                <w:color w:val="000000" w:themeColor="text1"/>
                <w:kern w:val="0"/>
                <w:sz w:val="24"/>
              </w:rPr>
              <w:t>》范本</w:t>
            </w:r>
          </w:p>
        </w:tc>
        <w:tc>
          <w:tcPr>
            <w:tcW w:w="108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r>
      <w:tr w:rsidR="00E856D8">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E856D8" w:rsidRDefault="00594FB0">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备注</w:t>
            </w:r>
          </w:p>
        </w:tc>
        <w:tc>
          <w:tcPr>
            <w:tcW w:w="1080" w:type="dxa"/>
            <w:tcBorders>
              <w:top w:val="nil"/>
              <w:left w:val="nil"/>
              <w:bottom w:val="nil"/>
              <w:right w:val="nil"/>
            </w:tcBorders>
            <w:shd w:val="clear" w:color="auto" w:fill="auto"/>
            <w:vAlign w:val="center"/>
          </w:tcPr>
          <w:p w:rsidR="00E856D8" w:rsidRDefault="00E856D8">
            <w:pPr>
              <w:keepNext/>
              <w:keepLines/>
              <w:widowControl/>
              <w:spacing w:before="340" w:after="330" w:line="576" w:lineRule="auto"/>
              <w:jc w:val="left"/>
              <w:outlineLvl w:val="0"/>
              <w:rPr>
                <w:rFonts w:ascii="宋体" w:hAnsi="宋体" w:cs="宋体"/>
                <w:color w:val="000000" w:themeColor="text1"/>
                <w:kern w:val="0"/>
                <w:sz w:val="22"/>
              </w:rPr>
            </w:pPr>
          </w:p>
        </w:tc>
      </w:tr>
      <w:tr w:rsidR="00E856D8">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E856D8" w:rsidRDefault="00E856D8">
            <w:pPr>
              <w:keepNext/>
              <w:keepLines/>
              <w:widowControl/>
              <w:spacing w:before="340" w:after="330" w:line="576" w:lineRule="auto"/>
              <w:jc w:val="center"/>
              <w:outlineLvl w:val="0"/>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E856D8" w:rsidRDefault="00E856D8">
            <w:pPr>
              <w:keepNext/>
              <w:keepLines/>
              <w:widowControl/>
              <w:spacing w:before="340" w:after="330" w:line="576" w:lineRule="auto"/>
              <w:jc w:val="center"/>
              <w:outlineLvl w:val="0"/>
              <w:rPr>
                <w:rFonts w:ascii="宋体" w:hAnsi="宋体" w:cs="宋体"/>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E856D8" w:rsidRDefault="00E856D8">
            <w:pPr>
              <w:keepNext/>
              <w:keepLines/>
              <w:widowControl/>
              <w:spacing w:before="340" w:after="330" w:line="576" w:lineRule="auto"/>
              <w:jc w:val="center"/>
              <w:outlineLvl w:val="0"/>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E856D8" w:rsidRDefault="00E856D8">
            <w:pPr>
              <w:keepNext/>
              <w:keepLines/>
              <w:widowControl/>
              <w:spacing w:before="340" w:after="330" w:line="576" w:lineRule="auto"/>
              <w:jc w:val="center"/>
              <w:outlineLvl w:val="0"/>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E856D8" w:rsidRDefault="00E856D8">
            <w:pPr>
              <w:keepNext/>
              <w:keepLines/>
              <w:widowControl/>
              <w:tabs>
                <w:tab w:val="center" w:pos="4153"/>
                <w:tab w:val="right" w:pos="8306"/>
              </w:tabs>
              <w:snapToGrid w:val="0"/>
              <w:spacing w:before="340" w:after="330" w:line="576" w:lineRule="auto"/>
              <w:jc w:val="center"/>
              <w:outlineLvl w:val="0"/>
              <w:rPr>
                <w:rFonts w:ascii="宋体" w:hAnsi="宋体" w:cs="宋体"/>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E856D8" w:rsidRDefault="00E856D8">
            <w:pPr>
              <w:keepNext/>
              <w:keepLines/>
              <w:widowControl/>
              <w:tabs>
                <w:tab w:val="center" w:pos="4153"/>
                <w:tab w:val="right" w:pos="8306"/>
              </w:tabs>
              <w:snapToGrid w:val="0"/>
              <w:spacing w:before="340" w:after="330" w:line="576" w:lineRule="auto"/>
              <w:jc w:val="center"/>
              <w:outlineLvl w:val="0"/>
              <w:rPr>
                <w:rFonts w:ascii="宋体" w:hAnsi="宋体" w:cs="宋体"/>
                <w:color w:val="000000" w:themeColor="text1"/>
                <w:kern w:val="0"/>
                <w:szCs w:val="21"/>
              </w:rPr>
            </w:pPr>
          </w:p>
        </w:tc>
        <w:tc>
          <w:tcPr>
            <w:tcW w:w="1080" w:type="dxa"/>
            <w:tcBorders>
              <w:top w:val="nil"/>
              <w:left w:val="nil"/>
              <w:bottom w:val="nil"/>
              <w:right w:val="nil"/>
            </w:tcBorders>
            <w:shd w:val="clear" w:color="auto" w:fill="auto"/>
            <w:vAlign w:val="center"/>
          </w:tcPr>
          <w:p w:rsidR="00E856D8" w:rsidRDefault="00E856D8">
            <w:pPr>
              <w:keepNext/>
              <w:keepLines/>
              <w:widowControl/>
              <w:spacing w:before="340" w:after="330" w:line="576" w:lineRule="auto"/>
              <w:jc w:val="left"/>
              <w:outlineLvl w:val="0"/>
              <w:rPr>
                <w:rFonts w:ascii="宋体" w:hAnsi="宋体" w:cs="宋体"/>
                <w:color w:val="000000" w:themeColor="text1"/>
                <w:kern w:val="0"/>
                <w:sz w:val="22"/>
              </w:rPr>
            </w:pPr>
          </w:p>
        </w:tc>
      </w:tr>
      <w:tr w:rsidR="00E856D8">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E856D8" w:rsidRDefault="00E856D8">
            <w:pPr>
              <w:widowControl/>
              <w:rPr>
                <w:rFonts w:ascii="Calibri" w:hAnsi="Calibri" w:cs="Calibri"/>
                <w:color w:val="000000" w:themeColor="text1"/>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E856D8" w:rsidRDefault="00594FB0">
            <w:pPr>
              <w:widowControl/>
              <w:rPr>
                <w:rFonts w:ascii="Calibri" w:hAnsi="Calibri" w:cs="Calibri"/>
                <w:color w:val="000000" w:themeColor="text1"/>
                <w:kern w:val="0"/>
                <w:szCs w:val="21"/>
              </w:rPr>
            </w:pPr>
            <w:r>
              <w:rPr>
                <w:rFonts w:ascii="Calibri" w:hAnsi="Calibri" w:cs="Calibri" w:hint="eastAsia"/>
                <w:color w:val="000000" w:themeColor="text1"/>
                <w:kern w:val="0"/>
                <w:szCs w:val="21"/>
              </w:rPr>
              <w:t xml:space="preserve">　</w:t>
            </w:r>
          </w:p>
        </w:tc>
        <w:tc>
          <w:tcPr>
            <w:tcW w:w="1080" w:type="dxa"/>
            <w:tcBorders>
              <w:top w:val="nil"/>
              <w:left w:val="nil"/>
              <w:bottom w:val="nil"/>
              <w:right w:val="nil"/>
            </w:tcBorders>
            <w:shd w:val="clear" w:color="auto" w:fill="auto"/>
            <w:vAlign w:val="center"/>
          </w:tcPr>
          <w:p w:rsidR="00E856D8" w:rsidRDefault="00E856D8">
            <w:pPr>
              <w:keepNext/>
              <w:keepLines/>
              <w:widowControl/>
              <w:spacing w:before="260" w:after="260" w:line="413" w:lineRule="auto"/>
              <w:jc w:val="left"/>
              <w:outlineLvl w:val="2"/>
              <w:rPr>
                <w:rFonts w:ascii="宋体" w:hAnsi="宋体" w:cs="宋体"/>
                <w:color w:val="000000" w:themeColor="text1"/>
                <w:kern w:val="0"/>
                <w:sz w:val="22"/>
              </w:rPr>
            </w:pPr>
          </w:p>
        </w:tc>
      </w:tr>
      <w:tr w:rsidR="00E856D8">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E856D8" w:rsidRDefault="00594FB0">
            <w:pPr>
              <w:widowControl/>
              <w:ind w:firstLineChars="300" w:firstLine="630"/>
              <w:jc w:val="right"/>
              <w:rPr>
                <w:rFonts w:ascii="宋体" w:hAnsi="宋体" w:cs="宋体"/>
                <w:color w:val="000000" w:themeColor="text1"/>
                <w:kern w:val="0"/>
                <w:szCs w:val="21"/>
              </w:rPr>
            </w:pPr>
            <w:r>
              <w:rPr>
                <w:rFonts w:ascii="宋体" w:hAnsi="宋体" w:cs="宋体" w:hint="eastAsia"/>
                <w:color w:val="000000" w:themeColor="text1"/>
                <w:kern w:val="0"/>
                <w:szCs w:val="21"/>
              </w:rPr>
              <w:t>经办人：审核人：部门负责人：</w:t>
            </w:r>
          </w:p>
        </w:tc>
        <w:tc>
          <w:tcPr>
            <w:tcW w:w="1080" w:type="dxa"/>
            <w:tcBorders>
              <w:top w:val="nil"/>
              <w:left w:val="nil"/>
              <w:bottom w:val="nil"/>
              <w:right w:val="nil"/>
            </w:tcBorders>
            <w:shd w:val="clear" w:color="auto" w:fill="auto"/>
            <w:vAlign w:val="center"/>
          </w:tcPr>
          <w:p w:rsidR="00E856D8" w:rsidRDefault="00E856D8">
            <w:pPr>
              <w:keepNext/>
              <w:keepLines/>
              <w:widowControl/>
              <w:spacing w:before="260" w:after="260" w:line="413" w:lineRule="auto"/>
              <w:jc w:val="left"/>
              <w:outlineLvl w:val="1"/>
              <w:rPr>
                <w:rFonts w:ascii="宋体" w:hAnsi="宋体" w:cs="宋体"/>
                <w:color w:val="000000" w:themeColor="text1"/>
                <w:kern w:val="0"/>
                <w:sz w:val="22"/>
              </w:rPr>
            </w:pPr>
          </w:p>
        </w:tc>
      </w:tr>
      <w:tr w:rsidR="00E856D8">
        <w:trPr>
          <w:trHeight w:val="1005"/>
        </w:trPr>
        <w:tc>
          <w:tcPr>
            <w:tcW w:w="13920" w:type="dxa"/>
            <w:gridSpan w:val="6"/>
            <w:tcBorders>
              <w:top w:val="single" w:sz="8" w:space="0" w:color="auto"/>
              <w:left w:val="nil"/>
              <w:bottom w:val="nil"/>
              <w:right w:val="nil"/>
            </w:tcBorders>
            <w:shd w:val="clear" w:color="auto" w:fill="auto"/>
            <w:vAlign w:val="center"/>
          </w:tcPr>
          <w:p w:rsidR="00E856D8" w:rsidRDefault="00594FB0">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E856D8" w:rsidRDefault="00E856D8">
            <w:pPr>
              <w:widowControl/>
              <w:jc w:val="left"/>
              <w:rPr>
                <w:rFonts w:ascii="宋体" w:hAnsi="宋体" w:cs="宋体"/>
                <w:color w:val="000000" w:themeColor="text1"/>
                <w:kern w:val="0"/>
                <w:sz w:val="22"/>
              </w:rPr>
            </w:pPr>
          </w:p>
        </w:tc>
      </w:tr>
    </w:tbl>
    <w:p w:rsidR="00E856D8" w:rsidRDefault="00E856D8">
      <w:pPr>
        <w:ind w:right="753"/>
        <w:jc w:val="left"/>
        <w:rPr>
          <w:rFonts w:ascii="宋体" w:hAnsi="宋体" w:cs="宋体"/>
          <w:color w:val="000000" w:themeColor="text1"/>
          <w:sz w:val="28"/>
          <w:szCs w:val="28"/>
        </w:rPr>
      </w:pPr>
    </w:p>
    <w:sectPr w:rsidR="00E856D8" w:rsidSect="007F02B3">
      <w:pgSz w:w="16838" w:h="11906" w:orient="landscape"/>
      <w:pgMar w:top="1247" w:right="1440" w:bottom="1440" w:left="1440" w:header="851" w:footer="992" w:gutter="0"/>
      <w:pgNumType w:start="1"/>
      <w:cols w:space="720"/>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8B08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B08F4" w16cid:durableId="1EAEBBB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01" w:rsidRDefault="00161001">
      <w:r>
        <w:separator/>
      </w:r>
    </w:p>
  </w:endnote>
  <w:endnote w:type="continuationSeparator" w:id="1">
    <w:p w:rsidR="00161001" w:rsidRDefault="0016100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5" w:rsidRDefault="00191B25">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5" w:rsidRDefault="008E6A3B">
    <w:r w:rsidRPr="008E6A3B">
      <w:rPr>
        <w:sz w:val="20"/>
      </w:rPr>
      <w:pict>
        <v:shapetype id="_x0000_t202" coordsize="21600,21600" o:spt="202" path="m,l,21600r21600,l21600,xe">
          <v:stroke joinstyle="miter"/>
          <v:path gradientshapeok="t" o:connecttype="rect"/>
        </v:shapetype>
        <v:shape id="文本框5" o:spid="_x0000_s2049"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191B25" w:rsidRDefault="00191B25">
                <w:pPr>
                  <w:snapToGrid w:val="0"/>
                  <w:rPr>
                    <w:sz w:val="18"/>
                  </w:rPr>
                </w:pPr>
                <w:r>
                  <w:rPr>
                    <w:rFonts w:hint="eastAsia"/>
                    <w:sz w:val="18"/>
                  </w:rPr>
                  <w:t>第</w:t>
                </w:r>
                <w:r w:rsidR="008E6A3B">
                  <w:rPr>
                    <w:rFonts w:hint="eastAsia"/>
                    <w:sz w:val="18"/>
                  </w:rPr>
                  <w:fldChar w:fldCharType="begin"/>
                </w:r>
                <w:r>
                  <w:rPr>
                    <w:rFonts w:hint="eastAsia"/>
                    <w:sz w:val="18"/>
                  </w:rPr>
                  <w:instrText xml:space="preserve"> PAGE  \* MERGEFORMAT </w:instrText>
                </w:r>
                <w:r w:rsidR="008E6A3B">
                  <w:rPr>
                    <w:rFonts w:hint="eastAsia"/>
                    <w:sz w:val="18"/>
                  </w:rPr>
                  <w:fldChar w:fldCharType="separate"/>
                </w:r>
                <w:r w:rsidR="00903BF7" w:rsidRPr="00903BF7">
                  <w:rPr>
                    <w:noProof/>
                  </w:rPr>
                  <w:t>2</w:t>
                </w:r>
                <w:r w:rsidR="008E6A3B">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01" w:rsidRDefault="00161001">
      <w:r>
        <w:separator/>
      </w:r>
    </w:p>
  </w:footnote>
  <w:footnote w:type="continuationSeparator" w:id="1">
    <w:p w:rsidR="00161001" w:rsidRDefault="00161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5" w:rsidRDefault="00191B25">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25" w:rsidRDefault="00191B25">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EA66"/>
    <w:multiLevelType w:val="singleLevel"/>
    <w:tmpl w:val="52ABEA66"/>
    <w:lvl w:ilvl="0">
      <w:start w:val="3"/>
      <w:numFmt w:val="chineseCounting"/>
      <w:suff w:val="space"/>
      <w:lvlText w:val="第%1章"/>
      <w:lvlJc w:val="left"/>
    </w:lvl>
  </w:abstractNum>
  <w:abstractNum w:abstractNumId="1">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FFC"/>
    <w:rsid w:val="00031548"/>
    <w:rsid w:val="000318D8"/>
    <w:rsid w:val="00033500"/>
    <w:rsid w:val="00041957"/>
    <w:rsid w:val="00042228"/>
    <w:rsid w:val="00047299"/>
    <w:rsid w:val="000473D4"/>
    <w:rsid w:val="00050B79"/>
    <w:rsid w:val="00050E7F"/>
    <w:rsid w:val="00052943"/>
    <w:rsid w:val="00052B63"/>
    <w:rsid w:val="00054F81"/>
    <w:rsid w:val="00056178"/>
    <w:rsid w:val="0005651D"/>
    <w:rsid w:val="00057BDC"/>
    <w:rsid w:val="0006109D"/>
    <w:rsid w:val="00061392"/>
    <w:rsid w:val="00062107"/>
    <w:rsid w:val="0007095D"/>
    <w:rsid w:val="000721B2"/>
    <w:rsid w:val="00072A19"/>
    <w:rsid w:val="0007429E"/>
    <w:rsid w:val="00076DF2"/>
    <w:rsid w:val="00077BC2"/>
    <w:rsid w:val="00084393"/>
    <w:rsid w:val="000843B4"/>
    <w:rsid w:val="00090B6D"/>
    <w:rsid w:val="00094668"/>
    <w:rsid w:val="000971C8"/>
    <w:rsid w:val="000A15E2"/>
    <w:rsid w:val="000A4B9C"/>
    <w:rsid w:val="000A6250"/>
    <w:rsid w:val="000A724F"/>
    <w:rsid w:val="000B0BA3"/>
    <w:rsid w:val="000B1107"/>
    <w:rsid w:val="000B2862"/>
    <w:rsid w:val="000B4B3D"/>
    <w:rsid w:val="000B6659"/>
    <w:rsid w:val="000C3ACD"/>
    <w:rsid w:val="000C488A"/>
    <w:rsid w:val="000C4E33"/>
    <w:rsid w:val="000C678F"/>
    <w:rsid w:val="000C69DD"/>
    <w:rsid w:val="000D0354"/>
    <w:rsid w:val="000D0FB9"/>
    <w:rsid w:val="000D1092"/>
    <w:rsid w:val="000D1C11"/>
    <w:rsid w:val="000D67D8"/>
    <w:rsid w:val="000D7E70"/>
    <w:rsid w:val="000E1A43"/>
    <w:rsid w:val="000E1C0D"/>
    <w:rsid w:val="000E3A4D"/>
    <w:rsid w:val="000E3EF7"/>
    <w:rsid w:val="000E5816"/>
    <w:rsid w:val="000E59C4"/>
    <w:rsid w:val="000E5FDE"/>
    <w:rsid w:val="000E6869"/>
    <w:rsid w:val="000F032E"/>
    <w:rsid w:val="000F0956"/>
    <w:rsid w:val="000F1C10"/>
    <w:rsid w:val="000F2D03"/>
    <w:rsid w:val="000F36DC"/>
    <w:rsid w:val="000F453A"/>
    <w:rsid w:val="00100558"/>
    <w:rsid w:val="00100DB4"/>
    <w:rsid w:val="001014A5"/>
    <w:rsid w:val="00104172"/>
    <w:rsid w:val="00104382"/>
    <w:rsid w:val="00106DB2"/>
    <w:rsid w:val="001077BD"/>
    <w:rsid w:val="00107C43"/>
    <w:rsid w:val="001118A6"/>
    <w:rsid w:val="00111B38"/>
    <w:rsid w:val="00111C5D"/>
    <w:rsid w:val="00111EE3"/>
    <w:rsid w:val="001144D2"/>
    <w:rsid w:val="00115C33"/>
    <w:rsid w:val="001202B5"/>
    <w:rsid w:val="0012071B"/>
    <w:rsid w:val="00120BB5"/>
    <w:rsid w:val="00120D84"/>
    <w:rsid w:val="0012477C"/>
    <w:rsid w:val="00124D07"/>
    <w:rsid w:val="0012557D"/>
    <w:rsid w:val="001255FC"/>
    <w:rsid w:val="00126543"/>
    <w:rsid w:val="00127D4A"/>
    <w:rsid w:val="001330C5"/>
    <w:rsid w:val="00133DCC"/>
    <w:rsid w:val="00134D82"/>
    <w:rsid w:val="00135ACB"/>
    <w:rsid w:val="00137A33"/>
    <w:rsid w:val="0014338D"/>
    <w:rsid w:val="00143692"/>
    <w:rsid w:val="0014456C"/>
    <w:rsid w:val="001449DE"/>
    <w:rsid w:val="0014723B"/>
    <w:rsid w:val="00150488"/>
    <w:rsid w:val="00151948"/>
    <w:rsid w:val="00153375"/>
    <w:rsid w:val="00153BCB"/>
    <w:rsid w:val="00154126"/>
    <w:rsid w:val="00155A9D"/>
    <w:rsid w:val="00155C40"/>
    <w:rsid w:val="00161001"/>
    <w:rsid w:val="001662B3"/>
    <w:rsid w:val="001662F2"/>
    <w:rsid w:val="001663DA"/>
    <w:rsid w:val="00170EBD"/>
    <w:rsid w:val="001713FC"/>
    <w:rsid w:val="00172A27"/>
    <w:rsid w:val="00173D69"/>
    <w:rsid w:val="00174BF6"/>
    <w:rsid w:val="00176048"/>
    <w:rsid w:val="001777C7"/>
    <w:rsid w:val="00177BAE"/>
    <w:rsid w:val="00180F0B"/>
    <w:rsid w:val="00191030"/>
    <w:rsid w:val="00191B25"/>
    <w:rsid w:val="00194E4F"/>
    <w:rsid w:val="00196765"/>
    <w:rsid w:val="001A01E7"/>
    <w:rsid w:val="001A12C1"/>
    <w:rsid w:val="001A7092"/>
    <w:rsid w:val="001A7FCC"/>
    <w:rsid w:val="001B1E3E"/>
    <w:rsid w:val="001B4901"/>
    <w:rsid w:val="001B7E76"/>
    <w:rsid w:val="001C499E"/>
    <w:rsid w:val="001C4EF7"/>
    <w:rsid w:val="001C5419"/>
    <w:rsid w:val="001D0677"/>
    <w:rsid w:val="001D3AF1"/>
    <w:rsid w:val="001D3F0A"/>
    <w:rsid w:val="001D54D7"/>
    <w:rsid w:val="001D7F3C"/>
    <w:rsid w:val="001E086F"/>
    <w:rsid w:val="001E3135"/>
    <w:rsid w:val="001E37DF"/>
    <w:rsid w:val="001E3877"/>
    <w:rsid w:val="001E56AB"/>
    <w:rsid w:val="001E6897"/>
    <w:rsid w:val="001E6FA6"/>
    <w:rsid w:val="001F35F6"/>
    <w:rsid w:val="001F3870"/>
    <w:rsid w:val="001F387D"/>
    <w:rsid w:val="001F43CF"/>
    <w:rsid w:val="001F4BDB"/>
    <w:rsid w:val="001F701C"/>
    <w:rsid w:val="0020071F"/>
    <w:rsid w:val="00200760"/>
    <w:rsid w:val="00200936"/>
    <w:rsid w:val="00203566"/>
    <w:rsid w:val="00204C37"/>
    <w:rsid w:val="00205A6E"/>
    <w:rsid w:val="002115C2"/>
    <w:rsid w:val="002134A1"/>
    <w:rsid w:val="0021374F"/>
    <w:rsid w:val="00217C6B"/>
    <w:rsid w:val="00217DD1"/>
    <w:rsid w:val="00220C52"/>
    <w:rsid w:val="0022123D"/>
    <w:rsid w:val="00221C77"/>
    <w:rsid w:val="00221CCE"/>
    <w:rsid w:val="002230F2"/>
    <w:rsid w:val="00225A25"/>
    <w:rsid w:val="00225ADC"/>
    <w:rsid w:val="00225B9E"/>
    <w:rsid w:val="002267BB"/>
    <w:rsid w:val="00227BD1"/>
    <w:rsid w:val="002304A0"/>
    <w:rsid w:val="0023123F"/>
    <w:rsid w:val="00232547"/>
    <w:rsid w:val="002342FD"/>
    <w:rsid w:val="00241BF1"/>
    <w:rsid w:val="002422EC"/>
    <w:rsid w:val="00242EA9"/>
    <w:rsid w:val="002459DE"/>
    <w:rsid w:val="002469FD"/>
    <w:rsid w:val="002470C0"/>
    <w:rsid w:val="002472A7"/>
    <w:rsid w:val="00247729"/>
    <w:rsid w:val="00247880"/>
    <w:rsid w:val="002478C7"/>
    <w:rsid w:val="002528A0"/>
    <w:rsid w:val="002536AF"/>
    <w:rsid w:val="00254C9E"/>
    <w:rsid w:val="00263316"/>
    <w:rsid w:val="00263451"/>
    <w:rsid w:val="002658DA"/>
    <w:rsid w:val="0026672D"/>
    <w:rsid w:val="002704A3"/>
    <w:rsid w:val="00270C77"/>
    <w:rsid w:val="00271F3E"/>
    <w:rsid w:val="002742AA"/>
    <w:rsid w:val="00275CC8"/>
    <w:rsid w:val="00276ECA"/>
    <w:rsid w:val="00282402"/>
    <w:rsid w:val="00282FAF"/>
    <w:rsid w:val="002843C7"/>
    <w:rsid w:val="0029350D"/>
    <w:rsid w:val="00294554"/>
    <w:rsid w:val="0029680C"/>
    <w:rsid w:val="00296D4F"/>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D6119"/>
    <w:rsid w:val="002D7888"/>
    <w:rsid w:val="002E05BD"/>
    <w:rsid w:val="002E0B24"/>
    <w:rsid w:val="002E0BCC"/>
    <w:rsid w:val="002E0ED8"/>
    <w:rsid w:val="002E10D0"/>
    <w:rsid w:val="002E41B0"/>
    <w:rsid w:val="002F01A3"/>
    <w:rsid w:val="002F083F"/>
    <w:rsid w:val="002F1449"/>
    <w:rsid w:val="002F189E"/>
    <w:rsid w:val="002F2426"/>
    <w:rsid w:val="002F4DBA"/>
    <w:rsid w:val="002F7A32"/>
    <w:rsid w:val="00300BD0"/>
    <w:rsid w:val="00300C77"/>
    <w:rsid w:val="00301494"/>
    <w:rsid w:val="003020C2"/>
    <w:rsid w:val="003031F8"/>
    <w:rsid w:val="003033FE"/>
    <w:rsid w:val="00304405"/>
    <w:rsid w:val="003044C5"/>
    <w:rsid w:val="00306511"/>
    <w:rsid w:val="003067AD"/>
    <w:rsid w:val="003110D9"/>
    <w:rsid w:val="003117D9"/>
    <w:rsid w:val="00311BC7"/>
    <w:rsid w:val="0031513B"/>
    <w:rsid w:val="0032053D"/>
    <w:rsid w:val="003208C7"/>
    <w:rsid w:val="0032184E"/>
    <w:rsid w:val="00326138"/>
    <w:rsid w:val="003276A6"/>
    <w:rsid w:val="00330B76"/>
    <w:rsid w:val="00330F50"/>
    <w:rsid w:val="00331802"/>
    <w:rsid w:val="003329D9"/>
    <w:rsid w:val="003368B5"/>
    <w:rsid w:val="00337398"/>
    <w:rsid w:val="00337566"/>
    <w:rsid w:val="0033784C"/>
    <w:rsid w:val="0034058C"/>
    <w:rsid w:val="00341C6C"/>
    <w:rsid w:val="00342F56"/>
    <w:rsid w:val="00343658"/>
    <w:rsid w:val="00344EA4"/>
    <w:rsid w:val="00345496"/>
    <w:rsid w:val="0034733B"/>
    <w:rsid w:val="003507ED"/>
    <w:rsid w:val="00355333"/>
    <w:rsid w:val="00357EA7"/>
    <w:rsid w:val="00360B91"/>
    <w:rsid w:val="00361C29"/>
    <w:rsid w:val="00361E2A"/>
    <w:rsid w:val="00362B06"/>
    <w:rsid w:val="003657B7"/>
    <w:rsid w:val="00365A1A"/>
    <w:rsid w:val="003746B0"/>
    <w:rsid w:val="00374814"/>
    <w:rsid w:val="00376798"/>
    <w:rsid w:val="00376F95"/>
    <w:rsid w:val="003802E6"/>
    <w:rsid w:val="00381A61"/>
    <w:rsid w:val="0038264F"/>
    <w:rsid w:val="003842F0"/>
    <w:rsid w:val="00387605"/>
    <w:rsid w:val="003878E6"/>
    <w:rsid w:val="00387FBC"/>
    <w:rsid w:val="00392166"/>
    <w:rsid w:val="00393E7F"/>
    <w:rsid w:val="00393FC8"/>
    <w:rsid w:val="003949E4"/>
    <w:rsid w:val="00394B93"/>
    <w:rsid w:val="003954D2"/>
    <w:rsid w:val="00397194"/>
    <w:rsid w:val="00397F45"/>
    <w:rsid w:val="003A0C12"/>
    <w:rsid w:val="003A1DEB"/>
    <w:rsid w:val="003A2D4C"/>
    <w:rsid w:val="003A4DE9"/>
    <w:rsid w:val="003A6A4D"/>
    <w:rsid w:val="003B2094"/>
    <w:rsid w:val="003B2F5F"/>
    <w:rsid w:val="003B4A82"/>
    <w:rsid w:val="003B6F49"/>
    <w:rsid w:val="003C02CA"/>
    <w:rsid w:val="003C1763"/>
    <w:rsid w:val="003C4311"/>
    <w:rsid w:val="003C69AF"/>
    <w:rsid w:val="003C766A"/>
    <w:rsid w:val="003C7F0E"/>
    <w:rsid w:val="003D011C"/>
    <w:rsid w:val="003D27B8"/>
    <w:rsid w:val="003D33D6"/>
    <w:rsid w:val="003D3CD0"/>
    <w:rsid w:val="003D5D3B"/>
    <w:rsid w:val="003D6E24"/>
    <w:rsid w:val="003E12D9"/>
    <w:rsid w:val="003E1FCA"/>
    <w:rsid w:val="003E3E70"/>
    <w:rsid w:val="003E3E74"/>
    <w:rsid w:val="003E510F"/>
    <w:rsid w:val="003E52EC"/>
    <w:rsid w:val="003E55BC"/>
    <w:rsid w:val="003E6D8E"/>
    <w:rsid w:val="003F2167"/>
    <w:rsid w:val="003F2A53"/>
    <w:rsid w:val="003F52A4"/>
    <w:rsid w:val="003F5E76"/>
    <w:rsid w:val="003F6C2B"/>
    <w:rsid w:val="003F6C46"/>
    <w:rsid w:val="003F7D38"/>
    <w:rsid w:val="004017C8"/>
    <w:rsid w:val="0040198C"/>
    <w:rsid w:val="00401CC5"/>
    <w:rsid w:val="0040307D"/>
    <w:rsid w:val="0040386D"/>
    <w:rsid w:val="00406C5A"/>
    <w:rsid w:val="00410B70"/>
    <w:rsid w:val="00415CED"/>
    <w:rsid w:val="00417A21"/>
    <w:rsid w:val="00422222"/>
    <w:rsid w:val="004251A5"/>
    <w:rsid w:val="0042526B"/>
    <w:rsid w:val="004257C9"/>
    <w:rsid w:val="00435970"/>
    <w:rsid w:val="0043626D"/>
    <w:rsid w:val="0043722B"/>
    <w:rsid w:val="004444FC"/>
    <w:rsid w:val="004447A3"/>
    <w:rsid w:val="004476AA"/>
    <w:rsid w:val="0045021E"/>
    <w:rsid w:val="00450FEE"/>
    <w:rsid w:val="00452AD2"/>
    <w:rsid w:val="0045560B"/>
    <w:rsid w:val="00455AC3"/>
    <w:rsid w:val="00456BF9"/>
    <w:rsid w:val="00457035"/>
    <w:rsid w:val="0046006F"/>
    <w:rsid w:val="00460F9E"/>
    <w:rsid w:val="00460FDC"/>
    <w:rsid w:val="00462355"/>
    <w:rsid w:val="00462B7F"/>
    <w:rsid w:val="004635EE"/>
    <w:rsid w:val="004638BB"/>
    <w:rsid w:val="004651BB"/>
    <w:rsid w:val="0046549A"/>
    <w:rsid w:val="00467E43"/>
    <w:rsid w:val="00470422"/>
    <w:rsid w:val="004748BA"/>
    <w:rsid w:val="00474A64"/>
    <w:rsid w:val="00475158"/>
    <w:rsid w:val="004755ED"/>
    <w:rsid w:val="004763C9"/>
    <w:rsid w:val="0047642C"/>
    <w:rsid w:val="00476779"/>
    <w:rsid w:val="004768BF"/>
    <w:rsid w:val="00481247"/>
    <w:rsid w:val="00481B6E"/>
    <w:rsid w:val="004820A1"/>
    <w:rsid w:val="004820CB"/>
    <w:rsid w:val="00482F02"/>
    <w:rsid w:val="00483CBB"/>
    <w:rsid w:val="004868D1"/>
    <w:rsid w:val="00487A8D"/>
    <w:rsid w:val="00487EC6"/>
    <w:rsid w:val="00490992"/>
    <w:rsid w:val="00490B21"/>
    <w:rsid w:val="00494717"/>
    <w:rsid w:val="00497572"/>
    <w:rsid w:val="004A09A8"/>
    <w:rsid w:val="004A310F"/>
    <w:rsid w:val="004B1EA3"/>
    <w:rsid w:val="004B2DB2"/>
    <w:rsid w:val="004B331D"/>
    <w:rsid w:val="004B48F1"/>
    <w:rsid w:val="004B494F"/>
    <w:rsid w:val="004B4F24"/>
    <w:rsid w:val="004B5660"/>
    <w:rsid w:val="004B6FCB"/>
    <w:rsid w:val="004B7F0E"/>
    <w:rsid w:val="004C2E94"/>
    <w:rsid w:val="004C5AC1"/>
    <w:rsid w:val="004C7E9F"/>
    <w:rsid w:val="004D0911"/>
    <w:rsid w:val="004D0BFE"/>
    <w:rsid w:val="004D1C27"/>
    <w:rsid w:val="004D3130"/>
    <w:rsid w:val="004D42A9"/>
    <w:rsid w:val="004D7250"/>
    <w:rsid w:val="004E3306"/>
    <w:rsid w:val="004E3429"/>
    <w:rsid w:val="004E3788"/>
    <w:rsid w:val="004E6AC4"/>
    <w:rsid w:val="004E6B46"/>
    <w:rsid w:val="004E6C6E"/>
    <w:rsid w:val="004F09AA"/>
    <w:rsid w:val="004F0CD4"/>
    <w:rsid w:val="004F2D28"/>
    <w:rsid w:val="004F3BC3"/>
    <w:rsid w:val="004F4C1F"/>
    <w:rsid w:val="00500FEC"/>
    <w:rsid w:val="00501978"/>
    <w:rsid w:val="00504C65"/>
    <w:rsid w:val="0050649D"/>
    <w:rsid w:val="005065E5"/>
    <w:rsid w:val="00510A48"/>
    <w:rsid w:val="005118AD"/>
    <w:rsid w:val="0051600C"/>
    <w:rsid w:val="0051673D"/>
    <w:rsid w:val="00520A84"/>
    <w:rsid w:val="00520B2C"/>
    <w:rsid w:val="00520EF5"/>
    <w:rsid w:val="00521DA4"/>
    <w:rsid w:val="00521F02"/>
    <w:rsid w:val="0052204A"/>
    <w:rsid w:val="0052268A"/>
    <w:rsid w:val="005233B9"/>
    <w:rsid w:val="00523976"/>
    <w:rsid w:val="00523DB7"/>
    <w:rsid w:val="0052471F"/>
    <w:rsid w:val="00524974"/>
    <w:rsid w:val="0052767A"/>
    <w:rsid w:val="00527B03"/>
    <w:rsid w:val="005328E2"/>
    <w:rsid w:val="0053358D"/>
    <w:rsid w:val="005364BD"/>
    <w:rsid w:val="00536675"/>
    <w:rsid w:val="00536A5A"/>
    <w:rsid w:val="00536DAE"/>
    <w:rsid w:val="00536E3A"/>
    <w:rsid w:val="005376ED"/>
    <w:rsid w:val="00544837"/>
    <w:rsid w:val="0054606E"/>
    <w:rsid w:val="005503C0"/>
    <w:rsid w:val="0055217D"/>
    <w:rsid w:val="00552270"/>
    <w:rsid w:val="0055319F"/>
    <w:rsid w:val="005613F7"/>
    <w:rsid w:val="00561FE2"/>
    <w:rsid w:val="005622A4"/>
    <w:rsid w:val="00562ABA"/>
    <w:rsid w:val="00563FB5"/>
    <w:rsid w:val="00565EE2"/>
    <w:rsid w:val="00565FF0"/>
    <w:rsid w:val="00566670"/>
    <w:rsid w:val="0057008C"/>
    <w:rsid w:val="00571C46"/>
    <w:rsid w:val="00572644"/>
    <w:rsid w:val="00573FA2"/>
    <w:rsid w:val="00582150"/>
    <w:rsid w:val="00585C0E"/>
    <w:rsid w:val="005867AF"/>
    <w:rsid w:val="005875A2"/>
    <w:rsid w:val="0059104F"/>
    <w:rsid w:val="00591B2E"/>
    <w:rsid w:val="00593BB5"/>
    <w:rsid w:val="00594FB0"/>
    <w:rsid w:val="00595620"/>
    <w:rsid w:val="00595ADB"/>
    <w:rsid w:val="00596B87"/>
    <w:rsid w:val="0059783D"/>
    <w:rsid w:val="005A059C"/>
    <w:rsid w:val="005A0D76"/>
    <w:rsid w:val="005A0E7A"/>
    <w:rsid w:val="005A1D40"/>
    <w:rsid w:val="005A28C9"/>
    <w:rsid w:val="005A47F9"/>
    <w:rsid w:val="005A619E"/>
    <w:rsid w:val="005A6664"/>
    <w:rsid w:val="005B0AB7"/>
    <w:rsid w:val="005B11E5"/>
    <w:rsid w:val="005B14EB"/>
    <w:rsid w:val="005B14F2"/>
    <w:rsid w:val="005B2825"/>
    <w:rsid w:val="005B54F2"/>
    <w:rsid w:val="005B64D9"/>
    <w:rsid w:val="005B6F50"/>
    <w:rsid w:val="005B798C"/>
    <w:rsid w:val="005B7AF7"/>
    <w:rsid w:val="005C1BC8"/>
    <w:rsid w:val="005C4241"/>
    <w:rsid w:val="005C5574"/>
    <w:rsid w:val="005C629B"/>
    <w:rsid w:val="005C79CC"/>
    <w:rsid w:val="005C7DD0"/>
    <w:rsid w:val="005D04B2"/>
    <w:rsid w:val="005D12B6"/>
    <w:rsid w:val="005D4284"/>
    <w:rsid w:val="005D4303"/>
    <w:rsid w:val="005D4AA7"/>
    <w:rsid w:val="005D67DE"/>
    <w:rsid w:val="005E0625"/>
    <w:rsid w:val="005E181C"/>
    <w:rsid w:val="005E30F0"/>
    <w:rsid w:val="005E3167"/>
    <w:rsid w:val="005E4417"/>
    <w:rsid w:val="005E58A7"/>
    <w:rsid w:val="005E590F"/>
    <w:rsid w:val="005F0B89"/>
    <w:rsid w:val="005F0C00"/>
    <w:rsid w:val="005F5682"/>
    <w:rsid w:val="005F648A"/>
    <w:rsid w:val="005F6F31"/>
    <w:rsid w:val="005F7500"/>
    <w:rsid w:val="0060301C"/>
    <w:rsid w:val="006051E7"/>
    <w:rsid w:val="0060527E"/>
    <w:rsid w:val="00606295"/>
    <w:rsid w:val="006066CA"/>
    <w:rsid w:val="00606AD2"/>
    <w:rsid w:val="00610BE9"/>
    <w:rsid w:val="0061132B"/>
    <w:rsid w:val="00611C92"/>
    <w:rsid w:val="00612427"/>
    <w:rsid w:val="00612B65"/>
    <w:rsid w:val="006144E3"/>
    <w:rsid w:val="006175FC"/>
    <w:rsid w:val="00617C40"/>
    <w:rsid w:val="006235ED"/>
    <w:rsid w:val="00623AA6"/>
    <w:rsid w:val="00624490"/>
    <w:rsid w:val="0062497F"/>
    <w:rsid w:val="00625212"/>
    <w:rsid w:val="00632DE7"/>
    <w:rsid w:val="0063331F"/>
    <w:rsid w:val="006335CD"/>
    <w:rsid w:val="006343B6"/>
    <w:rsid w:val="00634D52"/>
    <w:rsid w:val="00637A2B"/>
    <w:rsid w:val="006400D4"/>
    <w:rsid w:val="006404BF"/>
    <w:rsid w:val="00642686"/>
    <w:rsid w:val="00642AF7"/>
    <w:rsid w:val="00642D62"/>
    <w:rsid w:val="00643D34"/>
    <w:rsid w:val="00644AFE"/>
    <w:rsid w:val="00645680"/>
    <w:rsid w:val="006503EA"/>
    <w:rsid w:val="00651C7F"/>
    <w:rsid w:val="00652967"/>
    <w:rsid w:val="00652FD2"/>
    <w:rsid w:val="00654370"/>
    <w:rsid w:val="0065564B"/>
    <w:rsid w:val="00656234"/>
    <w:rsid w:val="00657B19"/>
    <w:rsid w:val="0066177D"/>
    <w:rsid w:val="00662D72"/>
    <w:rsid w:val="00662DEB"/>
    <w:rsid w:val="006639E9"/>
    <w:rsid w:val="00671723"/>
    <w:rsid w:val="006730D5"/>
    <w:rsid w:val="006735D3"/>
    <w:rsid w:val="00674162"/>
    <w:rsid w:val="00676841"/>
    <w:rsid w:val="00676A54"/>
    <w:rsid w:val="00677603"/>
    <w:rsid w:val="006777EA"/>
    <w:rsid w:val="0068193F"/>
    <w:rsid w:val="00681BB8"/>
    <w:rsid w:val="00681C07"/>
    <w:rsid w:val="00682AF5"/>
    <w:rsid w:val="00682C42"/>
    <w:rsid w:val="00682F24"/>
    <w:rsid w:val="0068602D"/>
    <w:rsid w:val="0068796D"/>
    <w:rsid w:val="00690253"/>
    <w:rsid w:val="006907B4"/>
    <w:rsid w:val="00692714"/>
    <w:rsid w:val="006942C0"/>
    <w:rsid w:val="00694527"/>
    <w:rsid w:val="00694561"/>
    <w:rsid w:val="006A0FE4"/>
    <w:rsid w:val="006A2A0C"/>
    <w:rsid w:val="006A6C7D"/>
    <w:rsid w:val="006A6D27"/>
    <w:rsid w:val="006B1341"/>
    <w:rsid w:val="006B16DE"/>
    <w:rsid w:val="006B1EE9"/>
    <w:rsid w:val="006B5BE2"/>
    <w:rsid w:val="006B6C08"/>
    <w:rsid w:val="006B7291"/>
    <w:rsid w:val="006B7746"/>
    <w:rsid w:val="006C0E34"/>
    <w:rsid w:val="006C492E"/>
    <w:rsid w:val="006C505F"/>
    <w:rsid w:val="006C6699"/>
    <w:rsid w:val="006D1722"/>
    <w:rsid w:val="006D23B7"/>
    <w:rsid w:val="006D36A8"/>
    <w:rsid w:val="006D38FB"/>
    <w:rsid w:val="006D41DD"/>
    <w:rsid w:val="006D4A24"/>
    <w:rsid w:val="006D61E6"/>
    <w:rsid w:val="006D6244"/>
    <w:rsid w:val="006D65E1"/>
    <w:rsid w:val="006D709C"/>
    <w:rsid w:val="006D73F0"/>
    <w:rsid w:val="006E052D"/>
    <w:rsid w:val="006E0D8D"/>
    <w:rsid w:val="006E1592"/>
    <w:rsid w:val="006E7797"/>
    <w:rsid w:val="006E78D1"/>
    <w:rsid w:val="006F2492"/>
    <w:rsid w:val="006F34D0"/>
    <w:rsid w:val="006F4D37"/>
    <w:rsid w:val="006F5482"/>
    <w:rsid w:val="006F71B2"/>
    <w:rsid w:val="006F7940"/>
    <w:rsid w:val="00700F73"/>
    <w:rsid w:val="00701580"/>
    <w:rsid w:val="00701CC3"/>
    <w:rsid w:val="00702856"/>
    <w:rsid w:val="00702E3F"/>
    <w:rsid w:val="00703456"/>
    <w:rsid w:val="00703842"/>
    <w:rsid w:val="007050EF"/>
    <w:rsid w:val="00706C79"/>
    <w:rsid w:val="00710093"/>
    <w:rsid w:val="007118E3"/>
    <w:rsid w:val="0071383F"/>
    <w:rsid w:val="00714401"/>
    <w:rsid w:val="00716480"/>
    <w:rsid w:val="00720086"/>
    <w:rsid w:val="00720B8A"/>
    <w:rsid w:val="007252D8"/>
    <w:rsid w:val="007257AE"/>
    <w:rsid w:val="00730D40"/>
    <w:rsid w:val="007310C7"/>
    <w:rsid w:val="0073318F"/>
    <w:rsid w:val="007337F6"/>
    <w:rsid w:val="00735747"/>
    <w:rsid w:val="007358F5"/>
    <w:rsid w:val="00741229"/>
    <w:rsid w:val="00742890"/>
    <w:rsid w:val="00742DE1"/>
    <w:rsid w:val="007432C4"/>
    <w:rsid w:val="00743501"/>
    <w:rsid w:val="00743FDD"/>
    <w:rsid w:val="00744A70"/>
    <w:rsid w:val="0074508E"/>
    <w:rsid w:val="007511BB"/>
    <w:rsid w:val="007536A1"/>
    <w:rsid w:val="00753C29"/>
    <w:rsid w:val="00753FFB"/>
    <w:rsid w:val="00756F47"/>
    <w:rsid w:val="00761C4D"/>
    <w:rsid w:val="00766EE3"/>
    <w:rsid w:val="00770B78"/>
    <w:rsid w:val="007716C9"/>
    <w:rsid w:val="00772492"/>
    <w:rsid w:val="0077288A"/>
    <w:rsid w:val="0077410B"/>
    <w:rsid w:val="0077550F"/>
    <w:rsid w:val="00780E9E"/>
    <w:rsid w:val="007818D3"/>
    <w:rsid w:val="00784805"/>
    <w:rsid w:val="00785936"/>
    <w:rsid w:val="00785FC2"/>
    <w:rsid w:val="00787F88"/>
    <w:rsid w:val="00787FA1"/>
    <w:rsid w:val="007939B8"/>
    <w:rsid w:val="00795C21"/>
    <w:rsid w:val="00796AE4"/>
    <w:rsid w:val="007A0F46"/>
    <w:rsid w:val="007A0F4B"/>
    <w:rsid w:val="007A3AA1"/>
    <w:rsid w:val="007A6451"/>
    <w:rsid w:val="007A7416"/>
    <w:rsid w:val="007A7652"/>
    <w:rsid w:val="007A7CBE"/>
    <w:rsid w:val="007B02BE"/>
    <w:rsid w:val="007B167A"/>
    <w:rsid w:val="007B182E"/>
    <w:rsid w:val="007B2684"/>
    <w:rsid w:val="007B3A00"/>
    <w:rsid w:val="007B73E1"/>
    <w:rsid w:val="007C2008"/>
    <w:rsid w:val="007C2055"/>
    <w:rsid w:val="007C22C0"/>
    <w:rsid w:val="007C516C"/>
    <w:rsid w:val="007C5741"/>
    <w:rsid w:val="007D1501"/>
    <w:rsid w:val="007D1932"/>
    <w:rsid w:val="007D32B0"/>
    <w:rsid w:val="007D40B3"/>
    <w:rsid w:val="007D40C7"/>
    <w:rsid w:val="007D4FFE"/>
    <w:rsid w:val="007E1344"/>
    <w:rsid w:val="007E1350"/>
    <w:rsid w:val="007E1806"/>
    <w:rsid w:val="007E24BF"/>
    <w:rsid w:val="007E252F"/>
    <w:rsid w:val="007E6518"/>
    <w:rsid w:val="007E7A17"/>
    <w:rsid w:val="007F02B3"/>
    <w:rsid w:val="007F22F3"/>
    <w:rsid w:val="007F2463"/>
    <w:rsid w:val="007F26E2"/>
    <w:rsid w:val="007F5703"/>
    <w:rsid w:val="007F6096"/>
    <w:rsid w:val="007F6F77"/>
    <w:rsid w:val="00806743"/>
    <w:rsid w:val="0080705B"/>
    <w:rsid w:val="00811D8C"/>
    <w:rsid w:val="00812C29"/>
    <w:rsid w:val="00815B94"/>
    <w:rsid w:val="00817879"/>
    <w:rsid w:val="00820C0E"/>
    <w:rsid w:val="008213B8"/>
    <w:rsid w:val="00821BA4"/>
    <w:rsid w:val="00825269"/>
    <w:rsid w:val="00827179"/>
    <w:rsid w:val="00827A4B"/>
    <w:rsid w:val="00831C1E"/>
    <w:rsid w:val="008332FB"/>
    <w:rsid w:val="00834BCC"/>
    <w:rsid w:val="008353D7"/>
    <w:rsid w:val="00835E61"/>
    <w:rsid w:val="00836174"/>
    <w:rsid w:val="00836556"/>
    <w:rsid w:val="00836871"/>
    <w:rsid w:val="008410F3"/>
    <w:rsid w:val="0084289B"/>
    <w:rsid w:val="008454F7"/>
    <w:rsid w:val="00846762"/>
    <w:rsid w:val="00850667"/>
    <w:rsid w:val="00854C44"/>
    <w:rsid w:val="008563C0"/>
    <w:rsid w:val="00857598"/>
    <w:rsid w:val="00857F6A"/>
    <w:rsid w:val="00862772"/>
    <w:rsid w:val="008635F2"/>
    <w:rsid w:val="00864F39"/>
    <w:rsid w:val="00870E5A"/>
    <w:rsid w:val="00872827"/>
    <w:rsid w:val="0087754D"/>
    <w:rsid w:val="00877E85"/>
    <w:rsid w:val="008805E8"/>
    <w:rsid w:val="00882F8B"/>
    <w:rsid w:val="00883718"/>
    <w:rsid w:val="00886E35"/>
    <w:rsid w:val="00886E6C"/>
    <w:rsid w:val="00892886"/>
    <w:rsid w:val="00894324"/>
    <w:rsid w:val="008969C1"/>
    <w:rsid w:val="008976BC"/>
    <w:rsid w:val="00897DC4"/>
    <w:rsid w:val="008A0ABA"/>
    <w:rsid w:val="008A2B13"/>
    <w:rsid w:val="008A372E"/>
    <w:rsid w:val="008A4515"/>
    <w:rsid w:val="008A4698"/>
    <w:rsid w:val="008A7A6C"/>
    <w:rsid w:val="008A7DE9"/>
    <w:rsid w:val="008B0C09"/>
    <w:rsid w:val="008B1E80"/>
    <w:rsid w:val="008B209F"/>
    <w:rsid w:val="008B2AA2"/>
    <w:rsid w:val="008B3868"/>
    <w:rsid w:val="008B3DB1"/>
    <w:rsid w:val="008B51AB"/>
    <w:rsid w:val="008C24EB"/>
    <w:rsid w:val="008C2790"/>
    <w:rsid w:val="008C3EDE"/>
    <w:rsid w:val="008C524B"/>
    <w:rsid w:val="008C56AD"/>
    <w:rsid w:val="008C5A01"/>
    <w:rsid w:val="008D0BD4"/>
    <w:rsid w:val="008D373D"/>
    <w:rsid w:val="008D54C1"/>
    <w:rsid w:val="008D641E"/>
    <w:rsid w:val="008D656C"/>
    <w:rsid w:val="008D7BB8"/>
    <w:rsid w:val="008D7C54"/>
    <w:rsid w:val="008E09CE"/>
    <w:rsid w:val="008E09EA"/>
    <w:rsid w:val="008E2399"/>
    <w:rsid w:val="008E436C"/>
    <w:rsid w:val="008E6A3B"/>
    <w:rsid w:val="008E7D03"/>
    <w:rsid w:val="008F00B0"/>
    <w:rsid w:val="008F3F97"/>
    <w:rsid w:val="008F4978"/>
    <w:rsid w:val="008F4C7F"/>
    <w:rsid w:val="008F5F3D"/>
    <w:rsid w:val="008F6C78"/>
    <w:rsid w:val="008F6DDD"/>
    <w:rsid w:val="008F6FE6"/>
    <w:rsid w:val="008F7CE8"/>
    <w:rsid w:val="00900D3F"/>
    <w:rsid w:val="00901FB3"/>
    <w:rsid w:val="00902362"/>
    <w:rsid w:val="00903BF7"/>
    <w:rsid w:val="00903F1E"/>
    <w:rsid w:val="00905075"/>
    <w:rsid w:val="00905D49"/>
    <w:rsid w:val="009064FF"/>
    <w:rsid w:val="0090660E"/>
    <w:rsid w:val="00906D50"/>
    <w:rsid w:val="009108C5"/>
    <w:rsid w:val="009110B9"/>
    <w:rsid w:val="00913375"/>
    <w:rsid w:val="00913849"/>
    <w:rsid w:val="00913918"/>
    <w:rsid w:val="0091410D"/>
    <w:rsid w:val="00915BDE"/>
    <w:rsid w:val="00922051"/>
    <w:rsid w:val="00923522"/>
    <w:rsid w:val="0092381E"/>
    <w:rsid w:val="00923DEA"/>
    <w:rsid w:val="00923E06"/>
    <w:rsid w:val="00925008"/>
    <w:rsid w:val="00925374"/>
    <w:rsid w:val="00925B65"/>
    <w:rsid w:val="00925FA1"/>
    <w:rsid w:val="0092735A"/>
    <w:rsid w:val="00931680"/>
    <w:rsid w:val="00932687"/>
    <w:rsid w:val="00933F7B"/>
    <w:rsid w:val="00935103"/>
    <w:rsid w:val="00937DDE"/>
    <w:rsid w:val="00941A88"/>
    <w:rsid w:val="00943377"/>
    <w:rsid w:val="00946F56"/>
    <w:rsid w:val="00947099"/>
    <w:rsid w:val="009472A5"/>
    <w:rsid w:val="00947974"/>
    <w:rsid w:val="00950ADA"/>
    <w:rsid w:val="009527BB"/>
    <w:rsid w:val="009534F2"/>
    <w:rsid w:val="00954C30"/>
    <w:rsid w:val="00956A89"/>
    <w:rsid w:val="0096317C"/>
    <w:rsid w:val="0096538C"/>
    <w:rsid w:val="00965D26"/>
    <w:rsid w:val="009660FE"/>
    <w:rsid w:val="009665A3"/>
    <w:rsid w:val="00966EC0"/>
    <w:rsid w:val="00967A62"/>
    <w:rsid w:val="00967B5B"/>
    <w:rsid w:val="00970B9C"/>
    <w:rsid w:val="00971836"/>
    <w:rsid w:val="00972036"/>
    <w:rsid w:val="00973407"/>
    <w:rsid w:val="00973AC7"/>
    <w:rsid w:val="0097492D"/>
    <w:rsid w:val="00975C9C"/>
    <w:rsid w:val="00977661"/>
    <w:rsid w:val="00981420"/>
    <w:rsid w:val="009822C4"/>
    <w:rsid w:val="00984C52"/>
    <w:rsid w:val="00985417"/>
    <w:rsid w:val="00986A30"/>
    <w:rsid w:val="00990889"/>
    <w:rsid w:val="00990997"/>
    <w:rsid w:val="00991B0C"/>
    <w:rsid w:val="00991BCE"/>
    <w:rsid w:val="00993C8A"/>
    <w:rsid w:val="00993FC8"/>
    <w:rsid w:val="00996294"/>
    <w:rsid w:val="0099702A"/>
    <w:rsid w:val="009A0088"/>
    <w:rsid w:val="009A166A"/>
    <w:rsid w:val="009A1BEB"/>
    <w:rsid w:val="009A1E0A"/>
    <w:rsid w:val="009A287B"/>
    <w:rsid w:val="009A66F0"/>
    <w:rsid w:val="009A7422"/>
    <w:rsid w:val="009B089A"/>
    <w:rsid w:val="009B2C73"/>
    <w:rsid w:val="009B33E9"/>
    <w:rsid w:val="009B3774"/>
    <w:rsid w:val="009B528F"/>
    <w:rsid w:val="009B5D6C"/>
    <w:rsid w:val="009C05C0"/>
    <w:rsid w:val="009C0879"/>
    <w:rsid w:val="009C186F"/>
    <w:rsid w:val="009C2A59"/>
    <w:rsid w:val="009C2EFC"/>
    <w:rsid w:val="009C3018"/>
    <w:rsid w:val="009C62BA"/>
    <w:rsid w:val="009C6B00"/>
    <w:rsid w:val="009C7B2B"/>
    <w:rsid w:val="009D0FD9"/>
    <w:rsid w:val="009D184A"/>
    <w:rsid w:val="009D3277"/>
    <w:rsid w:val="009D3B97"/>
    <w:rsid w:val="009D3BD0"/>
    <w:rsid w:val="009D42F5"/>
    <w:rsid w:val="009D513C"/>
    <w:rsid w:val="009D672C"/>
    <w:rsid w:val="009D7803"/>
    <w:rsid w:val="009E0520"/>
    <w:rsid w:val="009E4832"/>
    <w:rsid w:val="009E570F"/>
    <w:rsid w:val="009E6FB5"/>
    <w:rsid w:val="009F029C"/>
    <w:rsid w:val="009F11E6"/>
    <w:rsid w:val="009F1510"/>
    <w:rsid w:val="009F1541"/>
    <w:rsid w:val="009F1A57"/>
    <w:rsid w:val="009F34C2"/>
    <w:rsid w:val="009F40CE"/>
    <w:rsid w:val="009F4345"/>
    <w:rsid w:val="009F4E41"/>
    <w:rsid w:val="00A0020F"/>
    <w:rsid w:val="00A0108B"/>
    <w:rsid w:val="00A01CE2"/>
    <w:rsid w:val="00A02ED0"/>
    <w:rsid w:val="00A02F87"/>
    <w:rsid w:val="00A046F3"/>
    <w:rsid w:val="00A113AF"/>
    <w:rsid w:val="00A1160D"/>
    <w:rsid w:val="00A119B9"/>
    <w:rsid w:val="00A1249B"/>
    <w:rsid w:val="00A12A60"/>
    <w:rsid w:val="00A1660A"/>
    <w:rsid w:val="00A20916"/>
    <w:rsid w:val="00A21227"/>
    <w:rsid w:val="00A21392"/>
    <w:rsid w:val="00A22C8A"/>
    <w:rsid w:val="00A23221"/>
    <w:rsid w:val="00A23E69"/>
    <w:rsid w:val="00A252DF"/>
    <w:rsid w:val="00A26358"/>
    <w:rsid w:val="00A26E79"/>
    <w:rsid w:val="00A31A45"/>
    <w:rsid w:val="00A31DE0"/>
    <w:rsid w:val="00A32508"/>
    <w:rsid w:val="00A34252"/>
    <w:rsid w:val="00A34E20"/>
    <w:rsid w:val="00A3568F"/>
    <w:rsid w:val="00A377CD"/>
    <w:rsid w:val="00A379BD"/>
    <w:rsid w:val="00A37CB6"/>
    <w:rsid w:val="00A37D27"/>
    <w:rsid w:val="00A46EA5"/>
    <w:rsid w:val="00A479FB"/>
    <w:rsid w:val="00A52877"/>
    <w:rsid w:val="00A53E1B"/>
    <w:rsid w:val="00A561E8"/>
    <w:rsid w:val="00A566D5"/>
    <w:rsid w:val="00A56842"/>
    <w:rsid w:val="00A615CD"/>
    <w:rsid w:val="00A616C5"/>
    <w:rsid w:val="00A61CA3"/>
    <w:rsid w:val="00A63017"/>
    <w:rsid w:val="00A64448"/>
    <w:rsid w:val="00A674F2"/>
    <w:rsid w:val="00A70021"/>
    <w:rsid w:val="00A71652"/>
    <w:rsid w:val="00A73818"/>
    <w:rsid w:val="00A73CA7"/>
    <w:rsid w:val="00A7427D"/>
    <w:rsid w:val="00A74F6E"/>
    <w:rsid w:val="00A75B4C"/>
    <w:rsid w:val="00A76CED"/>
    <w:rsid w:val="00A8052D"/>
    <w:rsid w:val="00A80840"/>
    <w:rsid w:val="00A83052"/>
    <w:rsid w:val="00A8330A"/>
    <w:rsid w:val="00A8562F"/>
    <w:rsid w:val="00A920A8"/>
    <w:rsid w:val="00A92252"/>
    <w:rsid w:val="00A93494"/>
    <w:rsid w:val="00A9405C"/>
    <w:rsid w:val="00A9418A"/>
    <w:rsid w:val="00A941D2"/>
    <w:rsid w:val="00A953B2"/>
    <w:rsid w:val="00A96F71"/>
    <w:rsid w:val="00A96F8C"/>
    <w:rsid w:val="00A97407"/>
    <w:rsid w:val="00AA318E"/>
    <w:rsid w:val="00AA4677"/>
    <w:rsid w:val="00AA517C"/>
    <w:rsid w:val="00AA7731"/>
    <w:rsid w:val="00AB0368"/>
    <w:rsid w:val="00AB265D"/>
    <w:rsid w:val="00AB409A"/>
    <w:rsid w:val="00AB43E0"/>
    <w:rsid w:val="00AB568B"/>
    <w:rsid w:val="00AB5A0C"/>
    <w:rsid w:val="00AB5DF9"/>
    <w:rsid w:val="00AB78A7"/>
    <w:rsid w:val="00AC1EB9"/>
    <w:rsid w:val="00AC5AED"/>
    <w:rsid w:val="00AD1F56"/>
    <w:rsid w:val="00AD2F73"/>
    <w:rsid w:val="00AD3BE5"/>
    <w:rsid w:val="00AD4DAF"/>
    <w:rsid w:val="00AD4DCB"/>
    <w:rsid w:val="00AD5CC4"/>
    <w:rsid w:val="00AD6ADB"/>
    <w:rsid w:val="00AE0161"/>
    <w:rsid w:val="00AE13E5"/>
    <w:rsid w:val="00AE37CB"/>
    <w:rsid w:val="00AE3D4E"/>
    <w:rsid w:val="00AE4AEE"/>
    <w:rsid w:val="00AF0E19"/>
    <w:rsid w:val="00AF0EC6"/>
    <w:rsid w:val="00AF2299"/>
    <w:rsid w:val="00AF33C1"/>
    <w:rsid w:val="00AF3484"/>
    <w:rsid w:val="00AF421E"/>
    <w:rsid w:val="00AF4972"/>
    <w:rsid w:val="00AF49CD"/>
    <w:rsid w:val="00AF688A"/>
    <w:rsid w:val="00AF7B54"/>
    <w:rsid w:val="00B008BD"/>
    <w:rsid w:val="00B00B67"/>
    <w:rsid w:val="00B00BC1"/>
    <w:rsid w:val="00B0126B"/>
    <w:rsid w:val="00B023E0"/>
    <w:rsid w:val="00B03FD4"/>
    <w:rsid w:val="00B05395"/>
    <w:rsid w:val="00B0772F"/>
    <w:rsid w:val="00B10140"/>
    <w:rsid w:val="00B110FB"/>
    <w:rsid w:val="00B11206"/>
    <w:rsid w:val="00B117C6"/>
    <w:rsid w:val="00B12216"/>
    <w:rsid w:val="00B13DFF"/>
    <w:rsid w:val="00B13E1E"/>
    <w:rsid w:val="00B1458C"/>
    <w:rsid w:val="00B20F7B"/>
    <w:rsid w:val="00B21E7F"/>
    <w:rsid w:val="00B23644"/>
    <w:rsid w:val="00B25D75"/>
    <w:rsid w:val="00B25DB5"/>
    <w:rsid w:val="00B26CD5"/>
    <w:rsid w:val="00B2795B"/>
    <w:rsid w:val="00B301AB"/>
    <w:rsid w:val="00B33F62"/>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64CF4"/>
    <w:rsid w:val="00B66978"/>
    <w:rsid w:val="00B67AA1"/>
    <w:rsid w:val="00B67C92"/>
    <w:rsid w:val="00B733C2"/>
    <w:rsid w:val="00B738A1"/>
    <w:rsid w:val="00B75321"/>
    <w:rsid w:val="00B755F4"/>
    <w:rsid w:val="00B75665"/>
    <w:rsid w:val="00B809CD"/>
    <w:rsid w:val="00B826DA"/>
    <w:rsid w:val="00B82A3E"/>
    <w:rsid w:val="00B82DA2"/>
    <w:rsid w:val="00B83FE9"/>
    <w:rsid w:val="00B84823"/>
    <w:rsid w:val="00B853E5"/>
    <w:rsid w:val="00B856A9"/>
    <w:rsid w:val="00B85DA4"/>
    <w:rsid w:val="00B865F9"/>
    <w:rsid w:val="00B87317"/>
    <w:rsid w:val="00B91279"/>
    <w:rsid w:val="00B91D02"/>
    <w:rsid w:val="00B929C6"/>
    <w:rsid w:val="00B92DC9"/>
    <w:rsid w:val="00B944CD"/>
    <w:rsid w:val="00B95263"/>
    <w:rsid w:val="00B97878"/>
    <w:rsid w:val="00B97B34"/>
    <w:rsid w:val="00BA2E15"/>
    <w:rsid w:val="00BA38E7"/>
    <w:rsid w:val="00BA4898"/>
    <w:rsid w:val="00BA5D4B"/>
    <w:rsid w:val="00BA6CC9"/>
    <w:rsid w:val="00BB1AC1"/>
    <w:rsid w:val="00BB7C7D"/>
    <w:rsid w:val="00BC1D80"/>
    <w:rsid w:val="00BC1EA5"/>
    <w:rsid w:val="00BC1F5B"/>
    <w:rsid w:val="00BC3915"/>
    <w:rsid w:val="00BC39BA"/>
    <w:rsid w:val="00BC560D"/>
    <w:rsid w:val="00BC5C52"/>
    <w:rsid w:val="00BC6E26"/>
    <w:rsid w:val="00BC72DB"/>
    <w:rsid w:val="00BD02E3"/>
    <w:rsid w:val="00BD13CA"/>
    <w:rsid w:val="00BD3059"/>
    <w:rsid w:val="00BD5C71"/>
    <w:rsid w:val="00BE0066"/>
    <w:rsid w:val="00BE144B"/>
    <w:rsid w:val="00BE316C"/>
    <w:rsid w:val="00BE4617"/>
    <w:rsid w:val="00BE56E6"/>
    <w:rsid w:val="00BF0B16"/>
    <w:rsid w:val="00BF1068"/>
    <w:rsid w:val="00BF2461"/>
    <w:rsid w:val="00BF27B6"/>
    <w:rsid w:val="00BF318A"/>
    <w:rsid w:val="00BF5A24"/>
    <w:rsid w:val="00BF717F"/>
    <w:rsid w:val="00BF7EE7"/>
    <w:rsid w:val="00C00BD1"/>
    <w:rsid w:val="00C00C48"/>
    <w:rsid w:val="00C0622F"/>
    <w:rsid w:val="00C0788C"/>
    <w:rsid w:val="00C100E2"/>
    <w:rsid w:val="00C10E75"/>
    <w:rsid w:val="00C11DE8"/>
    <w:rsid w:val="00C12947"/>
    <w:rsid w:val="00C150A0"/>
    <w:rsid w:val="00C1532D"/>
    <w:rsid w:val="00C20FDB"/>
    <w:rsid w:val="00C224F7"/>
    <w:rsid w:val="00C22A46"/>
    <w:rsid w:val="00C237AC"/>
    <w:rsid w:val="00C2430B"/>
    <w:rsid w:val="00C27B7E"/>
    <w:rsid w:val="00C3009A"/>
    <w:rsid w:val="00C32D10"/>
    <w:rsid w:val="00C349EA"/>
    <w:rsid w:val="00C358EC"/>
    <w:rsid w:val="00C3672B"/>
    <w:rsid w:val="00C3691B"/>
    <w:rsid w:val="00C410D2"/>
    <w:rsid w:val="00C414F9"/>
    <w:rsid w:val="00C421E1"/>
    <w:rsid w:val="00C42931"/>
    <w:rsid w:val="00C43B58"/>
    <w:rsid w:val="00C506B5"/>
    <w:rsid w:val="00C51FBF"/>
    <w:rsid w:val="00C5326D"/>
    <w:rsid w:val="00C53358"/>
    <w:rsid w:val="00C54578"/>
    <w:rsid w:val="00C56208"/>
    <w:rsid w:val="00C56586"/>
    <w:rsid w:val="00C57831"/>
    <w:rsid w:val="00C61094"/>
    <w:rsid w:val="00C61725"/>
    <w:rsid w:val="00C62EBC"/>
    <w:rsid w:val="00C6389C"/>
    <w:rsid w:val="00C64FE4"/>
    <w:rsid w:val="00C65BF3"/>
    <w:rsid w:val="00C70107"/>
    <w:rsid w:val="00C70DE0"/>
    <w:rsid w:val="00C720E1"/>
    <w:rsid w:val="00C73F1F"/>
    <w:rsid w:val="00C75272"/>
    <w:rsid w:val="00C829AF"/>
    <w:rsid w:val="00C8416C"/>
    <w:rsid w:val="00C84694"/>
    <w:rsid w:val="00C8578D"/>
    <w:rsid w:val="00C85C76"/>
    <w:rsid w:val="00C86C62"/>
    <w:rsid w:val="00C86D79"/>
    <w:rsid w:val="00C8784A"/>
    <w:rsid w:val="00C90686"/>
    <w:rsid w:val="00C907FB"/>
    <w:rsid w:val="00C909E6"/>
    <w:rsid w:val="00C91355"/>
    <w:rsid w:val="00C93313"/>
    <w:rsid w:val="00C978E3"/>
    <w:rsid w:val="00C97915"/>
    <w:rsid w:val="00C97BCD"/>
    <w:rsid w:val="00CA1ED9"/>
    <w:rsid w:val="00CA2885"/>
    <w:rsid w:val="00CA3EBF"/>
    <w:rsid w:val="00CA73C4"/>
    <w:rsid w:val="00CA75AC"/>
    <w:rsid w:val="00CB0E24"/>
    <w:rsid w:val="00CB2297"/>
    <w:rsid w:val="00CB263A"/>
    <w:rsid w:val="00CB2CA6"/>
    <w:rsid w:val="00CB57CE"/>
    <w:rsid w:val="00CB6194"/>
    <w:rsid w:val="00CB63F3"/>
    <w:rsid w:val="00CB737A"/>
    <w:rsid w:val="00CC2381"/>
    <w:rsid w:val="00CC247E"/>
    <w:rsid w:val="00CC2EEB"/>
    <w:rsid w:val="00CC3070"/>
    <w:rsid w:val="00CC51F9"/>
    <w:rsid w:val="00CD06DB"/>
    <w:rsid w:val="00CD33F6"/>
    <w:rsid w:val="00CD570D"/>
    <w:rsid w:val="00CD64D4"/>
    <w:rsid w:val="00CD71E8"/>
    <w:rsid w:val="00CE0A32"/>
    <w:rsid w:val="00CE1059"/>
    <w:rsid w:val="00CE1850"/>
    <w:rsid w:val="00CE198D"/>
    <w:rsid w:val="00CE2D52"/>
    <w:rsid w:val="00CE30B1"/>
    <w:rsid w:val="00CE3122"/>
    <w:rsid w:val="00CE4F73"/>
    <w:rsid w:val="00CE5A5A"/>
    <w:rsid w:val="00CE5BDF"/>
    <w:rsid w:val="00CE5D9E"/>
    <w:rsid w:val="00CE6AAC"/>
    <w:rsid w:val="00CE7ECA"/>
    <w:rsid w:val="00CF06D9"/>
    <w:rsid w:val="00CF1155"/>
    <w:rsid w:val="00CF12A6"/>
    <w:rsid w:val="00CF197F"/>
    <w:rsid w:val="00CF1EB2"/>
    <w:rsid w:val="00CF3BDE"/>
    <w:rsid w:val="00CF4158"/>
    <w:rsid w:val="00CF7C56"/>
    <w:rsid w:val="00D0175D"/>
    <w:rsid w:val="00D02330"/>
    <w:rsid w:val="00D02503"/>
    <w:rsid w:val="00D032D8"/>
    <w:rsid w:val="00D03BE6"/>
    <w:rsid w:val="00D03C47"/>
    <w:rsid w:val="00D03C48"/>
    <w:rsid w:val="00D049F1"/>
    <w:rsid w:val="00D04E41"/>
    <w:rsid w:val="00D05E25"/>
    <w:rsid w:val="00D1000B"/>
    <w:rsid w:val="00D129A1"/>
    <w:rsid w:val="00D13DCE"/>
    <w:rsid w:val="00D15510"/>
    <w:rsid w:val="00D16D84"/>
    <w:rsid w:val="00D176A2"/>
    <w:rsid w:val="00D20075"/>
    <w:rsid w:val="00D23AFB"/>
    <w:rsid w:val="00D24C05"/>
    <w:rsid w:val="00D25DE3"/>
    <w:rsid w:val="00D315C0"/>
    <w:rsid w:val="00D3272A"/>
    <w:rsid w:val="00D34C37"/>
    <w:rsid w:val="00D34E39"/>
    <w:rsid w:val="00D3534C"/>
    <w:rsid w:val="00D354F4"/>
    <w:rsid w:val="00D3552A"/>
    <w:rsid w:val="00D37DD6"/>
    <w:rsid w:val="00D4002E"/>
    <w:rsid w:val="00D40CEC"/>
    <w:rsid w:val="00D41738"/>
    <w:rsid w:val="00D433B3"/>
    <w:rsid w:val="00D443CC"/>
    <w:rsid w:val="00D46894"/>
    <w:rsid w:val="00D47076"/>
    <w:rsid w:val="00D507F4"/>
    <w:rsid w:val="00D52BE8"/>
    <w:rsid w:val="00D55C10"/>
    <w:rsid w:val="00D579A2"/>
    <w:rsid w:val="00D600B3"/>
    <w:rsid w:val="00D62C73"/>
    <w:rsid w:val="00D65F89"/>
    <w:rsid w:val="00D67D33"/>
    <w:rsid w:val="00D72BA3"/>
    <w:rsid w:val="00D73B09"/>
    <w:rsid w:val="00D757E1"/>
    <w:rsid w:val="00D75C7C"/>
    <w:rsid w:val="00D761F0"/>
    <w:rsid w:val="00D76829"/>
    <w:rsid w:val="00D76A57"/>
    <w:rsid w:val="00D76E7D"/>
    <w:rsid w:val="00D772DE"/>
    <w:rsid w:val="00D914A6"/>
    <w:rsid w:val="00D92C31"/>
    <w:rsid w:val="00D92FC9"/>
    <w:rsid w:val="00D9330F"/>
    <w:rsid w:val="00D944E2"/>
    <w:rsid w:val="00D950F2"/>
    <w:rsid w:val="00DA03D7"/>
    <w:rsid w:val="00DA1387"/>
    <w:rsid w:val="00DA4E23"/>
    <w:rsid w:val="00DA63B8"/>
    <w:rsid w:val="00DA6860"/>
    <w:rsid w:val="00DA7A05"/>
    <w:rsid w:val="00DB0858"/>
    <w:rsid w:val="00DB14BB"/>
    <w:rsid w:val="00DB26F2"/>
    <w:rsid w:val="00DB5C83"/>
    <w:rsid w:val="00DB5F70"/>
    <w:rsid w:val="00DB600F"/>
    <w:rsid w:val="00DB60F3"/>
    <w:rsid w:val="00DB7E76"/>
    <w:rsid w:val="00DC0C74"/>
    <w:rsid w:val="00DC1ACB"/>
    <w:rsid w:val="00DC1EDC"/>
    <w:rsid w:val="00DC2510"/>
    <w:rsid w:val="00DC59C1"/>
    <w:rsid w:val="00DC775F"/>
    <w:rsid w:val="00DC7921"/>
    <w:rsid w:val="00DD32AF"/>
    <w:rsid w:val="00DD57F1"/>
    <w:rsid w:val="00DD586E"/>
    <w:rsid w:val="00DD5E9A"/>
    <w:rsid w:val="00DD6EE9"/>
    <w:rsid w:val="00DE46B6"/>
    <w:rsid w:val="00DE49FC"/>
    <w:rsid w:val="00DE5DD6"/>
    <w:rsid w:val="00DF15FA"/>
    <w:rsid w:val="00DF2F5C"/>
    <w:rsid w:val="00DF3530"/>
    <w:rsid w:val="00DF38E5"/>
    <w:rsid w:val="00DF558F"/>
    <w:rsid w:val="00DF55B1"/>
    <w:rsid w:val="00DF6D2A"/>
    <w:rsid w:val="00DF7B8A"/>
    <w:rsid w:val="00E00002"/>
    <w:rsid w:val="00E0238B"/>
    <w:rsid w:val="00E03375"/>
    <w:rsid w:val="00E04440"/>
    <w:rsid w:val="00E06D2A"/>
    <w:rsid w:val="00E10AA8"/>
    <w:rsid w:val="00E1169E"/>
    <w:rsid w:val="00E119A2"/>
    <w:rsid w:val="00E12DE5"/>
    <w:rsid w:val="00E16FDA"/>
    <w:rsid w:val="00E179E9"/>
    <w:rsid w:val="00E20573"/>
    <w:rsid w:val="00E20A47"/>
    <w:rsid w:val="00E21ABD"/>
    <w:rsid w:val="00E2309E"/>
    <w:rsid w:val="00E23B0B"/>
    <w:rsid w:val="00E23C4C"/>
    <w:rsid w:val="00E27202"/>
    <w:rsid w:val="00E3316F"/>
    <w:rsid w:val="00E3504D"/>
    <w:rsid w:val="00E35197"/>
    <w:rsid w:val="00E35D5D"/>
    <w:rsid w:val="00E3629C"/>
    <w:rsid w:val="00E37CB1"/>
    <w:rsid w:val="00E37EBB"/>
    <w:rsid w:val="00E414B3"/>
    <w:rsid w:val="00E41A39"/>
    <w:rsid w:val="00E439DF"/>
    <w:rsid w:val="00E44356"/>
    <w:rsid w:val="00E44DE9"/>
    <w:rsid w:val="00E464F5"/>
    <w:rsid w:val="00E51231"/>
    <w:rsid w:val="00E512B9"/>
    <w:rsid w:val="00E543EE"/>
    <w:rsid w:val="00E55841"/>
    <w:rsid w:val="00E57433"/>
    <w:rsid w:val="00E639CA"/>
    <w:rsid w:val="00E63B7F"/>
    <w:rsid w:val="00E651B5"/>
    <w:rsid w:val="00E66CEB"/>
    <w:rsid w:val="00E67C7F"/>
    <w:rsid w:val="00E706BC"/>
    <w:rsid w:val="00E7154B"/>
    <w:rsid w:val="00E72CEC"/>
    <w:rsid w:val="00E7336B"/>
    <w:rsid w:val="00E73BA7"/>
    <w:rsid w:val="00E764CA"/>
    <w:rsid w:val="00E80FB5"/>
    <w:rsid w:val="00E8265C"/>
    <w:rsid w:val="00E827BC"/>
    <w:rsid w:val="00E829A1"/>
    <w:rsid w:val="00E839B5"/>
    <w:rsid w:val="00E856D8"/>
    <w:rsid w:val="00E85D20"/>
    <w:rsid w:val="00E86942"/>
    <w:rsid w:val="00E90521"/>
    <w:rsid w:val="00E9145D"/>
    <w:rsid w:val="00E92BD2"/>
    <w:rsid w:val="00E93428"/>
    <w:rsid w:val="00E93C5B"/>
    <w:rsid w:val="00E94D01"/>
    <w:rsid w:val="00E955BC"/>
    <w:rsid w:val="00EA05A4"/>
    <w:rsid w:val="00EA2192"/>
    <w:rsid w:val="00EA42EC"/>
    <w:rsid w:val="00EA5D5C"/>
    <w:rsid w:val="00EB2242"/>
    <w:rsid w:val="00EB37C3"/>
    <w:rsid w:val="00EB3F04"/>
    <w:rsid w:val="00EB49A0"/>
    <w:rsid w:val="00EB5209"/>
    <w:rsid w:val="00EB61D8"/>
    <w:rsid w:val="00EC3092"/>
    <w:rsid w:val="00EC4C1B"/>
    <w:rsid w:val="00EC4EE9"/>
    <w:rsid w:val="00EC5321"/>
    <w:rsid w:val="00EC5715"/>
    <w:rsid w:val="00EC6583"/>
    <w:rsid w:val="00EC6897"/>
    <w:rsid w:val="00EC6B9A"/>
    <w:rsid w:val="00EC7160"/>
    <w:rsid w:val="00ED1C74"/>
    <w:rsid w:val="00ED4FF9"/>
    <w:rsid w:val="00ED66AC"/>
    <w:rsid w:val="00ED7CAE"/>
    <w:rsid w:val="00EE0DCE"/>
    <w:rsid w:val="00EE35C1"/>
    <w:rsid w:val="00EE3A55"/>
    <w:rsid w:val="00EE5A55"/>
    <w:rsid w:val="00EE6555"/>
    <w:rsid w:val="00EF0449"/>
    <w:rsid w:val="00EF2D7C"/>
    <w:rsid w:val="00EF3D53"/>
    <w:rsid w:val="00EF5BE8"/>
    <w:rsid w:val="00EF5EB2"/>
    <w:rsid w:val="00EF623F"/>
    <w:rsid w:val="00EF7AA3"/>
    <w:rsid w:val="00F0018D"/>
    <w:rsid w:val="00F02945"/>
    <w:rsid w:val="00F02CC2"/>
    <w:rsid w:val="00F02F82"/>
    <w:rsid w:val="00F02FB9"/>
    <w:rsid w:val="00F04785"/>
    <w:rsid w:val="00F04914"/>
    <w:rsid w:val="00F05490"/>
    <w:rsid w:val="00F054A4"/>
    <w:rsid w:val="00F05A42"/>
    <w:rsid w:val="00F06CBB"/>
    <w:rsid w:val="00F06E4E"/>
    <w:rsid w:val="00F075A4"/>
    <w:rsid w:val="00F11D60"/>
    <w:rsid w:val="00F120DB"/>
    <w:rsid w:val="00F14D1F"/>
    <w:rsid w:val="00F1651B"/>
    <w:rsid w:val="00F16792"/>
    <w:rsid w:val="00F2284D"/>
    <w:rsid w:val="00F22F32"/>
    <w:rsid w:val="00F23292"/>
    <w:rsid w:val="00F2373C"/>
    <w:rsid w:val="00F2417E"/>
    <w:rsid w:val="00F2523B"/>
    <w:rsid w:val="00F27D2C"/>
    <w:rsid w:val="00F30AAA"/>
    <w:rsid w:val="00F32BC2"/>
    <w:rsid w:val="00F33E38"/>
    <w:rsid w:val="00F3645E"/>
    <w:rsid w:val="00F36FB3"/>
    <w:rsid w:val="00F37420"/>
    <w:rsid w:val="00F4020C"/>
    <w:rsid w:val="00F43605"/>
    <w:rsid w:val="00F473C7"/>
    <w:rsid w:val="00F50765"/>
    <w:rsid w:val="00F52E1F"/>
    <w:rsid w:val="00F53299"/>
    <w:rsid w:val="00F550E7"/>
    <w:rsid w:val="00F56C1B"/>
    <w:rsid w:val="00F600EB"/>
    <w:rsid w:val="00F603C2"/>
    <w:rsid w:val="00F6186B"/>
    <w:rsid w:val="00F61B53"/>
    <w:rsid w:val="00F622EA"/>
    <w:rsid w:val="00F6275D"/>
    <w:rsid w:val="00F64279"/>
    <w:rsid w:val="00F65597"/>
    <w:rsid w:val="00F66111"/>
    <w:rsid w:val="00F66117"/>
    <w:rsid w:val="00F670E3"/>
    <w:rsid w:val="00F67BFC"/>
    <w:rsid w:val="00F707E9"/>
    <w:rsid w:val="00F7348C"/>
    <w:rsid w:val="00F74418"/>
    <w:rsid w:val="00F75963"/>
    <w:rsid w:val="00F76312"/>
    <w:rsid w:val="00F76EC6"/>
    <w:rsid w:val="00F774C7"/>
    <w:rsid w:val="00F804F1"/>
    <w:rsid w:val="00F824D0"/>
    <w:rsid w:val="00F82BBF"/>
    <w:rsid w:val="00F835EF"/>
    <w:rsid w:val="00F8599C"/>
    <w:rsid w:val="00F85A71"/>
    <w:rsid w:val="00F8691B"/>
    <w:rsid w:val="00F90798"/>
    <w:rsid w:val="00F93E42"/>
    <w:rsid w:val="00F947CC"/>
    <w:rsid w:val="00F95259"/>
    <w:rsid w:val="00F968DB"/>
    <w:rsid w:val="00F96EDF"/>
    <w:rsid w:val="00FA008E"/>
    <w:rsid w:val="00FA1172"/>
    <w:rsid w:val="00FA1888"/>
    <w:rsid w:val="00FA2117"/>
    <w:rsid w:val="00FA3994"/>
    <w:rsid w:val="00FA3F96"/>
    <w:rsid w:val="00FA66EA"/>
    <w:rsid w:val="00FA6DD7"/>
    <w:rsid w:val="00FA749C"/>
    <w:rsid w:val="00FA7F63"/>
    <w:rsid w:val="00FB45A5"/>
    <w:rsid w:val="00FB47BD"/>
    <w:rsid w:val="00FB7383"/>
    <w:rsid w:val="00FC27A5"/>
    <w:rsid w:val="00FC46E6"/>
    <w:rsid w:val="00FC4B05"/>
    <w:rsid w:val="00FC4DA0"/>
    <w:rsid w:val="00FC5C7D"/>
    <w:rsid w:val="00FC682F"/>
    <w:rsid w:val="00FD0ECB"/>
    <w:rsid w:val="00FD109B"/>
    <w:rsid w:val="00FD1499"/>
    <w:rsid w:val="00FD1BF5"/>
    <w:rsid w:val="00FD22A0"/>
    <w:rsid w:val="00FD30AF"/>
    <w:rsid w:val="00FD3E98"/>
    <w:rsid w:val="00FD4FBC"/>
    <w:rsid w:val="00FD76EE"/>
    <w:rsid w:val="00FE0059"/>
    <w:rsid w:val="00FE095E"/>
    <w:rsid w:val="00FE2806"/>
    <w:rsid w:val="00FE30B7"/>
    <w:rsid w:val="00FE3C48"/>
    <w:rsid w:val="00FE4DB8"/>
    <w:rsid w:val="00FE51A2"/>
    <w:rsid w:val="00FE719A"/>
    <w:rsid w:val="00FE76A7"/>
    <w:rsid w:val="00FF00A5"/>
    <w:rsid w:val="00FF1968"/>
    <w:rsid w:val="00FF29F5"/>
    <w:rsid w:val="00FF3087"/>
    <w:rsid w:val="00FF36AD"/>
    <w:rsid w:val="00FF47B4"/>
    <w:rsid w:val="00FF600A"/>
    <w:rsid w:val="00FF6931"/>
    <w:rsid w:val="00FF73BF"/>
    <w:rsid w:val="00FF7E0A"/>
    <w:rsid w:val="01281A93"/>
    <w:rsid w:val="0222795D"/>
    <w:rsid w:val="0273086B"/>
    <w:rsid w:val="02B33080"/>
    <w:rsid w:val="03516C2A"/>
    <w:rsid w:val="03985C7D"/>
    <w:rsid w:val="039A405D"/>
    <w:rsid w:val="03D72DE7"/>
    <w:rsid w:val="0659602B"/>
    <w:rsid w:val="068124F2"/>
    <w:rsid w:val="076B1A2B"/>
    <w:rsid w:val="080028EE"/>
    <w:rsid w:val="08FD0388"/>
    <w:rsid w:val="09630D8D"/>
    <w:rsid w:val="09C71513"/>
    <w:rsid w:val="09D300D1"/>
    <w:rsid w:val="0D7B6C02"/>
    <w:rsid w:val="0E0D23EB"/>
    <w:rsid w:val="0FB466B0"/>
    <w:rsid w:val="1250401C"/>
    <w:rsid w:val="12EF52B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4D7D33"/>
    <w:rsid w:val="29732D2A"/>
    <w:rsid w:val="2BDC13E8"/>
    <w:rsid w:val="2E9928E0"/>
    <w:rsid w:val="2EB95886"/>
    <w:rsid w:val="2EBE6008"/>
    <w:rsid w:val="2F9E1B21"/>
    <w:rsid w:val="2FD7696A"/>
    <w:rsid w:val="32B72893"/>
    <w:rsid w:val="32D71C99"/>
    <w:rsid w:val="32FC5E04"/>
    <w:rsid w:val="33114A9C"/>
    <w:rsid w:val="34820AFC"/>
    <w:rsid w:val="373C7CDF"/>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BE7BEA"/>
    <w:rsid w:val="50D80FF9"/>
    <w:rsid w:val="52631353"/>
    <w:rsid w:val="574A7082"/>
    <w:rsid w:val="58192794"/>
    <w:rsid w:val="59893102"/>
    <w:rsid w:val="59E648CF"/>
    <w:rsid w:val="5A2A7797"/>
    <w:rsid w:val="5B4F2CD5"/>
    <w:rsid w:val="5B6414CE"/>
    <w:rsid w:val="5C603089"/>
    <w:rsid w:val="5DCB066D"/>
    <w:rsid w:val="5E52066F"/>
    <w:rsid w:val="5F8B10A0"/>
    <w:rsid w:val="5F8F47E3"/>
    <w:rsid w:val="6100419C"/>
    <w:rsid w:val="613715C7"/>
    <w:rsid w:val="626A3A22"/>
    <w:rsid w:val="63E00724"/>
    <w:rsid w:val="6478698A"/>
    <w:rsid w:val="654710AE"/>
    <w:rsid w:val="65B00BC4"/>
    <w:rsid w:val="65F60BBA"/>
    <w:rsid w:val="66C343CE"/>
    <w:rsid w:val="67440CAB"/>
    <w:rsid w:val="678A5E57"/>
    <w:rsid w:val="68C61866"/>
    <w:rsid w:val="6B0D446E"/>
    <w:rsid w:val="6BE712D3"/>
    <w:rsid w:val="6D123D1A"/>
    <w:rsid w:val="6E7A1830"/>
    <w:rsid w:val="6EB54C74"/>
    <w:rsid w:val="6ECE3EA8"/>
    <w:rsid w:val="6F0C3B6A"/>
    <w:rsid w:val="71BD2C85"/>
    <w:rsid w:val="71C02CF2"/>
    <w:rsid w:val="7257796A"/>
    <w:rsid w:val="72F86392"/>
    <w:rsid w:val="782D3A05"/>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2B3"/>
    <w:pPr>
      <w:widowControl w:val="0"/>
      <w:jc w:val="both"/>
    </w:pPr>
    <w:rPr>
      <w:rFonts w:eastAsia="宋体"/>
      <w:kern w:val="2"/>
      <w:sz w:val="21"/>
      <w:szCs w:val="24"/>
    </w:rPr>
  </w:style>
  <w:style w:type="paragraph" w:styleId="1">
    <w:name w:val="heading 1"/>
    <w:basedOn w:val="a0"/>
    <w:next w:val="a"/>
    <w:link w:val="1Char"/>
    <w:qFormat/>
    <w:rsid w:val="007F02B3"/>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F02B3"/>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F02B3"/>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F02B3"/>
    <w:pPr>
      <w:spacing w:before="120"/>
    </w:pPr>
    <w:rPr>
      <w:rFonts w:ascii="Arial" w:hAnsi="Arial"/>
      <w:sz w:val="24"/>
    </w:rPr>
  </w:style>
  <w:style w:type="paragraph" w:styleId="a4">
    <w:name w:val="annotation subject"/>
    <w:basedOn w:val="a5"/>
    <w:next w:val="a5"/>
    <w:link w:val="Char"/>
    <w:qFormat/>
    <w:rsid w:val="007F02B3"/>
    <w:rPr>
      <w:rFonts w:ascii="Times New Roman" w:hAnsi="Times New Roman"/>
      <w:b/>
      <w:bCs/>
      <w:szCs w:val="24"/>
    </w:rPr>
  </w:style>
  <w:style w:type="paragraph" w:styleId="a5">
    <w:name w:val="annotation text"/>
    <w:basedOn w:val="a"/>
    <w:link w:val="Char0"/>
    <w:qFormat/>
    <w:rsid w:val="007F02B3"/>
    <w:pPr>
      <w:jc w:val="left"/>
    </w:pPr>
    <w:rPr>
      <w:rFonts w:ascii="Calibri" w:hAnsi="Calibri"/>
      <w:szCs w:val="22"/>
    </w:rPr>
  </w:style>
  <w:style w:type="paragraph" w:styleId="7">
    <w:name w:val="toc 7"/>
    <w:basedOn w:val="a"/>
    <w:next w:val="a"/>
    <w:qFormat/>
    <w:rsid w:val="007F02B3"/>
    <w:pPr>
      <w:ind w:leftChars="1200" w:left="2520"/>
    </w:pPr>
  </w:style>
  <w:style w:type="paragraph" w:styleId="a6">
    <w:name w:val="Document Map"/>
    <w:basedOn w:val="a"/>
    <w:link w:val="Char1"/>
    <w:qFormat/>
    <w:rsid w:val="007F02B3"/>
    <w:rPr>
      <w:rFonts w:ascii="宋体"/>
      <w:sz w:val="18"/>
      <w:szCs w:val="18"/>
    </w:rPr>
  </w:style>
  <w:style w:type="paragraph" w:styleId="a7">
    <w:name w:val="Body Text"/>
    <w:basedOn w:val="a"/>
    <w:qFormat/>
    <w:rsid w:val="007F02B3"/>
    <w:pPr>
      <w:spacing w:after="120"/>
    </w:pPr>
  </w:style>
  <w:style w:type="paragraph" w:styleId="a8">
    <w:name w:val="Body Text Indent"/>
    <w:basedOn w:val="a"/>
    <w:link w:val="Char10"/>
    <w:qFormat/>
    <w:rsid w:val="007F02B3"/>
    <w:pPr>
      <w:spacing w:after="120"/>
      <w:ind w:leftChars="200" w:left="420"/>
    </w:pPr>
  </w:style>
  <w:style w:type="paragraph" w:styleId="5">
    <w:name w:val="toc 5"/>
    <w:basedOn w:val="a"/>
    <w:next w:val="a"/>
    <w:qFormat/>
    <w:rsid w:val="007F02B3"/>
    <w:pPr>
      <w:ind w:leftChars="800" w:left="1680"/>
    </w:pPr>
  </w:style>
  <w:style w:type="paragraph" w:styleId="30">
    <w:name w:val="toc 3"/>
    <w:basedOn w:val="a"/>
    <w:next w:val="a"/>
    <w:uiPriority w:val="39"/>
    <w:qFormat/>
    <w:rsid w:val="007F02B3"/>
    <w:pPr>
      <w:ind w:leftChars="400" w:left="840"/>
    </w:pPr>
  </w:style>
  <w:style w:type="paragraph" w:styleId="a9">
    <w:name w:val="Plain Text"/>
    <w:basedOn w:val="a"/>
    <w:link w:val="Char2"/>
    <w:qFormat/>
    <w:rsid w:val="007F02B3"/>
    <w:pPr>
      <w:adjustRightInd w:val="0"/>
      <w:spacing w:line="312" w:lineRule="atLeast"/>
      <w:textAlignment w:val="baseline"/>
    </w:pPr>
    <w:rPr>
      <w:rFonts w:ascii="宋体" w:hAnsi="Courier New"/>
    </w:rPr>
  </w:style>
  <w:style w:type="paragraph" w:styleId="8">
    <w:name w:val="toc 8"/>
    <w:basedOn w:val="a"/>
    <w:next w:val="a"/>
    <w:qFormat/>
    <w:rsid w:val="007F02B3"/>
    <w:pPr>
      <w:ind w:leftChars="1400" w:left="2940"/>
    </w:pPr>
  </w:style>
  <w:style w:type="paragraph" w:styleId="aa">
    <w:name w:val="Balloon Text"/>
    <w:basedOn w:val="a"/>
    <w:link w:val="Char3"/>
    <w:qFormat/>
    <w:rsid w:val="007F02B3"/>
    <w:rPr>
      <w:sz w:val="18"/>
      <w:szCs w:val="18"/>
    </w:rPr>
  </w:style>
  <w:style w:type="paragraph" w:styleId="ab">
    <w:name w:val="footer"/>
    <w:basedOn w:val="a"/>
    <w:qFormat/>
    <w:rsid w:val="007F02B3"/>
    <w:pPr>
      <w:tabs>
        <w:tab w:val="center" w:pos="4153"/>
        <w:tab w:val="right" w:pos="8306"/>
      </w:tabs>
      <w:snapToGrid w:val="0"/>
      <w:jc w:val="left"/>
    </w:pPr>
    <w:rPr>
      <w:sz w:val="18"/>
    </w:rPr>
  </w:style>
  <w:style w:type="paragraph" w:styleId="ac">
    <w:name w:val="header"/>
    <w:basedOn w:val="a"/>
    <w:qFormat/>
    <w:rsid w:val="007F02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F02B3"/>
  </w:style>
  <w:style w:type="paragraph" w:styleId="4">
    <w:name w:val="toc 4"/>
    <w:basedOn w:val="a"/>
    <w:next w:val="a"/>
    <w:qFormat/>
    <w:rsid w:val="007F02B3"/>
    <w:pPr>
      <w:ind w:leftChars="600" w:left="1260"/>
    </w:pPr>
  </w:style>
  <w:style w:type="paragraph" w:styleId="6">
    <w:name w:val="toc 6"/>
    <w:basedOn w:val="a"/>
    <w:next w:val="a"/>
    <w:qFormat/>
    <w:rsid w:val="007F02B3"/>
    <w:pPr>
      <w:ind w:leftChars="1000" w:left="2100"/>
    </w:pPr>
  </w:style>
  <w:style w:type="paragraph" w:styleId="31">
    <w:name w:val="Body Text Indent 3"/>
    <w:basedOn w:val="a"/>
    <w:link w:val="3Char0"/>
    <w:qFormat/>
    <w:rsid w:val="007F02B3"/>
    <w:pPr>
      <w:spacing w:after="120"/>
      <w:ind w:leftChars="200" w:left="420"/>
    </w:pPr>
    <w:rPr>
      <w:sz w:val="16"/>
      <w:szCs w:val="16"/>
    </w:rPr>
  </w:style>
  <w:style w:type="paragraph" w:styleId="20">
    <w:name w:val="toc 2"/>
    <w:basedOn w:val="a"/>
    <w:next w:val="a"/>
    <w:uiPriority w:val="39"/>
    <w:qFormat/>
    <w:rsid w:val="007F02B3"/>
    <w:pPr>
      <w:ind w:leftChars="200" w:left="420"/>
    </w:pPr>
  </w:style>
  <w:style w:type="paragraph" w:styleId="9">
    <w:name w:val="toc 9"/>
    <w:basedOn w:val="a"/>
    <w:next w:val="a"/>
    <w:qFormat/>
    <w:rsid w:val="007F02B3"/>
    <w:pPr>
      <w:ind w:leftChars="1600" w:left="3360"/>
    </w:pPr>
  </w:style>
  <w:style w:type="character" w:styleId="ad">
    <w:name w:val="Hyperlink"/>
    <w:uiPriority w:val="99"/>
    <w:unhideWhenUsed/>
    <w:qFormat/>
    <w:rsid w:val="007F02B3"/>
    <w:rPr>
      <w:color w:val="0000FF"/>
      <w:u w:val="single"/>
    </w:rPr>
  </w:style>
  <w:style w:type="character" w:styleId="ae">
    <w:name w:val="annotation reference"/>
    <w:qFormat/>
    <w:rsid w:val="007F02B3"/>
    <w:rPr>
      <w:sz w:val="21"/>
      <w:szCs w:val="21"/>
    </w:rPr>
  </w:style>
  <w:style w:type="character" w:customStyle="1" w:styleId="Char0">
    <w:name w:val="批注文字 Char"/>
    <w:link w:val="a5"/>
    <w:qFormat/>
    <w:rsid w:val="007F02B3"/>
    <w:rPr>
      <w:rFonts w:ascii="Calibri" w:hAnsi="Calibri"/>
      <w:kern w:val="2"/>
      <w:sz w:val="21"/>
      <w:szCs w:val="22"/>
    </w:rPr>
  </w:style>
  <w:style w:type="character" w:customStyle="1" w:styleId="Char">
    <w:name w:val="批注主题 Char"/>
    <w:basedOn w:val="Char0"/>
    <w:link w:val="a4"/>
    <w:qFormat/>
    <w:rsid w:val="007F02B3"/>
    <w:rPr>
      <w:rFonts w:ascii="Calibri" w:hAnsi="Calibri"/>
      <w:kern w:val="2"/>
      <w:sz w:val="21"/>
      <w:szCs w:val="22"/>
    </w:rPr>
  </w:style>
  <w:style w:type="character" w:customStyle="1" w:styleId="Char1">
    <w:name w:val="文档结构图 Char"/>
    <w:link w:val="a6"/>
    <w:qFormat/>
    <w:rsid w:val="007F02B3"/>
    <w:rPr>
      <w:rFonts w:ascii="宋体"/>
      <w:kern w:val="2"/>
      <w:sz w:val="18"/>
      <w:szCs w:val="18"/>
    </w:rPr>
  </w:style>
  <w:style w:type="character" w:customStyle="1" w:styleId="Char3">
    <w:name w:val="批注框文本 Char"/>
    <w:link w:val="aa"/>
    <w:qFormat/>
    <w:rsid w:val="007F02B3"/>
    <w:rPr>
      <w:kern w:val="2"/>
      <w:sz w:val="18"/>
      <w:szCs w:val="18"/>
    </w:rPr>
  </w:style>
  <w:style w:type="character" w:customStyle="1" w:styleId="1101Char">
    <w:name w:val="1101 Char"/>
    <w:link w:val="1101"/>
    <w:qFormat/>
    <w:rsid w:val="007F02B3"/>
    <w:rPr>
      <w:rFonts w:ascii="宋体" w:hAnsi="宋体" w:cs="宋体"/>
      <w:kern w:val="2"/>
      <w:sz w:val="28"/>
      <w:szCs w:val="28"/>
    </w:rPr>
  </w:style>
  <w:style w:type="paragraph" w:customStyle="1" w:styleId="1101">
    <w:name w:val="1101"/>
    <w:basedOn w:val="a"/>
    <w:link w:val="1101Char"/>
    <w:qFormat/>
    <w:rsid w:val="007F02B3"/>
    <w:pPr>
      <w:ind w:firstLineChars="200" w:firstLine="560"/>
      <w:jc w:val="left"/>
    </w:pPr>
    <w:rPr>
      <w:rFonts w:ascii="宋体" w:hAnsi="宋体"/>
      <w:sz w:val="28"/>
      <w:szCs w:val="28"/>
    </w:rPr>
  </w:style>
  <w:style w:type="character" w:customStyle="1" w:styleId="3Char">
    <w:name w:val="标题 3 Char"/>
    <w:link w:val="3"/>
    <w:qFormat/>
    <w:rsid w:val="007F02B3"/>
    <w:rPr>
      <w:rFonts w:eastAsia="宋体"/>
      <w:sz w:val="28"/>
    </w:rPr>
  </w:style>
  <w:style w:type="character" w:customStyle="1" w:styleId="1Char">
    <w:name w:val="标题 1 Char"/>
    <w:link w:val="1"/>
    <w:qFormat/>
    <w:rsid w:val="007F02B3"/>
    <w:rPr>
      <w:rFonts w:ascii="Times New Roman" w:eastAsia="宋体" w:hAnsi="Times New Roman"/>
      <w:b/>
      <w:kern w:val="44"/>
      <w:sz w:val="28"/>
      <w:szCs w:val="20"/>
    </w:rPr>
  </w:style>
  <w:style w:type="character" w:customStyle="1" w:styleId="Char4">
    <w:name w:val="正文文本缩进 Char"/>
    <w:basedOn w:val="a1"/>
    <w:qFormat/>
    <w:rsid w:val="007F02B3"/>
    <w:rPr>
      <w:kern w:val="2"/>
      <w:sz w:val="21"/>
      <w:szCs w:val="24"/>
    </w:rPr>
  </w:style>
  <w:style w:type="character" w:customStyle="1" w:styleId="2Char">
    <w:name w:val="标题 2 Char"/>
    <w:link w:val="2"/>
    <w:qFormat/>
    <w:rsid w:val="007F02B3"/>
    <w:rPr>
      <w:rFonts w:ascii="Arial" w:eastAsia="宋体" w:hAnsi="Arial"/>
      <w:sz w:val="28"/>
      <w:szCs w:val="20"/>
    </w:rPr>
  </w:style>
  <w:style w:type="character" w:customStyle="1" w:styleId="3Char0">
    <w:name w:val="正文文本缩进 3 Char"/>
    <w:link w:val="31"/>
    <w:qFormat/>
    <w:rsid w:val="007F02B3"/>
    <w:rPr>
      <w:kern w:val="2"/>
      <w:sz w:val="16"/>
      <w:szCs w:val="16"/>
    </w:rPr>
  </w:style>
  <w:style w:type="character" w:customStyle="1" w:styleId="Char10">
    <w:name w:val="正文文本缩进 Char1"/>
    <w:basedOn w:val="a1"/>
    <w:link w:val="a8"/>
    <w:qFormat/>
    <w:rsid w:val="007F02B3"/>
    <w:rPr>
      <w:kern w:val="2"/>
      <w:sz w:val="21"/>
      <w:szCs w:val="24"/>
    </w:rPr>
  </w:style>
  <w:style w:type="paragraph" w:customStyle="1" w:styleId="11">
    <w:name w:val="修订1"/>
    <w:uiPriority w:val="99"/>
    <w:semiHidden/>
    <w:qFormat/>
    <w:rsid w:val="007F02B3"/>
    <w:rPr>
      <w:rFonts w:eastAsia="宋体"/>
      <w:kern w:val="2"/>
      <w:sz w:val="21"/>
      <w:szCs w:val="24"/>
    </w:rPr>
  </w:style>
  <w:style w:type="paragraph" w:customStyle="1" w:styleId="12">
    <w:name w:val="纯文本1"/>
    <w:basedOn w:val="a"/>
    <w:qFormat/>
    <w:rsid w:val="007F02B3"/>
    <w:rPr>
      <w:rFonts w:ascii="宋体" w:hAnsi="Courier New" w:cs="黑体"/>
      <w:szCs w:val="21"/>
    </w:rPr>
  </w:style>
  <w:style w:type="paragraph" w:customStyle="1" w:styleId="ST202">
    <w:name w:val="ST20_2"/>
    <w:basedOn w:val="a"/>
    <w:qFormat/>
    <w:rsid w:val="007F02B3"/>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7F02B3"/>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F02B3"/>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F02B3"/>
  </w:style>
  <w:style w:type="character" w:customStyle="1" w:styleId="Char2">
    <w:name w:val="纯文本 Char"/>
    <w:link w:val="a9"/>
    <w:qFormat/>
    <w:rsid w:val="007F02B3"/>
    <w:rPr>
      <w:rFonts w:ascii="宋体" w:hAnsi="Courier New"/>
      <w:kern w:val="2"/>
      <w:sz w:val="21"/>
      <w:szCs w:val="24"/>
    </w:rPr>
  </w:style>
  <w:style w:type="paragraph" w:customStyle="1" w:styleId="14">
    <w:name w:val="列出段落1"/>
    <w:basedOn w:val="a"/>
    <w:qFormat/>
    <w:rsid w:val="007F02B3"/>
    <w:pPr>
      <w:ind w:firstLineChars="200" w:firstLine="420"/>
    </w:pPr>
    <w:rPr>
      <w:rFonts w:ascii="Calibri" w:hAnsi="Calibri"/>
      <w:szCs w:val="22"/>
    </w:rPr>
  </w:style>
  <w:style w:type="paragraph" w:styleId="af0">
    <w:name w:val="List Paragraph"/>
    <w:basedOn w:val="a"/>
    <w:uiPriority w:val="99"/>
    <w:qFormat/>
    <w:rsid w:val="007F02B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B9232-143B-4899-B8CB-5895D9A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41</Pages>
  <Words>2508</Words>
  <Characters>14297</Characters>
  <Application>Microsoft Office Word</Application>
  <DocSecurity>0</DocSecurity>
  <Lines>119</Lines>
  <Paragraphs>33</Paragraphs>
  <ScaleCrop>false</ScaleCrop>
  <Company>Microsoft</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NNRT</cp:lastModifiedBy>
  <cp:revision>66</cp:revision>
  <cp:lastPrinted>2018-05-31T10:10:00Z</cp:lastPrinted>
  <dcterms:created xsi:type="dcterms:W3CDTF">2018-05-10T06:37:00Z</dcterms:created>
  <dcterms:modified xsi:type="dcterms:W3CDTF">2018-06-01T00:20:00Z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