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rPr>
      </w:pPr>
    </w:p>
    <w:p>
      <w:pPr>
        <w:pStyle w:val="25"/>
        <w:spacing w:before="0"/>
        <w:ind w:right="0" w:firstLine="0"/>
        <w:jc w:val="center"/>
        <w:rPr>
          <w:rFonts w:ascii="宋体" w:hAnsi="宋体"/>
          <w:b/>
          <w:spacing w:val="-4"/>
          <w:sz w:val="44"/>
          <w:szCs w:val="44"/>
        </w:rPr>
      </w:pPr>
      <w:r>
        <w:rPr>
          <w:rFonts w:hint="eastAsia" w:ascii="宋体" w:hAnsi="宋体"/>
          <w:b/>
          <w:spacing w:val="-4"/>
          <w:sz w:val="44"/>
          <w:szCs w:val="44"/>
        </w:rPr>
        <w:t>南宁轨道交通运营有限公司2022年视频会议系统扩容改造项目</w:t>
      </w:r>
    </w:p>
    <w:p>
      <w:pPr>
        <w:pStyle w:val="25"/>
        <w:spacing w:before="0"/>
        <w:ind w:right="-57" w:firstLine="0"/>
        <w:jc w:val="center"/>
        <w:rPr>
          <w:rFonts w:ascii="宋体" w:hAnsi="宋体"/>
          <w:b/>
          <w:spacing w:val="-4"/>
          <w:sz w:val="44"/>
          <w:szCs w:val="44"/>
        </w:rPr>
      </w:pPr>
    </w:p>
    <w:p>
      <w:pPr>
        <w:spacing w:before="0"/>
        <w:ind w:right="-57" w:firstLine="0"/>
        <w:jc w:val="center"/>
        <w:rPr>
          <w:rFonts w:ascii="宋体" w:hAnsi="宋体"/>
          <w:sz w:val="32"/>
          <w:szCs w:val="32"/>
        </w:rPr>
      </w:pPr>
      <w:r>
        <w:rPr>
          <w:rFonts w:hint="eastAsia" w:ascii="宋体" w:hAnsi="宋体"/>
          <w:sz w:val="72"/>
          <w:szCs w:val="72"/>
        </w:rPr>
        <w:t>比选</w:t>
      </w:r>
      <w:r>
        <w:rPr>
          <w:rFonts w:ascii="宋体" w:hAnsi="宋体"/>
          <w:sz w:val="72"/>
          <w:szCs w:val="72"/>
        </w:rPr>
        <w:t>文件</w:t>
      </w:r>
    </w:p>
    <w:p>
      <w:pPr>
        <w:spacing w:before="720"/>
        <w:ind w:left="1801" w:right="-57" w:hanging="180"/>
        <w:rPr>
          <w:rFonts w:ascii="宋体" w:hAnsi="宋体"/>
          <w:b/>
          <w:sz w:val="32"/>
          <w:szCs w:val="32"/>
        </w:rPr>
      </w:pPr>
    </w:p>
    <w:p>
      <w:pPr>
        <w:spacing w:before="0"/>
        <w:ind w:left="0" w:right="-57" w:firstLine="0"/>
        <w:rPr>
          <w:rFonts w:ascii="宋体" w:hAnsi="宋体"/>
        </w:rPr>
      </w:pPr>
    </w:p>
    <w:p>
      <w:pPr>
        <w:spacing w:before="0"/>
        <w:ind w:left="1801" w:right="-57" w:hanging="180"/>
        <w:rPr>
          <w:rFonts w:ascii="宋体" w:hAnsi="宋体"/>
          <w:b/>
          <w:sz w:val="32"/>
          <w:szCs w:val="32"/>
          <w:u w:val="single"/>
        </w:rPr>
      </w:pPr>
      <w:r>
        <w:rPr>
          <w:rFonts w:hint="eastAsia" w:ascii="宋体" w:hAnsi="宋体"/>
          <w:b/>
          <w:sz w:val="32"/>
          <w:szCs w:val="32"/>
        </w:rPr>
        <w:t>项目</w:t>
      </w:r>
      <w:r>
        <w:rPr>
          <w:rFonts w:hint="eastAsia" w:ascii="宋体" w:hAnsi="宋体"/>
          <w:b/>
          <w:color w:val="auto"/>
          <w:sz w:val="32"/>
          <w:szCs w:val="32"/>
        </w:rPr>
        <w:t>编号：202211010001</w:t>
      </w:r>
    </w:p>
    <w:p>
      <w:pPr>
        <w:spacing w:before="0"/>
        <w:ind w:left="1801" w:right="-57" w:hanging="180"/>
        <w:rPr>
          <w:rFonts w:hint="default" w:ascii="宋体" w:hAnsi="宋体" w:eastAsia="宋体"/>
          <w:sz w:val="30"/>
          <w:szCs w:val="30"/>
          <w:lang w:val="en-US" w:eastAsia="zh-CN"/>
        </w:rPr>
      </w:pPr>
      <w:r>
        <w:rPr>
          <w:rFonts w:ascii="宋体" w:hAnsi="宋体"/>
          <w:b/>
          <w:sz w:val="32"/>
          <w:szCs w:val="32"/>
        </w:rPr>
        <w:t>比选人：</w:t>
      </w:r>
      <w:r>
        <w:rPr>
          <w:rFonts w:ascii="宋体" w:hAnsi="宋体"/>
          <w:b/>
          <w:sz w:val="32"/>
          <w:szCs w:val="32"/>
          <w:u w:val="single"/>
        </w:rPr>
        <w:t>南宁轨道交通</w:t>
      </w:r>
      <w:r>
        <w:rPr>
          <w:rFonts w:hint="eastAsia" w:ascii="宋体" w:hAnsi="宋体"/>
          <w:b/>
          <w:sz w:val="32"/>
          <w:szCs w:val="32"/>
          <w:u w:val="single"/>
        </w:rPr>
        <w:t>运营</w:t>
      </w:r>
      <w:r>
        <w:rPr>
          <w:rFonts w:ascii="宋体" w:hAnsi="宋体"/>
          <w:b/>
          <w:sz w:val="32"/>
          <w:szCs w:val="32"/>
          <w:u w:val="single"/>
        </w:rPr>
        <w:t>有限公司</w:t>
      </w:r>
    </w:p>
    <w:p>
      <w:pPr>
        <w:spacing w:before="0"/>
        <w:ind w:right="-57" w:firstLine="0"/>
        <w:jc w:val="center"/>
        <w:rPr>
          <w:rFonts w:ascii="宋体" w:hAnsi="宋体"/>
        </w:rPr>
      </w:pPr>
      <w:r>
        <w:rPr>
          <w:rFonts w:hint="eastAsia" w:ascii="宋体" w:hAnsi="宋体"/>
          <w:b/>
          <w:sz w:val="36"/>
          <w:szCs w:val="36"/>
        </w:rPr>
        <w:t>202</w:t>
      </w:r>
      <w:r>
        <w:rPr>
          <w:rFonts w:hint="eastAsia" w:ascii="宋体" w:hAnsi="宋体"/>
          <w:b/>
          <w:sz w:val="36"/>
          <w:szCs w:val="36"/>
          <w:lang w:val="en-US" w:eastAsia="zh-CN"/>
        </w:rPr>
        <w:t>3</w:t>
      </w:r>
      <w:r>
        <w:rPr>
          <w:rFonts w:ascii="宋体" w:hAnsi="宋体"/>
          <w:b/>
          <w:sz w:val="36"/>
          <w:szCs w:val="36"/>
        </w:rPr>
        <w:t>年</w:t>
      </w:r>
      <w:r>
        <w:rPr>
          <w:rFonts w:hint="eastAsia" w:ascii="宋体" w:hAnsi="宋体"/>
          <w:b/>
          <w:sz w:val="36"/>
          <w:szCs w:val="36"/>
          <w:lang w:val="en-US" w:eastAsia="zh-CN"/>
        </w:rPr>
        <w:t>3</w:t>
      </w:r>
      <w:r>
        <w:rPr>
          <w:rFonts w:ascii="宋体" w:hAnsi="宋体"/>
          <w:b/>
          <w:sz w:val="36"/>
          <w:szCs w:val="36"/>
        </w:rPr>
        <w:t>月</w:t>
      </w:r>
    </w:p>
    <w:p>
      <w:pPr>
        <w:ind w:left="0" w:right="-57" w:firstLine="0"/>
        <w:rPr>
          <w:rFonts w:ascii="宋体" w:hAnsi="宋体"/>
          <w:sz w:val="36"/>
          <w:szCs w:val="36"/>
        </w:rPr>
        <w:sectPr>
          <w:headerReference r:id="rId3" w:type="default"/>
          <w:footerReference r:id="rId4" w:type="default"/>
          <w:pgSz w:w="11905" w:h="16838"/>
          <w:pgMar w:top="1417" w:right="1417" w:bottom="1417" w:left="1417" w:header="0" w:footer="0" w:gutter="0"/>
          <w:pgNumType w:start="1" w:chapStyle="1"/>
          <w:cols w:space="720" w:num="1"/>
          <w:docGrid w:linePitch="312" w:charSpace="0"/>
        </w:sectPr>
      </w:pPr>
    </w:p>
    <w:p>
      <w:pPr>
        <w:spacing w:before="0" w:after="0" w:afterAutospacing="0" w:line="240" w:lineRule="auto"/>
        <w:ind w:left="0" w:right="0" w:firstLine="0"/>
        <w:rPr>
          <w:rFonts w:ascii="宋体" w:hAnsi="宋体"/>
          <w:sz w:val="44"/>
          <w:szCs w:val="44"/>
        </w:rPr>
      </w:pPr>
    </w:p>
    <w:sdt>
      <w:sdtPr>
        <w:rPr>
          <w:rFonts w:ascii="宋体" w:hAnsi="宋体" w:eastAsia="宋体" w:cs="Times New Roman"/>
          <w:sz w:val="44"/>
          <w:szCs w:val="44"/>
          <w:lang w:val="en-US" w:eastAsia="zh-CN" w:bidi="ar-SA"/>
        </w:rPr>
        <w:id w:val="147477796"/>
        <w15:color w:val="DBDBDB"/>
        <w:docPartObj>
          <w:docPartGallery w:val="Table of Contents"/>
          <w:docPartUnique/>
        </w:docPartObj>
      </w:sdtPr>
      <w:sdtEndPr>
        <w:rPr>
          <w:rFonts w:ascii="宋体" w:hAnsi="宋体" w:eastAsia="宋体" w:cs="Times New Roman"/>
          <w:sz w:val="21"/>
          <w:szCs w:val="21"/>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目录</w:t>
          </w:r>
        </w:p>
        <w:p>
          <w:pPr>
            <w:pStyle w:val="18"/>
            <w:tabs>
              <w:tab w:val="right" w:leader="dot" w:pos="9071"/>
            </w:tabs>
          </w:pPr>
          <w:r>
            <w:rPr>
              <w:highlight w:val="none"/>
              <w:shd w:val="clear" w:color="auto" w:fill="auto"/>
            </w:rPr>
            <w:fldChar w:fldCharType="begin"/>
          </w:r>
          <w:r>
            <w:rPr>
              <w:highlight w:val="none"/>
              <w:shd w:val="clear" w:color="auto" w:fill="auto"/>
            </w:rPr>
            <w:instrText xml:space="preserve">TOC \o "1-3" \h \u </w:instrText>
          </w:r>
          <w:r>
            <w:rPr>
              <w:highlight w:val="none"/>
              <w:shd w:val="clear" w:color="auto" w:fill="auto"/>
            </w:rPr>
            <w:fldChar w:fldCharType="separate"/>
          </w:r>
          <w:r>
            <w:rPr>
              <w:highlight w:val="none"/>
              <w:shd w:val="clear" w:color="auto" w:fill="auto"/>
            </w:rPr>
            <w:fldChar w:fldCharType="begin"/>
          </w:r>
          <w:r>
            <w:rPr>
              <w:highlight w:val="none"/>
              <w:shd w:val="clear" w:color="auto" w:fill="auto"/>
            </w:rPr>
            <w:instrText xml:space="preserve"> HYPERLINK \l _Toc3740 </w:instrText>
          </w:r>
          <w:r>
            <w:rPr>
              <w:highlight w:val="none"/>
              <w:shd w:val="clear" w:color="auto" w:fill="auto"/>
            </w:rPr>
            <w:fldChar w:fldCharType="separate"/>
          </w:r>
          <w:r>
            <w:rPr>
              <w:rFonts w:hint="eastAsia" w:ascii="宋体" w:hAnsi="宋体" w:eastAsia="宋体"/>
            </w:rPr>
            <w:t>第一章比选公告</w:t>
          </w:r>
          <w:r>
            <w:tab/>
          </w:r>
          <w:r>
            <w:fldChar w:fldCharType="begin"/>
          </w:r>
          <w:r>
            <w:instrText xml:space="preserve"> PAGEREF _Toc3740 \h </w:instrText>
          </w:r>
          <w:r>
            <w:fldChar w:fldCharType="separate"/>
          </w:r>
          <w:r>
            <w:t>8</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_Toc3223 </w:instrText>
          </w:r>
          <w:r>
            <w:rPr>
              <w:highlight w:val="none"/>
              <w:shd w:val="clear" w:color="auto" w:fill="auto"/>
            </w:rPr>
            <w:fldChar w:fldCharType="separate"/>
          </w:r>
          <w:r>
            <w:rPr>
              <w:rFonts w:hint="eastAsia" w:ascii="宋体" w:hAnsi="宋体"/>
              <w:szCs w:val="28"/>
            </w:rPr>
            <w:t>南宁轨道交通运营有限公司2022年视频会议系统扩容改造项目</w:t>
          </w:r>
          <w:r>
            <w:tab/>
          </w:r>
          <w:r>
            <w:fldChar w:fldCharType="begin"/>
          </w:r>
          <w:r>
            <w:instrText xml:space="preserve"> PAGEREF _Toc3223 \h </w:instrText>
          </w:r>
          <w:r>
            <w:fldChar w:fldCharType="separate"/>
          </w:r>
          <w:r>
            <w:t>8</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_Toc3245 </w:instrText>
          </w:r>
          <w:r>
            <w:rPr>
              <w:highlight w:val="none"/>
              <w:shd w:val="clear" w:color="auto" w:fill="auto"/>
            </w:rPr>
            <w:fldChar w:fldCharType="separate"/>
          </w:r>
          <w:r>
            <w:rPr>
              <w:rFonts w:hint="eastAsia" w:ascii="宋体" w:hAnsi="宋体"/>
              <w:szCs w:val="28"/>
            </w:rPr>
            <w:t>比选公告</w:t>
          </w:r>
          <w:r>
            <w:tab/>
          </w:r>
          <w:r>
            <w:fldChar w:fldCharType="begin"/>
          </w:r>
          <w:r>
            <w:instrText xml:space="preserve"> PAGEREF _Toc3245 \h </w:instrText>
          </w:r>
          <w:r>
            <w:fldChar w:fldCharType="separate"/>
          </w:r>
          <w:r>
            <w:t>8</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_Toc21959 </w:instrText>
          </w:r>
          <w:r>
            <w:rPr>
              <w:highlight w:val="none"/>
              <w:shd w:val="clear" w:color="auto" w:fill="auto"/>
            </w:rPr>
            <w:fldChar w:fldCharType="separate"/>
          </w:r>
          <w:r>
            <w:rPr>
              <w:rFonts w:hint="eastAsia" w:ascii="宋体" w:hAnsi="宋体"/>
            </w:rPr>
            <w:t>1.比选条件</w:t>
          </w:r>
          <w:r>
            <w:tab/>
          </w:r>
          <w:r>
            <w:fldChar w:fldCharType="begin"/>
          </w:r>
          <w:r>
            <w:instrText xml:space="preserve"> PAGEREF _Toc21959 \h </w:instrText>
          </w:r>
          <w:r>
            <w:fldChar w:fldCharType="separate"/>
          </w:r>
          <w:r>
            <w:t>8</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_Toc14360 </w:instrText>
          </w:r>
          <w:r>
            <w:rPr>
              <w:highlight w:val="none"/>
              <w:shd w:val="clear" w:color="auto" w:fill="auto"/>
            </w:rPr>
            <w:fldChar w:fldCharType="separate"/>
          </w:r>
          <w:r>
            <w:rPr>
              <w:rFonts w:hint="eastAsia" w:ascii="宋体" w:hAnsi="宋体"/>
            </w:rPr>
            <w:t>2.项目概况与比选范围</w:t>
          </w:r>
          <w:r>
            <w:tab/>
          </w:r>
          <w:r>
            <w:fldChar w:fldCharType="begin"/>
          </w:r>
          <w:r>
            <w:instrText xml:space="preserve"> PAGEREF _Toc14360 \h </w:instrText>
          </w:r>
          <w:r>
            <w:fldChar w:fldCharType="separate"/>
          </w:r>
          <w:r>
            <w:t>8</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_Toc19255 </w:instrText>
          </w:r>
          <w:r>
            <w:rPr>
              <w:highlight w:val="none"/>
              <w:shd w:val="clear" w:color="auto" w:fill="auto"/>
            </w:rPr>
            <w:fldChar w:fldCharType="separate"/>
          </w:r>
          <w:r>
            <w:rPr>
              <w:rFonts w:hint="eastAsia" w:ascii="宋体" w:hAnsi="宋体"/>
              <w:highlight w:val="none"/>
            </w:rPr>
            <w:t>3.比选申请人资格要求</w:t>
          </w:r>
          <w:r>
            <w:tab/>
          </w:r>
          <w:r>
            <w:fldChar w:fldCharType="begin"/>
          </w:r>
          <w:r>
            <w:instrText xml:space="preserve"> PAGEREF _Toc19255 \h </w:instrText>
          </w:r>
          <w:r>
            <w:fldChar w:fldCharType="separate"/>
          </w:r>
          <w:r>
            <w:t>8</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_Toc19161 </w:instrText>
          </w:r>
          <w:r>
            <w:rPr>
              <w:highlight w:val="none"/>
              <w:shd w:val="clear" w:color="auto" w:fill="auto"/>
            </w:rPr>
            <w:fldChar w:fldCharType="separate"/>
          </w:r>
          <w:r>
            <w:rPr>
              <w:rFonts w:hint="eastAsia" w:ascii="宋体" w:hAnsi="宋体"/>
            </w:rPr>
            <w:t>4.资格审查方式</w:t>
          </w:r>
          <w:r>
            <w:tab/>
          </w:r>
          <w:r>
            <w:fldChar w:fldCharType="begin"/>
          </w:r>
          <w:r>
            <w:instrText xml:space="preserve"> PAGEREF _Toc19161 \h </w:instrText>
          </w:r>
          <w:r>
            <w:fldChar w:fldCharType="separate"/>
          </w:r>
          <w:r>
            <w:t>8</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_Toc11106 </w:instrText>
          </w:r>
          <w:r>
            <w:rPr>
              <w:highlight w:val="none"/>
              <w:shd w:val="clear" w:color="auto" w:fill="auto"/>
            </w:rPr>
            <w:fldChar w:fldCharType="separate"/>
          </w:r>
          <w:r>
            <w:rPr>
              <w:rFonts w:hint="eastAsia" w:ascii="宋体" w:hAnsi="宋体"/>
            </w:rPr>
            <w:t>5.比选文件的获取</w:t>
          </w:r>
          <w:r>
            <w:tab/>
          </w:r>
          <w:r>
            <w:fldChar w:fldCharType="begin"/>
          </w:r>
          <w:r>
            <w:instrText xml:space="preserve"> PAGEREF _Toc11106 \h </w:instrText>
          </w:r>
          <w:r>
            <w:fldChar w:fldCharType="separate"/>
          </w:r>
          <w:r>
            <w:t>8</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_Toc3110 </w:instrText>
          </w:r>
          <w:r>
            <w:rPr>
              <w:highlight w:val="none"/>
              <w:shd w:val="clear" w:color="auto" w:fill="auto"/>
            </w:rPr>
            <w:fldChar w:fldCharType="separate"/>
          </w:r>
          <w:r>
            <w:rPr>
              <w:rFonts w:hint="eastAsia" w:ascii="宋体" w:hAnsi="宋体"/>
              <w:highlight w:val="none"/>
            </w:rPr>
            <w:t>6.</w:t>
          </w:r>
          <w:r>
            <w:rPr>
              <w:rFonts w:ascii="宋体" w:hAnsi="宋体"/>
              <w:highlight w:val="none"/>
            </w:rPr>
            <w:t>比选申请截止时间</w:t>
          </w:r>
          <w:r>
            <w:rPr>
              <w:rFonts w:hint="eastAsia" w:ascii="宋体" w:hAnsi="宋体"/>
              <w:highlight w:val="none"/>
            </w:rPr>
            <w:t>和</w:t>
          </w:r>
          <w:r>
            <w:rPr>
              <w:rFonts w:ascii="宋体" w:hAnsi="宋体"/>
              <w:highlight w:val="none"/>
            </w:rPr>
            <w:t>地点</w:t>
          </w:r>
          <w:r>
            <w:tab/>
          </w:r>
          <w:r>
            <w:fldChar w:fldCharType="begin"/>
          </w:r>
          <w:r>
            <w:instrText xml:space="preserve"> PAGEREF _Toc3110 \h </w:instrText>
          </w:r>
          <w:r>
            <w:fldChar w:fldCharType="separate"/>
          </w:r>
          <w:r>
            <w:t>9</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_Toc16560 </w:instrText>
          </w:r>
          <w:r>
            <w:rPr>
              <w:highlight w:val="none"/>
              <w:shd w:val="clear" w:color="auto" w:fill="auto"/>
            </w:rPr>
            <w:fldChar w:fldCharType="separate"/>
          </w:r>
          <w:r>
            <w:rPr>
              <w:rFonts w:hint="eastAsia" w:ascii="宋体" w:hAnsi="宋体"/>
              <w:highlight w:val="none"/>
            </w:rPr>
            <w:t>7.发布公告的媒介</w:t>
          </w:r>
          <w:r>
            <w:tab/>
          </w:r>
          <w:r>
            <w:fldChar w:fldCharType="begin"/>
          </w:r>
          <w:r>
            <w:instrText xml:space="preserve"> PAGEREF _Toc16560 \h </w:instrText>
          </w:r>
          <w:r>
            <w:fldChar w:fldCharType="separate"/>
          </w:r>
          <w:r>
            <w:t>9</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_Toc17606 </w:instrText>
          </w:r>
          <w:r>
            <w:rPr>
              <w:highlight w:val="none"/>
              <w:shd w:val="clear" w:color="auto" w:fill="auto"/>
            </w:rPr>
            <w:fldChar w:fldCharType="separate"/>
          </w:r>
          <w:r>
            <w:rPr>
              <w:rFonts w:hint="eastAsia" w:ascii="宋体" w:hAnsi="宋体"/>
              <w:highlight w:val="none"/>
            </w:rPr>
            <w:t>8.联系方式</w:t>
          </w:r>
          <w:r>
            <w:tab/>
          </w:r>
          <w:r>
            <w:fldChar w:fldCharType="begin"/>
          </w:r>
          <w:r>
            <w:instrText xml:space="preserve"> PAGEREF _Toc17606 \h </w:instrText>
          </w:r>
          <w:r>
            <w:fldChar w:fldCharType="separate"/>
          </w:r>
          <w:r>
            <w:t>9</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_Toc8407 </w:instrText>
          </w:r>
          <w:r>
            <w:rPr>
              <w:highlight w:val="none"/>
              <w:shd w:val="clear" w:color="auto" w:fill="auto"/>
            </w:rPr>
            <w:fldChar w:fldCharType="separate"/>
          </w:r>
          <w:r>
            <w:rPr>
              <w:rFonts w:hint="eastAsia" w:ascii="宋体" w:hAnsi="宋体" w:eastAsia="宋体"/>
            </w:rPr>
            <w:t>第二章比选申请须知</w:t>
          </w:r>
          <w:r>
            <w:tab/>
          </w:r>
          <w:r>
            <w:fldChar w:fldCharType="begin"/>
          </w:r>
          <w:r>
            <w:instrText xml:space="preserve"> PAGEREF _Toc8407 \h </w:instrText>
          </w:r>
          <w:r>
            <w:fldChar w:fldCharType="separate"/>
          </w:r>
          <w:r>
            <w:t>10</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_Toc11101 </w:instrText>
          </w:r>
          <w:r>
            <w:rPr>
              <w:highlight w:val="none"/>
              <w:shd w:val="clear" w:color="auto" w:fill="auto"/>
            </w:rPr>
            <w:fldChar w:fldCharType="separate"/>
          </w:r>
          <w:r>
            <w:rPr>
              <w:rFonts w:hint="eastAsia" w:hAnsi="宋体"/>
              <w:szCs w:val="30"/>
            </w:rPr>
            <w:t>比选申请须知前附表</w:t>
          </w:r>
          <w:r>
            <w:tab/>
          </w:r>
          <w:r>
            <w:fldChar w:fldCharType="begin"/>
          </w:r>
          <w:r>
            <w:instrText xml:space="preserve"> PAGEREF _Toc11101 \h </w:instrText>
          </w:r>
          <w:r>
            <w:fldChar w:fldCharType="separate"/>
          </w:r>
          <w:r>
            <w:t>10</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_Toc26765 </w:instrText>
          </w:r>
          <w:r>
            <w:rPr>
              <w:highlight w:val="none"/>
              <w:shd w:val="clear" w:color="auto" w:fill="auto"/>
            </w:rPr>
            <w:fldChar w:fldCharType="separate"/>
          </w:r>
          <w:r>
            <w:rPr>
              <w:rFonts w:hint="eastAsia" w:ascii="宋体" w:hAnsi="宋体" w:eastAsia="宋体"/>
              <w:szCs w:val="24"/>
            </w:rPr>
            <w:t>一、</w:t>
          </w:r>
          <w:r>
            <w:rPr>
              <w:rFonts w:ascii="宋体" w:hAnsi="宋体" w:eastAsia="宋体"/>
              <w:szCs w:val="24"/>
            </w:rPr>
            <w:t>说明</w:t>
          </w:r>
          <w:r>
            <w:tab/>
          </w:r>
          <w:r>
            <w:fldChar w:fldCharType="begin"/>
          </w:r>
          <w:r>
            <w:instrText xml:space="preserve"> PAGEREF _Toc26765 \h </w:instrText>
          </w:r>
          <w:r>
            <w:fldChar w:fldCharType="separate"/>
          </w:r>
          <w:r>
            <w:t>14</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_Toc12258 </w:instrText>
          </w:r>
          <w:r>
            <w:rPr>
              <w:highlight w:val="none"/>
              <w:shd w:val="clear" w:color="auto" w:fill="auto"/>
            </w:rPr>
            <w:fldChar w:fldCharType="separate"/>
          </w:r>
          <w:r>
            <w:rPr>
              <w:rFonts w:hint="eastAsia" w:ascii="宋体" w:hAnsi="宋体"/>
              <w:szCs w:val="21"/>
            </w:rPr>
            <w:t xml:space="preserve">1. </w:t>
          </w:r>
          <w:r>
            <w:rPr>
              <w:rFonts w:ascii="宋体" w:hAnsi="宋体"/>
              <w:szCs w:val="21"/>
            </w:rPr>
            <w:t>项目说明</w:t>
          </w:r>
          <w:r>
            <w:tab/>
          </w:r>
          <w:r>
            <w:fldChar w:fldCharType="begin"/>
          </w:r>
          <w:r>
            <w:instrText xml:space="preserve"> PAGEREF _Toc12258 \h </w:instrText>
          </w:r>
          <w:r>
            <w:fldChar w:fldCharType="separate"/>
          </w:r>
          <w:r>
            <w:t>14</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_Toc23973 </w:instrText>
          </w:r>
          <w:r>
            <w:rPr>
              <w:highlight w:val="none"/>
              <w:shd w:val="clear" w:color="auto" w:fill="auto"/>
            </w:rPr>
            <w:fldChar w:fldCharType="separate"/>
          </w:r>
          <w:r>
            <w:rPr>
              <w:rFonts w:hint="eastAsia" w:ascii="宋体" w:hAnsi="宋体"/>
              <w:szCs w:val="21"/>
            </w:rPr>
            <w:t>2. 定义</w:t>
          </w:r>
          <w:r>
            <w:tab/>
          </w:r>
          <w:r>
            <w:fldChar w:fldCharType="begin"/>
          </w:r>
          <w:r>
            <w:instrText xml:space="preserve"> PAGEREF _Toc23973 \h </w:instrText>
          </w:r>
          <w:r>
            <w:fldChar w:fldCharType="separate"/>
          </w:r>
          <w:r>
            <w:t>14</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_Toc1995 </w:instrText>
          </w:r>
          <w:r>
            <w:rPr>
              <w:highlight w:val="none"/>
              <w:shd w:val="clear" w:color="auto" w:fill="auto"/>
            </w:rPr>
            <w:fldChar w:fldCharType="separate"/>
          </w:r>
          <w:r>
            <w:rPr>
              <w:rFonts w:ascii="宋体" w:hAnsi="宋体"/>
              <w:szCs w:val="21"/>
            </w:rPr>
            <w:t>3. 比选申请人</w:t>
          </w:r>
          <w:r>
            <w:rPr>
              <w:rFonts w:hint="eastAsia" w:ascii="宋体" w:hAnsi="宋体"/>
              <w:szCs w:val="21"/>
            </w:rPr>
            <w:t>应具备的资格条件</w:t>
          </w:r>
          <w:r>
            <w:tab/>
          </w:r>
          <w:r>
            <w:fldChar w:fldCharType="begin"/>
          </w:r>
          <w:r>
            <w:instrText xml:space="preserve"> PAGEREF _Toc1995 \h </w:instrText>
          </w:r>
          <w:r>
            <w:fldChar w:fldCharType="separate"/>
          </w:r>
          <w:r>
            <w:t>14</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_Toc29431 </w:instrText>
          </w:r>
          <w:r>
            <w:rPr>
              <w:highlight w:val="none"/>
              <w:shd w:val="clear" w:color="auto" w:fill="auto"/>
            </w:rPr>
            <w:fldChar w:fldCharType="separate"/>
          </w:r>
          <w:r>
            <w:rPr>
              <w:rFonts w:hint="eastAsia" w:ascii="宋体" w:hAnsi="宋体"/>
              <w:szCs w:val="21"/>
            </w:rPr>
            <w:t xml:space="preserve">4. </w:t>
          </w:r>
          <w:r>
            <w:rPr>
              <w:rFonts w:ascii="宋体" w:hAnsi="宋体"/>
              <w:szCs w:val="21"/>
            </w:rPr>
            <w:t>比选申请费用</w:t>
          </w:r>
          <w:r>
            <w:tab/>
          </w:r>
          <w:r>
            <w:fldChar w:fldCharType="begin"/>
          </w:r>
          <w:r>
            <w:instrText xml:space="preserve"> PAGEREF _Toc29431 \h </w:instrText>
          </w:r>
          <w:r>
            <w:fldChar w:fldCharType="separate"/>
          </w:r>
          <w:r>
            <w:t>15</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_Toc10437 </w:instrText>
          </w:r>
          <w:r>
            <w:rPr>
              <w:highlight w:val="none"/>
              <w:shd w:val="clear" w:color="auto" w:fill="auto"/>
            </w:rP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_Toc10437 \h </w:instrText>
          </w:r>
          <w:r>
            <w:fldChar w:fldCharType="separate"/>
          </w:r>
          <w:r>
            <w:t>15</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_Toc17621 </w:instrText>
          </w:r>
          <w:r>
            <w:rPr>
              <w:highlight w:val="none"/>
              <w:shd w:val="clear" w:color="auto" w:fill="auto"/>
            </w:rPr>
            <w:fldChar w:fldCharType="separate"/>
          </w:r>
          <w:r>
            <w:rPr>
              <w:rFonts w:hint="eastAsia" w:ascii="宋体" w:hAnsi="宋体"/>
              <w:szCs w:val="21"/>
            </w:rPr>
            <w:t xml:space="preserve">5. </w:t>
          </w:r>
          <w:r>
            <w:rPr>
              <w:rFonts w:ascii="宋体" w:hAnsi="宋体"/>
              <w:szCs w:val="21"/>
            </w:rPr>
            <w:t>比选文件构成</w:t>
          </w:r>
          <w:r>
            <w:tab/>
          </w:r>
          <w:r>
            <w:fldChar w:fldCharType="begin"/>
          </w:r>
          <w:r>
            <w:instrText xml:space="preserve"> PAGEREF _Toc17621 \h </w:instrText>
          </w:r>
          <w:r>
            <w:fldChar w:fldCharType="separate"/>
          </w:r>
          <w:r>
            <w:t>15</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_Toc3560 </w:instrText>
          </w:r>
          <w:r>
            <w:rPr>
              <w:highlight w:val="none"/>
              <w:shd w:val="clear" w:color="auto" w:fill="auto"/>
            </w:rPr>
            <w:fldChar w:fldCharType="separate"/>
          </w:r>
          <w:r>
            <w:rPr>
              <w:rFonts w:hint="eastAsia" w:ascii="宋体" w:hAnsi="宋体"/>
              <w:szCs w:val="21"/>
            </w:rPr>
            <w:t>6. 比选文件的澄清</w:t>
          </w:r>
          <w:r>
            <w:tab/>
          </w:r>
          <w:r>
            <w:fldChar w:fldCharType="begin"/>
          </w:r>
          <w:r>
            <w:instrText xml:space="preserve"> PAGEREF _Toc3560 \h </w:instrText>
          </w:r>
          <w:r>
            <w:fldChar w:fldCharType="separate"/>
          </w:r>
          <w:r>
            <w:t>15</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_Toc6615 </w:instrText>
          </w:r>
          <w:r>
            <w:rPr>
              <w:highlight w:val="none"/>
              <w:shd w:val="clear" w:color="auto" w:fill="auto"/>
            </w:rPr>
            <w:fldChar w:fldCharType="separate"/>
          </w:r>
          <w:r>
            <w:rPr>
              <w:rFonts w:hint="eastAsia" w:ascii="宋体" w:hAnsi="宋体"/>
              <w:szCs w:val="21"/>
            </w:rPr>
            <w:t xml:space="preserve">7. </w:t>
          </w:r>
          <w:r>
            <w:rPr>
              <w:rFonts w:ascii="宋体" w:hAnsi="宋体"/>
              <w:szCs w:val="21"/>
            </w:rPr>
            <w:t>比选文件的补遗或修改</w:t>
          </w:r>
          <w:r>
            <w:tab/>
          </w:r>
          <w:r>
            <w:fldChar w:fldCharType="begin"/>
          </w:r>
          <w:r>
            <w:instrText xml:space="preserve"> PAGEREF _Toc6615 \h </w:instrText>
          </w:r>
          <w:r>
            <w:fldChar w:fldCharType="separate"/>
          </w:r>
          <w:r>
            <w:t>15</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_Toc17349 </w:instrText>
          </w:r>
          <w:r>
            <w:rPr>
              <w:highlight w:val="none"/>
              <w:shd w:val="clear" w:color="auto" w:fill="auto"/>
            </w:rP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_Toc17349 \h </w:instrText>
          </w:r>
          <w:r>
            <w:fldChar w:fldCharType="separate"/>
          </w:r>
          <w:r>
            <w:t>16</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_Toc4923 </w:instrText>
          </w:r>
          <w:r>
            <w:rPr>
              <w:highlight w:val="none"/>
              <w:shd w:val="clear" w:color="auto" w:fill="auto"/>
            </w:rPr>
            <w:fldChar w:fldCharType="separate"/>
          </w:r>
          <w:r>
            <w:rPr>
              <w:rFonts w:hint="eastAsia" w:ascii="宋体" w:hAnsi="宋体"/>
              <w:szCs w:val="21"/>
            </w:rPr>
            <w:t xml:space="preserve">8. </w:t>
          </w:r>
          <w:r>
            <w:rPr>
              <w:rFonts w:ascii="宋体" w:hAnsi="宋体"/>
              <w:szCs w:val="21"/>
            </w:rPr>
            <w:t>编制要求</w:t>
          </w:r>
          <w:r>
            <w:tab/>
          </w:r>
          <w:r>
            <w:fldChar w:fldCharType="begin"/>
          </w:r>
          <w:r>
            <w:instrText xml:space="preserve"> PAGEREF _Toc4923 \h </w:instrText>
          </w:r>
          <w:r>
            <w:fldChar w:fldCharType="separate"/>
          </w:r>
          <w:r>
            <w:t>16</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_Toc22985 </w:instrText>
          </w:r>
          <w:r>
            <w:rPr>
              <w:highlight w:val="none"/>
              <w:shd w:val="clear" w:color="auto" w:fill="auto"/>
            </w:rPr>
            <w:fldChar w:fldCharType="separate"/>
          </w:r>
          <w:r>
            <w:rPr>
              <w:rFonts w:ascii="宋体" w:hAnsi="宋体"/>
              <w:szCs w:val="21"/>
            </w:rPr>
            <w:t>9. 比选申请语言及计量单位</w:t>
          </w:r>
          <w:r>
            <w:tab/>
          </w:r>
          <w:r>
            <w:fldChar w:fldCharType="begin"/>
          </w:r>
          <w:r>
            <w:instrText xml:space="preserve"> PAGEREF _Toc22985 \h </w:instrText>
          </w:r>
          <w:r>
            <w:fldChar w:fldCharType="separate"/>
          </w:r>
          <w:r>
            <w:t>16</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_Toc20795 </w:instrText>
          </w:r>
          <w:r>
            <w:rPr>
              <w:highlight w:val="none"/>
              <w:shd w:val="clear" w:color="auto" w:fill="auto"/>
            </w:rPr>
            <w:fldChar w:fldCharType="separate"/>
          </w:r>
          <w:r>
            <w:rPr>
              <w:rFonts w:ascii="宋体" w:hAnsi="宋体"/>
              <w:szCs w:val="21"/>
            </w:rPr>
            <w:t>10. 比选申请文件组成</w:t>
          </w:r>
          <w:r>
            <w:tab/>
          </w:r>
          <w:r>
            <w:fldChar w:fldCharType="begin"/>
          </w:r>
          <w:r>
            <w:instrText xml:space="preserve"> PAGEREF _Toc20795 \h </w:instrText>
          </w:r>
          <w:r>
            <w:fldChar w:fldCharType="separate"/>
          </w:r>
          <w:r>
            <w:t>16</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_Toc3012 </w:instrText>
          </w:r>
          <w:r>
            <w:rPr>
              <w:highlight w:val="none"/>
              <w:shd w:val="clear" w:color="auto" w:fill="auto"/>
            </w:rPr>
            <w:fldChar w:fldCharType="separate"/>
          </w:r>
          <w:r>
            <w:rPr>
              <w:rFonts w:hint="eastAsia" w:ascii="宋体" w:hAnsi="宋体"/>
              <w:szCs w:val="21"/>
            </w:rPr>
            <w:t xml:space="preserve">11. </w:t>
          </w:r>
          <w:r>
            <w:rPr>
              <w:rFonts w:ascii="宋体" w:hAnsi="宋体"/>
              <w:szCs w:val="21"/>
            </w:rPr>
            <w:t>比选申请文件格式</w:t>
          </w:r>
          <w:r>
            <w:tab/>
          </w:r>
          <w:r>
            <w:fldChar w:fldCharType="begin"/>
          </w:r>
          <w:r>
            <w:instrText xml:space="preserve"> PAGEREF _Toc3012 \h </w:instrText>
          </w:r>
          <w:r>
            <w:fldChar w:fldCharType="separate"/>
          </w:r>
          <w:r>
            <w:t>16</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_Toc13050 </w:instrText>
          </w:r>
          <w:r>
            <w:rPr>
              <w:highlight w:val="none"/>
              <w:shd w:val="clear" w:color="auto" w:fill="auto"/>
            </w:rPr>
            <w:fldChar w:fldCharType="separate"/>
          </w:r>
          <w:r>
            <w:rPr>
              <w:rFonts w:hint="eastAsia" w:ascii="宋体" w:hAnsi="宋体"/>
              <w:szCs w:val="21"/>
            </w:rPr>
            <w:t xml:space="preserve">12. </w:t>
          </w:r>
          <w:r>
            <w:rPr>
              <w:rFonts w:ascii="宋体" w:hAnsi="宋体"/>
              <w:szCs w:val="21"/>
            </w:rPr>
            <w:t>比选申请报价</w:t>
          </w:r>
          <w:r>
            <w:tab/>
          </w:r>
          <w:r>
            <w:fldChar w:fldCharType="begin"/>
          </w:r>
          <w:r>
            <w:instrText xml:space="preserve"> PAGEREF _Toc13050 \h </w:instrText>
          </w:r>
          <w:r>
            <w:fldChar w:fldCharType="separate"/>
          </w:r>
          <w:r>
            <w:t>17</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_Toc19606 </w:instrText>
          </w:r>
          <w:r>
            <w:rPr>
              <w:highlight w:val="none"/>
              <w:shd w:val="clear" w:color="auto" w:fill="auto"/>
            </w:rPr>
            <w:fldChar w:fldCharType="separate"/>
          </w:r>
          <w:r>
            <w:rPr>
              <w:rFonts w:ascii="宋体" w:hAnsi="宋体"/>
              <w:szCs w:val="21"/>
            </w:rPr>
            <w:t>13. 比选申请货币</w:t>
          </w:r>
          <w:r>
            <w:tab/>
          </w:r>
          <w:r>
            <w:fldChar w:fldCharType="begin"/>
          </w:r>
          <w:r>
            <w:instrText xml:space="preserve"> PAGEREF _Toc19606 \h </w:instrText>
          </w:r>
          <w:r>
            <w:fldChar w:fldCharType="separate"/>
          </w:r>
          <w:r>
            <w:t>17</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_Toc22267 </w:instrText>
          </w:r>
          <w:r>
            <w:rPr>
              <w:highlight w:val="none"/>
              <w:shd w:val="clear" w:color="auto" w:fill="auto"/>
            </w:rPr>
            <w:fldChar w:fldCharType="separate"/>
          </w:r>
          <w:r>
            <w:rPr>
              <w:rFonts w:ascii="宋体" w:hAnsi="宋体"/>
              <w:szCs w:val="21"/>
            </w:rPr>
            <w:t>14. 比选保证金</w:t>
          </w:r>
          <w:r>
            <w:tab/>
          </w:r>
          <w:r>
            <w:fldChar w:fldCharType="begin"/>
          </w:r>
          <w:r>
            <w:instrText xml:space="preserve"> PAGEREF _Toc22267 \h </w:instrText>
          </w:r>
          <w:r>
            <w:fldChar w:fldCharType="separate"/>
          </w:r>
          <w:r>
            <w:t>17</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_Toc25421 </w:instrText>
          </w:r>
          <w:r>
            <w:rPr>
              <w:highlight w:val="none"/>
              <w:shd w:val="clear" w:color="auto" w:fill="auto"/>
            </w:rPr>
            <w:fldChar w:fldCharType="separate"/>
          </w:r>
          <w:r>
            <w:rPr>
              <w:rFonts w:hint="eastAsia" w:ascii="宋体" w:hAnsi="宋体"/>
              <w:szCs w:val="21"/>
            </w:rPr>
            <w:t xml:space="preserve">15. </w:t>
          </w:r>
          <w:r>
            <w:rPr>
              <w:rFonts w:ascii="宋体" w:hAnsi="宋体"/>
              <w:szCs w:val="21"/>
            </w:rPr>
            <w:t>比选申请有效期</w:t>
          </w:r>
          <w:r>
            <w:tab/>
          </w:r>
          <w:r>
            <w:fldChar w:fldCharType="begin"/>
          </w:r>
          <w:r>
            <w:instrText xml:space="preserve"> PAGEREF _Toc25421 \h </w:instrText>
          </w:r>
          <w:r>
            <w:fldChar w:fldCharType="separate"/>
          </w:r>
          <w:r>
            <w:t>18</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_Toc26694 </w:instrText>
          </w:r>
          <w:r>
            <w:rPr>
              <w:highlight w:val="none"/>
              <w:shd w:val="clear" w:color="auto" w:fill="auto"/>
            </w:rP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_Toc26694 \h </w:instrText>
          </w:r>
          <w:r>
            <w:fldChar w:fldCharType="separate"/>
          </w:r>
          <w:r>
            <w:t>18</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_Toc5694 </w:instrText>
          </w:r>
          <w:r>
            <w:rPr>
              <w:highlight w:val="none"/>
              <w:shd w:val="clear" w:color="auto" w:fill="auto"/>
            </w:rPr>
            <w:fldChar w:fldCharType="separate"/>
          </w:r>
          <w:r>
            <w:rPr>
              <w:rFonts w:hint="eastAsia" w:ascii="宋体" w:hAnsi="宋体"/>
              <w:szCs w:val="21"/>
            </w:rPr>
            <w:t xml:space="preserve">17. </w:t>
          </w:r>
          <w:r>
            <w:rPr>
              <w:rFonts w:ascii="宋体" w:hAnsi="宋体"/>
              <w:szCs w:val="21"/>
            </w:rPr>
            <w:t>比选申请文件</w:t>
          </w:r>
          <w:r>
            <w:tab/>
          </w:r>
          <w:r>
            <w:fldChar w:fldCharType="begin"/>
          </w:r>
          <w:r>
            <w:instrText xml:space="preserve"> PAGEREF _Toc5694 \h </w:instrText>
          </w:r>
          <w:r>
            <w:fldChar w:fldCharType="separate"/>
          </w:r>
          <w:r>
            <w:t>18</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_Toc26012 </w:instrText>
          </w:r>
          <w:r>
            <w:rPr>
              <w:highlight w:val="none"/>
              <w:shd w:val="clear" w:color="auto" w:fill="auto"/>
            </w:rPr>
            <w:fldChar w:fldCharType="separate"/>
          </w:r>
          <w:r>
            <w:rPr>
              <w:rFonts w:ascii="宋体" w:hAnsi="宋体"/>
              <w:szCs w:val="21"/>
            </w:rPr>
            <w:t>18. 比选申请截止期</w:t>
          </w:r>
          <w:r>
            <w:tab/>
          </w:r>
          <w:r>
            <w:fldChar w:fldCharType="begin"/>
          </w:r>
          <w:r>
            <w:instrText xml:space="preserve"> PAGEREF _Toc26012 \h </w:instrText>
          </w:r>
          <w:r>
            <w:fldChar w:fldCharType="separate"/>
          </w:r>
          <w:r>
            <w:t>19</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_Toc31712 </w:instrText>
          </w:r>
          <w:r>
            <w:rPr>
              <w:highlight w:val="none"/>
              <w:shd w:val="clear" w:color="auto" w:fill="auto"/>
            </w:rPr>
            <w:fldChar w:fldCharType="separate"/>
          </w:r>
          <w:r>
            <w:rPr>
              <w:rFonts w:ascii="宋体" w:hAnsi="宋体"/>
              <w:szCs w:val="21"/>
            </w:rPr>
            <w:t>19. 迟交的比选申请文件</w:t>
          </w:r>
          <w:r>
            <w:tab/>
          </w:r>
          <w:r>
            <w:fldChar w:fldCharType="begin"/>
          </w:r>
          <w:r>
            <w:instrText xml:space="preserve"> PAGEREF _Toc31712 \h </w:instrText>
          </w:r>
          <w:r>
            <w:fldChar w:fldCharType="separate"/>
          </w:r>
          <w:r>
            <w:t>19</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_Toc15214 </w:instrText>
          </w:r>
          <w:r>
            <w:rPr>
              <w:highlight w:val="none"/>
              <w:shd w:val="clear" w:color="auto" w:fill="auto"/>
            </w:rPr>
            <w:fldChar w:fldCharType="separate"/>
          </w:r>
          <w:r>
            <w:rPr>
              <w:rFonts w:ascii="宋体" w:hAnsi="宋体"/>
              <w:szCs w:val="21"/>
            </w:rPr>
            <w:t>20. 比选申请文件的修改和撤回</w:t>
          </w:r>
          <w:r>
            <w:tab/>
          </w:r>
          <w:r>
            <w:fldChar w:fldCharType="begin"/>
          </w:r>
          <w:r>
            <w:instrText xml:space="preserve"> PAGEREF _Toc15214 \h </w:instrText>
          </w:r>
          <w:r>
            <w:fldChar w:fldCharType="separate"/>
          </w:r>
          <w:r>
            <w:t>19</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_Toc1897 </w:instrText>
          </w:r>
          <w:r>
            <w:rPr>
              <w:highlight w:val="none"/>
              <w:shd w:val="clear" w:color="auto" w:fill="auto"/>
            </w:rPr>
            <w:fldChar w:fldCharType="separate"/>
          </w:r>
          <w:r>
            <w:rPr>
              <w:rFonts w:hint="eastAsia" w:ascii="宋体" w:hAnsi="宋体" w:eastAsia="宋体"/>
              <w:szCs w:val="24"/>
            </w:rPr>
            <w:t>五、比选申请文件递交与评审</w:t>
          </w:r>
          <w:r>
            <w:tab/>
          </w:r>
          <w:r>
            <w:fldChar w:fldCharType="begin"/>
          </w:r>
          <w:r>
            <w:instrText xml:space="preserve"> PAGEREF _Toc1897 \h </w:instrText>
          </w:r>
          <w:r>
            <w:fldChar w:fldCharType="separate"/>
          </w:r>
          <w:r>
            <w:t>19</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_Toc3700 </w:instrText>
          </w:r>
          <w:r>
            <w:rPr>
              <w:highlight w:val="none"/>
              <w:shd w:val="clear" w:color="auto" w:fill="auto"/>
            </w:rPr>
            <w:fldChar w:fldCharType="separate"/>
          </w:r>
          <w:r>
            <w:rPr>
              <w:rFonts w:hint="eastAsia" w:ascii="宋体" w:hAnsi="宋体"/>
              <w:szCs w:val="21"/>
            </w:rPr>
            <w:t>21.比选申请文件递交</w:t>
          </w:r>
          <w:r>
            <w:tab/>
          </w:r>
          <w:r>
            <w:fldChar w:fldCharType="begin"/>
          </w:r>
          <w:r>
            <w:instrText xml:space="preserve"> PAGEREF _Toc3700 \h </w:instrText>
          </w:r>
          <w:r>
            <w:fldChar w:fldCharType="separate"/>
          </w:r>
          <w:r>
            <w:t>19</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_Toc22409 </w:instrText>
          </w:r>
          <w:r>
            <w:rPr>
              <w:highlight w:val="none"/>
              <w:shd w:val="clear" w:color="auto" w:fill="auto"/>
            </w:rPr>
            <w:fldChar w:fldCharType="separate"/>
          </w:r>
          <w:r>
            <w:rPr>
              <w:rFonts w:hint="eastAsia" w:ascii="宋体" w:hAnsi="宋体"/>
              <w:szCs w:val="21"/>
            </w:rPr>
            <w:t>22.</w:t>
          </w:r>
          <w:r>
            <w:rPr>
              <w:rFonts w:ascii="宋体" w:hAnsi="宋体"/>
              <w:szCs w:val="21"/>
            </w:rPr>
            <w:t>评审程序</w:t>
          </w:r>
          <w:r>
            <w:tab/>
          </w:r>
          <w:r>
            <w:fldChar w:fldCharType="begin"/>
          </w:r>
          <w:r>
            <w:instrText xml:space="preserve"> PAGEREF _Toc22409 \h </w:instrText>
          </w:r>
          <w:r>
            <w:fldChar w:fldCharType="separate"/>
          </w:r>
          <w:r>
            <w:t>19</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_Toc17433 </w:instrText>
          </w:r>
          <w:r>
            <w:rPr>
              <w:highlight w:val="none"/>
              <w:shd w:val="clear" w:color="auto" w:fill="auto"/>
            </w:rPr>
            <w:fldChar w:fldCharType="separate"/>
          </w:r>
          <w:r>
            <w:rPr>
              <w:rFonts w:ascii="宋体" w:hAnsi="宋体"/>
              <w:szCs w:val="21"/>
            </w:rPr>
            <w:t>23. 与比选人和评审委员会的接触</w:t>
          </w:r>
          <w:r>
            <w:tab/>
          </w:r>
          <w:r>
            <w:fldChar w:fldCharType="begin"/>
          </w:r>
          <w:r>
            <w:instrText xml:space="preserve"> PAGEREF _Toc17433 \h </w:instrText>
          </w:r>
          <w:r>
            <w:fldChar w:fldCharType="separate"/>
          </w:r>
          <w:r>
            <w:t>20</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_Toc16303 </w:instrText>
          </w:r>
          <w:r>
            <w:rPr>
              <w:highlight w:val="none"/>
              <w:shd w:val="clear" w:color="auto" w:fill="auto"/>
            </w:rPr>
            <w:fldChar w:fldCharType="separate"/>
          </w:r>
          <w:r>
            <w:rPr>
              <w:rFonts w:ascii="宋体" w:hAnsi="宋体"/>
              <w:szCs w:val="21"/>
            </w:rPr>
            <w:t xml:space="preserve">24. </w:t>
          </w:r>
          <w:r>
            <w:rPr>
              <w:rFonts w:hint="eastAsia" w:ascii="宋体" w:hAnsi="宋体"/>
              <w:szCs w:val="21"/>
            </w:rPr>
            <w:t>评审过程保密</w:t>
          </w:r>
          <w:r>
            <w:tab/>
          </w:r>
          <w:r>
            <w:fldChar w:fldCharType="begin"/>
          </w:r>
          <w:r>
            <w:instrText xml:space="preserve"> PAGEREF _Toc16303 \h </w:instrText>
          </w:r>
          <w:r>
            <w:fldChar w:fldCharType="separate"/>
          </w:r>
          <w:r>
            <w:t>20</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_Toc32527 </w:instrText>
          </w:r>
          <w:r>
            <w:rPr>
              <w:highlight w:val="none"/>
              <w:shd w:val="clear" w:color="auto" w:fill="auto"/>
            </w:rPr>
            <w:fldChar w:fldCharType="separate"/>
          </w:r>
          <w:r>
            <w:rPr>
              <w:rFonts w:ascii="宋体" w:hAnsi="宋体"/>
              <w:szCs w:val="21"/>
            </w:rPr>
            <w:t xml:space="preserve">25. </w:t>
          </w:r>
          <w:r>
            <w:rPr>
              <w:rFonts w:hint="eastAsia" w:ascii="宋体" w:hAnsi="宋体"/>
              <w:szCs w:val="21"/>
            </w:rPr>
            <w:t>比选申请文件的澄清</w:t>
          </w:r>
          <w:r>
            <w:tab/>
          </w:r>
          <w:r>
            <w:fldChar w:fldCharType="begin"/>
          </w:r>
          <w:r>
            <w:instrText xml:space="preserve"> PAGEREF _Toc32527 \h </w:instrText>
          </w:r>
          <w:r>
            <w:fldChar w:fldCharType="separate"/>
          </w:r>
          <w:r>
            <w:t>20</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_Toc2231 </w:instrText>
          </w:r>
          <w:r>
            <w:rPr>
              <w:highlight w:val="none"/>
              <w:shd w:val="clear" w:color="auto" w:fill="auto"/>
            </w:rPr>
            <w:fldChar w:fldCharType="separate"/>
          </w:r>
          <w:r>
            <w:rPr>
              <w:rFonts w:ascii="宋体" w:hAnsi="宋体"/>
              <w:szCs w:val="21"/>
            </w:rPr>
            <w:t xml:space="preserve">26. </w:t>
          </w:r>
          <w:r>
            <w:rPr>
              <w:rFonts w:hint="eastAsia" w:ascii="宋体" w:hAnsi="宋体"/>
              <w:szCs w:val="21"/>
            </w:rPr>
            <w:t>比选申请文件响应性的确定</w:t>
          </w:r>
          <w:r>
            <w:tab/>
          </w:r>
          <w:r>
            <w:fldChar w:fldCharType="begin"/>
          </w:r>
          <w:r>
            <w:instrText xml:space="preserve"> PAGEREF _Toc2231 \h </w:instrText>
          </w:r>
          <w:r>
            <w:fldChar w:fldCharType="separate"/>
          </w:r>
          <w:r>
            <w:t>20</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_Toc3079 </w:instrText>
          </w:r>
          <w:r>
            <w:rPr>
              <w:highlight w:val="none"/>
              <w:shd w:val="clear" w:color="auto" w:fill="auto"/>
            </w:rPr>
            <w:fldChar w:fldCharType="separate"/>
          </w:r>
          <w:r>
            <w:rPr>
              <w:rFonts w:ascii="宋体" w:hAnsi="宋体"/>
              <w:szCs w:val="21"/>
            </w:rPr>
            <w:t xml:space="preserve">27. </w:t>
          </w:r>
          <w:r>
            <w:rPr>
              <w:rFonts w:hint="eastAsia" w:ascii="宋体" w:hAnsi="宋体"/>
              <w:szCs w:val="21"/>
            </w:rPr>
            <w:t>比选申请文件计算错误的修正</w:t>
          </w:r>
          <w:r>
            <w:tab/>
          </w:r>
          <w:r>
            <w:fldChar w:fldCharType="begin"/>
          </w:r>
          <w:r>
            <w:instrText xml:space="preserve"> PAGEREF _Toc3079 \h </w:instrText>
          </w:r>
          <w:r>
            <w:fldChar w:fldCharType="separate"/>
          </w:r>
          <w:r>
            <w:t>20</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_Toc13778 </w:instrText>
          </w:r>
          <w:r>
            <w:rPr>
              <w:highlight w:val="none"/>
              <w:shd w:val="clear" w:color="auto" w:fill="auto"/>
            </w:rPr>
            <w:fldChar w:fldCharType="separate"/>
          </w:r>
          <w:r>
            <w:rPr>
              <w:rFonts w:ascii="宋体" w:hAnsi="宋体"/>
              <w:szCs w:val="21"/>
            </w:rPr>
            <w:t xml:space="preserve">28. </w:t>
          </w:r>
          <w:r>
            <w:rPr>
              <w:rFonts w:hint="eastAsia" w:ascii="宋体" w:hAnsi="宋体"/>
              <w:szCs w:val="21"/>
            </w:rPr>
            <w:t>比选申请文件的评价与比较</w:t>
          </w:r>
          <w:r>
            <w:tab/>
          </w:r>
          <w:r>
            <w:fldChar w:fldCharType="begin"/>
          </w:r>
          <w:r>
            <w:instrText xml:space="preserve"> PAGEREF _Toc13778 \h </w:instrText>
          </w:r>
          <w:r>
            <w:fldChar w:fldCharType="separate"/>
          </w:r>
          <w:r>
            <w:t>21</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_Toc9292 </w:instrText>
          </w:r>
          <w:r>
            <w:rPr>
              <w:highlight w:val="none"/>
              <w:shd w:val="clear" w:color="auto" w:fill="auto"/>
            </w:rPr>
            <w:fldChar w:fldCharType="separate"/>
          </w:r>
          <w:r>
            <w:rPr>
              <w:rFonts w:ascii="宋体" w:hAnsi="宋体"/>
              <w:szCs w:val="21"/>
            </w:rPr>
            <w:t xml:space="preserve">29. </w:t>
          </w:r>
          <w:r>
            <w:rPr>
              <w:rFonts w:hint="eastAsia" w:ascii="宋体" w:hAnsi="宋体"/>
              <w:szCs w:val="21"/>
            </w:rPr>
            <w:t>定标</w:t>
          </w:r>
          <w:r>
            <w:tab/>
          </w:r>
          <w:r>
            <w:fldChar w:fldCharType="begin"/>
          </w:r>
          <w:r>
            <w:instrText xml:space="preserve"> PAGEREF _Toc9292 \h </w:instrText>
          </w:r>
          <w:r>
            <w:fldChar w:fldCharType="separate"/>
          </w:r>
          <w:r>
            <w:t>21</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_Toc28092 </w:instrText>
          </w:r>
          <w:r>
            <w:rPr>
              <w:highlight w:val="none"/>
              <w:shd w:val="clear" w:color="auto" w:fill="auto"/>
            </w:rPr>
            <w:fldChar w:fldCharType="separate"/>
          </w:r>
          <w:r>
            <w:rPr>
              <w:rFonts w:ascii="宋体" w:hAnsi="宋体"/>
              <w:szCs w:val="21"/>
            </w:rPr>
            <w:t xml:space="preserve">30. </w:t>
          </w:r>
          <w:r>
            <w:rPr>
              <w:rFonts w:hint="eastAsia" w:ascii="宋体" w:hAnsi="宋体"/>
              <w:szCs w:val="21"/>
            </w:rPr>
            <w:t>重新比选</w:t>
          </w:r>
          <w:r>
            <w:tab/>
          </w:r>
          <w:r>
            <w:fldChar w:fldCharType="begin"/>
          </w:r>
          <w:r>
            <w:instrText xml:space="preserve"> PAGEREF _Toc28092 \h </w:instrText>
          </w:r>
          <w:r>
            <w:fldChar w:fldCharType="separate"/>
          </w:r>
          <w:r>
            <w:t>21</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_Toc27102 </w:instrText>
          </w:r>
          <w:r>
            <w:rPr>
              <w:highlight w:val="none"/>
              <w:shd w:val="clear" w:color="auto" w:fill="auto"/>
            </w:rPr>
            <w:fldChar w:fldCharType="separate"/>
          </w:r>
          <w:r>
            <w:rPr>
              <w:rFonts w:ascii="宋体" w:hAnsi="宋体"/>
              <w:szCs w:val="21"/>
            </w:rPr>
            <w:t xml:space="preserve">31. </w:t>
          </w:r>
          <w:r>
            <w:rPr>
              <w:rFonts w:hint="eastAsia" w:ascii="宋体" w:hAnsi="宋体"/>
              <w:szCs w:val="21"/>
            </w:rPr>
            <w:t>不再比选</w:t>
          </w:r>
          <w:r>
            <w:tab/>
          </w:r>
          <w:r>
            <w:fldChar w:fldCharType="begin"/>
          </w:r>
          <w:r>
            <w:instrText xml:space="preserve"> PAGEREF _Toc27102 \h </w:instrText>
          </w:r>
          <w:r>
            <w:fldChar w:fldCharType="separate"/>
          </w:r>
          <w:r>
            <w:t>21</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_Toc6641 </w:instrText>
          </w:r>
          <w:r>
            <w:rPr>
              <w:highlight w:val="none"/>
              <w:shd w:val="clear" w:color="auto" w:fill="auto"/>
            </w:rPr>
            <w:fldChar w:fldCharType="separate"/>
          </w:r>
          <w:r>
            <w:rPr>
              <w:rFonts w:hint="eastAsia" w:ascii="宋体" w:hAnsi="宋体" w:eastAsia="宋体"/>
              <w:szCs w:val="24"/>
            </w:rPr>
            <w:t>六、</w:t>
          </w:r>
          <w:r>
            <w:rPr>
              <w:rFonts w:ascii="宋体" w:hAnsi="宋体" w:eastAsia="宋体"/>
              <w:szCs w:val="24"/>
            </w:rPr>
            <w:t>授予合同</w:t>
          </w:r>
          <w:r>
            <w:tab/>
          </w:r>
          <w:r>
            <w:fldChar w:fldCharType="begin"/>
          </w:r>
          <w:r>
            <w:instrText xml:space="preserve"> PAGEREF _Toc6641 \h </w:instrText>
          </w:r>
          <w:r>
            <w:fldChar w:fldCharType="separate"/>
          </w:r>
          <w:r>
            <w:t>22</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_Toc4529 </w:instrText>
          </w:r>
          <w:r>
            <w:rPr>
              <w:highlight w:val="none"/>
              <w:shd w:val="clear" w:color="auto" w:fill="auto"/>
            </w:rPr>
            <w:fldChar w:fldCharType="separate"/>
          </w:r>
          <w:r>
            <w:rPr>
              <w:rFonts w:hint="eastAsia" w:ascii="宋体" w:hAnsi="宋体"/>
              <w:szCs w:val="21"/>
            </w:rPr>
            <w:t>32.合同授予标准</w:t>
          </w:r>
          <w:r>
            <w:tab/>
          </w:r>
          <w:r>
            <w:fldChar w:fldCharType="begin"/>
          </w:r>
          <w:r>
            <w:instrText xml:space="preserve"> PAGEREF _Toc4529 \h </w:instrText>
          </w:r>
          <w:r>
            <w:fldChar w:fldCharType="separate"/>
          </w:r>
          <w:r>
            <w:t>22</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_Toc24633 </w:instrText>
          </w:r>
          <w:r>
            <w:rPr>
              <w:highlight w:val="none"/>
              <w:shd w:val="clear" w:color="auto" w:fill="auto"/>
            </w:rPr>
            <w:fldChar w:fldCharType="separate"/>
          </w:r>
          <w:r>
            <w:rPr>
              <w:rFonts w:hint="eastAsia" w:ascii="宋体" w:hAnsi="宋体"/>
              <w:szCs w:val="21"/>
            </w:rPr>
            <w:t>33.接受和否决任何或所有比选申请的权力</w:t>
          </w:r>
          <w:r>
            <w:tab/>
          </w:r>
          <w:r>
            <w:fldChar w:fldCharType="begin"/>
          </w:r>
          <w:r>
            <w:instrText xml:space="preserve"> PAGEREF _Toc24633 \h </w:instrText>
          </w:r>
          <w:r>
            <w:fldChar w:fldCharType="separate"/>
          </w:r>
          <w:r>
            <w:t>22</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_Toc10808 </w:instrText>
          </w:r>
          <w:r>
            <w:rPr>
              <w:highlight w:val="none"/>
              <w:shd w:val="clear" w:color="auto" w:fill="auto"/>
            </w:rPr>
            <w:fldChar w:fldCharType="separate"/>
          </w:r>
          <w:r>
            <w:rPr>
              <w:rFonts w:ascii="宋体" w:hAnsi="宋体"/>
              <w:szCs w:val="21"/>
            </w:rPr>
            <w:t xml:space="preserve">34. </w:t>
          </w:r>
          <w:r>
            <w:rPr>
              <w:rFonts w:hint="eastAsia" w:ascii="宋体" w:hAnsi="宋体"/>
              <w:szCs w:val="21"/>
            </w:rPr>
            <w:t>中选通知书</w:t>
          </w:r>
          <w:r>
            <w:tab/>
          </w:r>
          <w:r>
            <w:fldChar w:fldCharType="begin"/>
          </w:r>
          <w:r>
            <w:instrText xml:space="preserve"> PAGEREF _Toc10808 \h </w:instrText>
          </w:r>
          <w:r>
            <w:fldChar w:fldCharType="separate"/>
          </w:r>
          <w:r>
            <w:t>22</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_Toc26284 </w:instrText>
          </w:r>
          <w:r>
            <w:rPr>
              <w:highlight w:val="none"/>
              <w:shd w:val="clear" w:color="auto" w:fill="auto"/>
            </w:rPr>
            <w:fldChar w:fldCharType="separate"/>
          </w:r>
          <w:r>
            <w:rPr>
              <w:rFonts w:ascii="宋体" w:hAnsi="宋体"/>
              <w:szCs w:val="21"/>
            </w:rPr>
            <w:t xml:space="preserve">35. </w:t>
          </w:r>
          <w:r>
            <w:rPr>
              <w:rFonts w:hint="eastAsia" w:ascii="宋体" w:hAnsi="宋体"/>
              <w:szCs w:val="21"/>
            </w:rPr>
            <w:t>签订合同</w:t>
          </w:r>
          <w:r>
            <w:tab/>
          </w:r>
          <w:r>
            <w:fldChar w:fldCharType="begin"/>
          </w:r>
          <w:r>
            <w:instrText xml:space="preserve"> PAGEREF _Toc26284 \h </w:instrText>
          </w:r>
          <w:r>
            <w:fldChar w:fldCharType="separate"/>
          </w:r>
          <w:r>
            <w:t>22</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_Toc28780 </w:instrText>
          </w:r>
          <w:r>
            <w:rPr>
              <w:highlight w:val="none"/>
              <w:shd w:val="clear" w:color="auto" w:fill="auto"/>
            </w:rPr>
            <w:fldChar w:fldCharType="separate"/>
          </w:r>
          <w:r>
            <w:rPr>
              <w:rFonts w:ascii="宋体" w:hAnsi="宋体"/>
              <w:szCs w:val="21"/>
            </w:rPr>
            <w:t xml:space="preserve">36. </w:t>
          </w:r>
          <w:r>
            <w:rPr>
              <w:rFonts w:hint="eastAsia" w:ascii="宋体" w:hAnsi="宋体"/>
              <w:szCs w:val="21"/>
              <w:highlight w:val="none"/>
            </w:rPr>
            <w:t>履约担保</w:t>
          </w:r>
          <w:r>
            <w:tab/>
          </w:r>
          <w:r>
            <w:fldChar w:fldCharType="begin"/>
          </w:r>
          <w:r>
            <w:instrText xml:space="preserve"> PAGEREF _Toc28780 \h </w:instrText>
          </w:r>
          <w:r>
            <w:fldChar w:fldCharType="separate"/>
          </w:r>
          <w:r>
            <w:t>22</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_Toc30758 </w:instrText>
          </w:r>
          <w:r>
            <w:rPr>
              <w:highlight w:val="none"/>
              <w:shd w:val="clear" w:color="auto" w:fill="auto"/>
            </w:rPr>
            <w:fldChar w:fldCharType="separate"/>
          </w:r>
          <w:r>
            <w:rPr>
              <w:rFonts w:ascii="宋体" w:hAnsi="宋体"/>
              <w:szCs w:val="21"/>
            </w:rPr>
            <w:t xml:space="preserve">37. </w:t>
          </w:r>
          <w:r>
            <w:rPr>
              <w:rFonts w:hint="eastAsia" w:ascii="宋体" w:hAnsi="宋体"/>
              <w:szCs w:val="21"/>
            </w:rPr>
            <w:t>其他</w:t>
          </w:r>
          <w:r>
            <w:tab/>
          </w:r>
          <w:r>
            <w:fldChar w:fldCharType="begin"/>
          </w:r>
          <w:r>
            <w:instrText xml:space="preserve"> PAGEREF _Toc30758 \h </w:instrText>
          </w:r>
          <w:r>
            <w:fldChar w:fldCharType="separate"/>
          </w:r>
          <w:r>
            <w:t>23</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_Toc21940 </w:instrText>
          </w:r>
          <w:r>
            <w:rPr>
              <w:highlight w:val="none"/>
              <w:shd w:val="clear" w:color="auto" w:fill="auto"/>
            </w:rPr>
            <w:fldChar w:fldCharType="separate"/>
          </w:r>
          <w:r>
            <w:rPr>
              <w:rFonts w:hint="eastAsia" w:ascii="宋体" w:hAnsi="宋体" w:eastAsia="宋体"/>
            </w:rPr>
            <w:t>第三章合同条款及格式</w:t>
          </w:r>
          <w:r>
            <w:tab/>
          </w:r>
          <w:r>
            <w:fldChar w:fldCharType="begin"/>
          </w:r>
          <w:r>
            <w:instrText xml:space="preserve"> PAGEREF _Toc21940 \h </w:instrText>
          </w:r>
          <w:r>
            <w:fldChar w:fldCharType="separate"/>
          </w:r>
          <w:r>
            <w:t>25</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_Toc31513 </w:instrText>
          </w:r>
          <w:r>
            <w:rPr>
              <w:highlight w:val="none"/>
              <w:shd w:val="clear" w:color="auto" w:fill="auto"/>
            </w:rPr>
            <w:fldChar w:fldCharType="separate"/>
          </w:r>
          <w:r>
            <w:rPr>
              <w:rFonts w:hint="eastAsia" w:ascii="宋体" w:hAnsi="宋体"/>
              <w:szCs w:val="24"/>
            </w:rPr>
            <w:t>一、合同协议书</w:t>
          </w:r>
          <w:r>
            <w:tab/>
          </w:r>
          <w:r>
            <w:fldChar w:fldCharType="begin"/>
          </w:r>
          <w:r>
            <w:instrText xml:space="preserve"> PAGEREF _Toc31513 \h </w:instrText>
          </w:r>
          <w:r>
            <w:fldChar w:fldCharType="separate"/>
          </w:r>
          <w:r>
            <w:t>25</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_Toc23660 </w:instrText>
          </w:r>
          <w:r>
            <w:rPr>
              <w:highlight w:val="none"/>
              <w:shd w:val="clear" w:color="auto" w:fill="auto"/>
            </w:rPr>
            <w:fldChar w:fldCharType="separate"/>
          </w:r>
          <w:r>
            <w:rPr>
              <w:rFonts w:hint="eastAsia" w:ascii="宋体" w:hAnsi="宋体"/>
              <w:szCs w:val="24"/>
            </w:rPr>
            <w:t>二、合同条款</w:t>
          </w:r>
          <w:r>
            <w:tab/>
          </w:r>
          <w:r>
            <w:fldChar w:fldCharType="begin"/>
          </w:r>
          <w:r>
            <w:instrText xml:space="preserve"> PAGEREF _Toc23660 \h </w:instrText>
          </w:r>
          <w:r>
            <w:fldChar w:fldCharType="separate"/>
          </w:r>
          <w:r>
            <w:t>27</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_Toc24796 </w:instrText>
          </w:r>
          <w:r>
            <w:rPr>
              <w:highlight w:val="none"/>
              <w:shd w:val="clear" w:color="auto" w:fill="auto"/>
            </w:rPr>
            <w:fldChar w:fldCharType="separate"/>
          </w:r>
          <w:r>
            <w:rPr>
              <w:rFonts w:hint="eastAsia" w:ascii="宋体" w:hAnsi="宋体"/>
            </w:rPr>
            <w:t>1.定义及解释</w:t>
          </w:r>
          <w:r>
            <w:tab/>
          </w:r>
          <w:r>
            <w:fldChar w:fldCharType="begin"/>
          </w:r>
          <w:r>
            <w:instrText xml:space="preserve"> PAGEREF _Toc24796 \h </w:instrText>
          </w:r>
          <w:r>
            <w:fldChar w:fldCharType="separate"/>
          </w:r>
          <w:r>
            <w:t>27</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_Toc17284 </w:instrText>
          </w:r>
          <w:r>
            <w:rPr>
              <w:highlight w:val="none"/>
              <w:shd w:val="clear" w:color="auto" w:fill="auto"/>
            </w:rPr>
            <w:fldChar w:fldCharType="separate"/>
          </w:r>
          <w:r>
            <w:rPr>
              <w:rFonts w:hint="eastAsia" w:ascii="宋体" w:hAnsi="宋体"/>
            </w:rPr>
            <w:t>2.适用性</w:t>
          </w:r>
          <w:r>
            <w:tab/>
          </w:r>
          <w:r>
            <w:fldChar w:fldCharType="begin"/>
          </w:r>
          <w:r>
            <w:instrText xml:space="preserve"> PAGEREF _Toc17284 \h </w:instrText>
          </w:r>
          <w:r>
            <w:fldChar w:fldCharType="separate"/>
          </w:r>
          <w:r>
            <w:t>27</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_Toc20505 </w:instrText>
          </w:r>
          <w:r>
            <w:rPr>
              <w:highlight w:val="none"/>
              <w:shd w:val="clear" w:color="auto" w:fill="auto"/>
            </w:rPr>
            <w:fldChar w:fldCharType="separate"/>
          </w:r>
          <w:r>
            <w:rPr>
              <w:rFonts w:hint="eastAsia" w:ascii="宋体" w:hAnsi="宋体"/>
            </w:rPr>
            <w:t>3.</w:t>
          </w:r>
          <w:r>
            <w:rPr>
              <w:rFonts w:hint="eastAsia" w:cs="宋体"/>
              <w:bCs/>
            </w:rPr>
            <w:t>语言文字</w:t>
          </w:r>
          <w:r>
            <w:tab/>
          </w:r>
          <w:r>
            <w:fldChar w:fldCharType="begin"/>
          </w:r>
          <w:r>
            <w:instrText xml:space="preserve"> PAGEREF _Toc20505 \h </w:instrText>
          </w:r>
          <w:r>
            <w:fldChar w:fldCharType="separate"/>
          </w:r>
          <w:r>
            <w:t>27</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_Toc16227 </w:instrText>
          </w:r>
          <w:r>
            <w:rPr>
              <w:highlight w:val="none"/>
              <w:shd w:val="clear" w:color="auto" w:fill="auto"/>
            </w:rPr>
            <w:fldChar w:fldCharType="separate"/>
          </w:r>
          <w:r>
            <w:rPr>
              <w:rFonts w:hint="eastAsia" w:ascii="宋体" w:hAnsi="宋体"/>
            </w:rPr>
            <w:t>4.</w:t>
          </w:r>
          <w:r>
            <w:rPr>
              <w:rFonts w:hint="eastAsia" w:cs="宋体"/>
              <w:bCs/>
            </w:rPr>
            <w:t>适用法律、标准和规范</w:t>
          </w:r>
          <w:r>
            <w:tab/>
          </w:r>
          <w:r>
            <w:fldChar w:fldCharType="begin"/>
          </w:r>
          <w:r>
            <w:instrText xml:space="preserve"> PAGEREF _Toc16227 \h </w:instrText>
          </w:r>
          <w:r>
            <w:fldChar w:fldCharType="separate"/>
          </w:r>
          <w:r>
            <w:t>27</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_Toc23127 </w:instrText>
          </w:r>
          <w:r>
            <w:rPr>
              <w:highlight w:val="none"/>
              <w:shd w:val="clear" w:color="auto" w:fill="auto"/>
            </w:rPr>
            <w:fldChar w:fldCharType="separate"/>
          </w:r>
          <w:r>
            <w:rPr>
              <w:rFonts w:hint="eastAsia" w:ascii="宋体" w:hAnsi="宋体"/>
            </w:rPr>
            <w:t>5.合同文件、资料及使用</w:t>
          </w:r>
          <w:r>
            <w:tab/>
          </w:r>
          <w:r>
            <w:fldChar w:fldCharType="begin"/>
          </w:r>
          <w:r>
            <w:instrText xml:space="preserve"> PAGEREF _Toc23127 \h </w:instrText>
          </w:r>
          <w:r>
            <w:fldChar w:fldCharType="separate"/>
          </w:r>
          <w:r>
            <w:t>28</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_Toc5934 </w:instrText>
          </w:r>
          <w:r>
            <w:rPr>
              <w:highlight w:val="none"/>
              <w:shd w:val="clear" w:color="auto" w:fill="auto"/>
            </w:rPr>
            <w:fldChar w:fldCharType="separate"/>
          </w:r>
          <w:r>
            <w:rPr>
              <w:rFonts w:hint="eastAsia" w:ascii="宋体" w:hAnsi="宋体"/>
            </w:rPr>
            <w:t>6.知识产权</w:t>
          </w:r>
          <w:r>
            <w:tab/>
          </w:r>
          <w:r>
            <w:fldChar w:fldCharType="begin"/>
          </w:r>
          <w:r>
            <w:instrText xml:space="preserve"> PAGEREF _Toc5934 \h </w:instrText>
          </w:r>
          <w:r>
            <w:fldChar w:fldCharType="separate"/>
          </w:r>
          <w:r>
            <w:t>28</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_Toc7937 </w:instrText>
          </w:r>
          <w:r>
            <w:rPr>
              <w:highlight w:val="none"/>
              <w:shd w:val="clear" w:color="auto" w:fill="auto"/>
            </w:rPr>
            <w:fldChar w:fldCharType="separate"/>
          </w:r>
          <w:r>
            <w:rPr>
              <w:rFonts w:hint="eastAsia" w:ascii="宋体" w:hAnsi="宋体"/>
              <w:highlight w:val="none"/>
            </w:rPr>
            <w:t>7.履约担保</w:t>
          </w:r>
          <w:r>
            <w:tab/>
          </w:r>
          <w:r>
            <w:fldChar w:fldCharType="begin"/>
          </w:r>
          <w:r>
            <w:instrText xml:space="preserve"> PAGEREF _Toc7937 \h </w:instrText>
          </w:r>
          <w:r>
            <w:fldChar w:fldCharType="separate"/>
          </w:r>
          <w:r>
            <w:t>29</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_Toc22067 </w:instrText>
          </w:r>
          <w:r>
            <w:rPr>
              <w:highlight w:val="none"/>
              <w:shd w:val="clear" w:color="auto" w:fill="auto"/>
            </w:rPr>
            <w:fldChar w:fldCharType="separate"/>
          </w:r>
          <w:r>
            <w:rPr>
              <w:rFonts w:hint="eastAsia" w:ascii="宋体" w:hAnsi="宋体"/>
              <w:highlight w:val="none"/>
            </w:rPr>
            <w:t>8.检验</w:t>
          </w:r>
          <w:r>
            <w:tab/>
          </w:r>
          <w:r>
            <w:fldChar w:fldCharType="begin"/>
          </w:r>
          <w:r>
            <w:instrText xml:space="preserve"> PAGEREF _Toc22067 \h </w:instrText>
          </w:r>
          <w:r>
            <w:fldChar w:fldCharType="separate"/>
          </w:r>
          <w:r>
            <w:t>29</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_Toc26506 </w:instrText>
          </w:r>
          <w:r>
            <w:rPr>
              <w:highlight w:val="none"/>
              <w:shd w:val="clear" w:color="auto" w:fill="auto"/>
            </w:rPr>
            <w:fldChar w:fldCharType="separate"/>
          </w:r>
          <w:r>
            <w:rPr>
              <w:rFonts w:hint="eastAsia" w:ascii="宋体" w:hAnsi="宋体"/>
              <w:highlight w:val="none"/>
              <w:lang w:val="en-US" w:eastAsia="zh-CN"/>
            </w:rPr>
            <w:t>9</w:t>
          </w:r>
          <w:r>
            <w:rPr>
              <w:rFonts w:hint="eastAsia" w:ascii="宋体" w:hAnsi="宋体"/>
              <w:highlight w:val="none"/>
            </w:rPr>
            <w:t>交货和单据</w:t>
          </w:r>
          <w:r>
            <w:tab/>
          </w:r>
          <w:r>
            <w:fldChar w:fldCharType="begin"/>
          </w:r>
          <w:r>
            <w:instrText xml:space="preserve"> PAGEREF _Toc26506 \h </w:instrText>
          </w:r>
          <w:r>
            <w:fldChar w:fldCharType="separate"/>
          </w:r>
          <w:r>
            <w:t>30</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_Toc26098 </w:instrText>
          </w:r>
          <w:r>
            <w:rPr>
              <w:highlight w:val="none"/>
              <w:shd w:val="clear" w:color="auto" w:fill="auto"/>
            </w:rPr>
            <w:fldChar w:fldCharType="separate"/>
          </w:r>
          <w:r>
            <w:rPr>
              <w:rFonts w:hint="eastAsia" w:ascii="宋体" w:hAnsi="宋体"/>
              <w:highlight w:val="none"/>
              <w:lang w:val="en-US" w:eastAsia="zh-CN"/>
            </w:rPr>
            <w:t>10</w:t>
          </w:r>
          <w:r>
            <w:rPr>
              <w:rFonts w:hint="eastAsia" w:ascii="宋体" w:hAnsi="宋体"/>
              <w:highlight w:val="none"/>
            </w:rPr>
            <w:t>.所有权与风险转移</w:t>
          </w:r>
          <w:r>
            <w:tab/>
          </w:r>
          <w:r>
            <w:fldChar w:fldCharType="begin"/>
          </w:r>
          <w:r>
            <w:instrText xml:space="preserve"> PAGEREF _Toc26098 \h </w:instrText>
          </w:r>
          <w:r>
            <w:fldChar w:fldCharType="separate"/>
          </w:r>
          <w:r>
            <w:t>30</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_Toc15669 </w:instrText>
          </w:r>
          <w:r>
            <w:rPr>
              <w:highlight w:val="none"/>
              <w:shd w:val="clear" w:color="auto" w:fill="auto"/>
            </w:rPr>
            <w:fldChar w:fldCharType="separate"/>
          </w:r>
          <w:r>
            <w:rPr>
              <w:rFonts w:hint="eastAsia" w:ascii="宋体" w:hAnsi="宋体"/>
              <w:lang w:val="en-US" w:eastAsia="zh-CN"/>
            </w:rPr>
            <w:t>12</w:t>
          </w:r>
          <w:r>
            <w:rPr>
              <w:rFonts w:hint="eastAsia" w:ascii="宋体" w:hAnsi="宋体"/>
            </w:rPr>
            <w:t>.合同价款支付方式</w:t>
          </w:r>
          <w:r>
            <w:tab/>
          </w:r>
          <w:r>
            <w:fldChar w:fldCharType="begin"/>
          </w:r>
          <w:r>
            <w:instrText xml:space="preserve"> PAGEREF _Toc15669 \h </w:instrText>
          </w:r>
          <w:r>
            <w:fldChar w:fldCharType="separate"/>
          </w:r>
          <w:r>
            <w:t>31</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_Toc18360 </w:instrText>
          </w:r>
          <w:r>
            <w:rPr>
              <w:highlight w:val="none"/>
              <w:shd w:val="clear" w:color="auto" w:fill="auto"/>
            </w:rPr>
            <w:fldChar w:fldCharType="separate"/>
          </w:r>
          <w:r>
            <w:rPr>
              <w:rFonts w:hint="eastAsia" w:ascii="宋体" w:hAnsi="宋体"/>
              <w:lang w:val="en-US" w:eastAsia="zh-CN"/>
            </w:rPr>
            <w:t>13</w:t>
          </w:r>
          <w:r>
            <w:rPr>
              <w:rFonts w:hint="eastAsia" w:ascii="宋体" w:hAnsi="宋体"/>
            </w:rPr>
            <w:t>.合同价格</w:t>
          </w:r>
          <w:r>
            <w:tab/>
          </w:r>
          <w:r>
            <w:fldChar w:fldCharType="begin"/>
          </w:r>
          <w:r>
            <w:instrText xml:space="preserve"> PAGEREF _Toc18360 \h </w:instrText>
          </w:r>
          <w:r>
            <w:fldChar w:fldCharType="separate"/>
          </w:r>
          <w:r>
            <w:t>32</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_Toc29967 </w:instrText>
          </w:r>
          <w:r>
            <w:rPr>
              <w:highlight w:val="none"/>
              <w:shd w:val="clear" w:color="auto" w:fill="auto"/>
            </w:rPr>
            <w:fldChar w:fldCharType="separate"/>
          </w:r>
          <w:r>
            <w:rPr>
              <w:rFonts w:hint="eastAsia" w:ascii="宋体" w:hAnsi="宋体"/>
              <w:lang w:val="en-US" w:eastAsia="zh-CN"/>
            </w:rPr>
            <w:t>14</w:t>
          </w:r>
          <w:r>
            <w:rPr>
              <w:rFonts w:hint="eastAsia" w:ascii="宋体" w:hAnsi="宋体"/>
            </w:rPr>
            <w:t>.合同变更与修改</w:t>
          </w:r>
          <w:r>
            <w:tab/>
          </w:r>
          <w:r>
            <w:fldChar w:fldCharType="begin"/>
          </w:r>
          <w:r>
            <w:instrText xml:space="preserve"> PAGEREF _Toc29967 \h </w:instrText>
          </w:r>
          <w:r>
            <w:fldChar w:fldCharType="separate"/>
          </w:r>
          <w:r>
            <w:t>32</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_Toc984 </w:instrText>
          </w:r>
          <w:r>
            <w:rPr>
              <w:highlight w:val="none"/>
              <w:shd w:val="clear" w:color="auto" w:fill="auto"/>
            </w:rPr>
            <w:fldChar w:fldCharType="separate"/>
          </w:r>
          <w:r>
            <w:rPr>
              <w:rFonts w:hint="eastAsia" w:ascii="宋体" w:hAnsi="宋体"/>
            </w:rPr>
            <w:t>1</w:t>
          </w:r>
          <w:r>
            <w:rPr>
              <w:rFonts w:hint="eastAsia" w:ascii="宋体" w:hAnsi="宋体"/>
              <w:lang w:val="en-US" w:eastAsia="zh-CN"/>
            </w:rPr>
            <w:t>5</w:t>
          </w:r>
          <w:r>
            <w:rPr>
              <w:rFonts w:hint="eastAsia" w:ascii="宋体" w:hAnsi="宋体"/>
            </w:rPr>
            <w:t>.违约责任</w:t>
          </w:r>
          <w:r>
            <w:tab/>
          </w:r>
          <w:r>
            <w:fldChar w:fldCharType="begin"/>
          </w:r>
          <w:r>
            <w:instrText xml:space="preserve"> PAGEREF _Toc984 \h </w:instrText>
          </w:r>
          <w:r>
            <w:fldChar w:fldCharType="separate"/>
          </w:r>
          <w:r>
            <w:t>33</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_Toc23235 </w:instrText>
          </w:r>
          <w:r>
            <w:rPr>
              <w:highlight w:val="none"/>
              <w:shd w:val="clear" w:color="auto" w:fill="auto"/>
            </w:rPr>
            <w:fldChar w:fldCharType="separate"/>
          </w:r>
          <w:r>
            <w:rPr>
              <w:rFonts w:hint="eastAsia" w:ascii="宋体" w:hAnsi="宋体"/>
            </w:rPr>
            <w:t>1</w:t>
          </w:r>
          <w:r>
            <w:rPr>
              <w:rFonts w:hint="eastAsia" w:ascii="宋体" w:hAnsi="宋体"/>
              <w:lang w:val="en-US" w:eastAsia="zh-CN"/>
            </w:rPr>
            <w:t>6</w:t>
          </w:r>
          <w:r>
            <w:rPr>
              <w:rFonts w:hint="eastAsia" w:ascii="宋体" w:hAnsi="宋体"/>
            </w:rPr>
            <w:t>.</w:t>
          </w:r>
          <w:r>
            <w:rPr>
              <w:rFonts w:hint="eastAsia" w:cs="宋体"/>
              <w:bCs/>
            </w:rPr>
            <w:t>合同解除和终止</w:t>
          </w:r>
          <w:r>
            <w:tab/>
          </w:r>
          <w:r>
            <w:fldChar w:fldCharType="begin"/>
          </w:r>
          <w:r>
            <w:instrText xml:space="preserve"> PAGEREF _Toc23235 \h </w:instrText>
          </w:r>
          <w:r>
            <w:fldChar w:fldCharType="separate"/>
          </w:r>
          <w:r>
            <w:t>33</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_Toc13601 </w:instrText>
          </w:r>
          <w:r>
            <w:rPr>
              <w:highlight w:val="none"/>
              <w:shd w:val="clear" w:color="auto" w:fill="auto"/>
            </w:rPr>
            <w:fldChar w:fldCharType="separate"/>
          </w:r>
          <w:r>
            <w:rPr>
              <w:rFonts w:ascii="宋体" w:hAnsi="宋体"/>
            </w:rPr>
            <w:t>1</w:t>
          </w:r>
          <w:r>
            <w:rPr>
              <w:rFonts w:hint="eastAsia" w:ascii="宋体" w:hAnsi="宋体"/>
              <w:lang w:val="en-US" w:eastAsia="zh-CN"/>
            </w:rPr>
            <w:t>7</w:t>
          </w:r>
          <w:r>
            <w:rPr>
              <w:rFonts w:ascii="宋体" w:hAnsi="宋体"/>
            </w:rPr>
            <w:t>.不可抗力</w:t>
          </w:r>
          <w:r>
            <w:tab/>
          </w:r>
          <w:r>
            <w:fldChar w:fldCharType="begin"/>
          </w:r>
          <w:r>
            <w:instrText xml:space="preserve"> PAGEREF _Toc13601 \h </w:instrText>
          </w:r>
          <w:r>
            <w:fldChar w:fldCharType="separate"/>
          </w:r>
          <w:r>
            <w:t>34</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_Toc3545 </w:instrText>
          </w:r>
          <w:r>
            <w:rPr>
              <w:highlight w:val="none"/>
              <w:shd w:val="clear" w:color="auto" w:fill="auto"/>
            </w:rPr>
            <w:fldChar w:fldCharType="separate"/>
          </w:r>
          <w:r>
            <w:rPr>
              <w:rFonts w:hint="eastAsia" w:ascii="宋体" w:hAnsi="宋体"/>
            </w:rPr>
            <w:t>1</w:t>
          </w:r>
          <w:r>
            <w:rPr>
              <w:rFonts w:hint="eastAsia" w:ascii="宋体" w:hAnsi="宋体"/>
              <w:lang w:val="en-US" w:eastAsia="zh-CN"/>
            </w:rPr>
            <w:t>8</w:t>
          </w:r>
          <w:r>
            <w:rPr>
              <w:rFonts w:hint="eastAsia" w:ascii="宋体" w:hAnsi="宋体"/>
            </w:rPr>
            <w:t>.转让和分包</w:t>
          </w:r>
          <w:r>
            <w:tab/>
          </w:r>
          <w:r>
            <w:fldChar w:fldCharType="begin"/>
          </w:r>
          <w:r>
            <w:instrText xml:space="preserve"> PAGEREF _Toc3545 \h </w:instrText>
          </w:r>
          <w:r>
            <w:fldChar w:fldCharType="separate"/>
          </w:r>
          <w:r>
            <w:t>34</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_Toc31916 </w:instrText>
          </w:r>
          <w:r>
            <w:rPr>
              <w:highlight w:val="none"/>
              <w:shd w:val="clear" w:color="auto" w:fill="auto"/>
            </w:rPr>
            <w:fldChar w:fldCharType="separate"/>
          </w:r>
          <w:r>
            <w:rPr>
              <w:rFonts w:hint="eastAsia" w:ascii="宋体" w:hAnsi="宋体"/>
            </w:rPr>
            <w:t>1</w:t>
          </w:r>
          <w:r>
            <w:rPr>
              <w:rFonts w:hint="eastAsia" w:ascii="宋体" w:hAnsi="宋体"/>
              <w:lang w:val="en-US" w:eastAsia="zh-CN"/>
            </w:rPr>
            <w:t>9</w:t>
          </w:r>
          <w:r>
            <w:rPr>
              <w:rFonts w:hint="eastAsia" w:ascii="宋体" w:hAnsi="宋体"/>
            </w:rPr>
            <w:t>.通知</w:t>
          </w:r>
          <w:r>
            <w:tab/>
          </w:r>
          <w:r>
            <w:fldChar w:fldCharType="begin"/>
          </w:r>
          <w:r>
            <w:instrText xml:space="preserve"> PAGEREF _Toc31916 \h </w:instrText>
          </w:r>
          <w:r>
            <w:fldChar w:fldCharType="separate"/>
          </w:r>
          <w:r>
            <w:t>34</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_Toc29679 </w:instrText>
          </w:r>
          <w:r>
            <w:rPr>
              <w:highlight w:val="none"/>
              <w:shd w:val="clear" w:color="auto" w:fill="auto"/>
            </w:rPr>
            <w:fldChar w:fldCharType="separate"/>
          </w:r>
          <w:r>
            <w:rPr>
              <w:rFonts w:hint="eastAsia" w:ascii="宋体" w:hAnsi="宋体"/>
              <w:lang w:val="en-US" w:eastAsia="zh-CN"/>
            </w:rPr>
            <w:t>20</w:t>
          </w:r>
          <w:r>
            <w:rPr>
              <w:rFonts w:hint="eastAsia" w:ascii="宋体" w:hAnsi="宋体"/>
            </w:rPr>
            <w:t>.争端的解决</w:t>
          </w:r>
          <w:r>
            <w:tab/>
          </w:r>
          <w:r>
            <w:fldChar w:fldCharType="begin"/>
          </w:r>
          <w:r>
            <w:instrText xml:space="preserve"> PAGEREF _Toc29679 \h </w:instrText>
          </w:r>
          <w:r>
            <w:fldChar w:fldCharType="separate"/>
          </w:r>
          <w:r>
            <w:t>35</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_Toc30432 </w:instrText>
          </w:r>
          <w:r>
            <w:rPr>
              <w:highlight w:val="none"/>
              <w:shd w:val="clear" w:color="auto" w:fill="auto"/>
            </w:rPr>
            <w:fldChar w:fldCharType="separate"/>
          </w:r>
          <w:r>
            <w:rPr>
              <w:rFonts w:hint="eastAsia" w:ascii="宋体" w:hAnsi="宋体"/>
              <w:lang w:val="en-US" w:eastAsia="zh-CN"/>
            </w:rPr>
            <w:t>21</w:t>
          </w:r>
          <w:r>
            <w:rPr>
              <w:rFonts w:hint="eastAsia" w:ascii="宋体" w:hAnsi="宋体"/>
            </w:rPr>
            <w:t>.合同生效和签约地</w:t>
          </w:r>
          <w:r>
            <w:tab/>
          </w:r>
          <w:r>
            <w:fldChar w:fldCharType="begin"/>
          </w:r>
          <w:r>
            <w:instrText xml:space="preserve"> PAGEREF _Toc30432 \h </w:instrText>
          </w:r>
          <w:r>
            <w:fldChar w:fldCharType="separate"/>
          </w:r>
          <w:r>
            <w:t>35</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_Toc22540 </w:instrText>
          </w:r>
          <w:r>
            <w:rPr>
              <w:highlight w:val="none"/>
              <w:shd w:val="clear" w:color="auto" w:fill="auto"/>
            </w:rPr>
            <w:fldChar w:fldCharType="separate"/>
          </w:r>
          <w:r>
            <w:rPr>
              <w:rFonts w:hint="eastAsia" w:ascii="宋体" w:hAnsi="宋体"/>
              <w:lang w:val="en-US" w:eastAsia="zh-CN"/>
            </w:rPr>
            <w:t>22.</w:t>
          </w:r>
          <w:r>
            <w:rPr>
              <w:rFonts w:hint="eastAsia" w:ascii="宋体" w:hAnsi="宋体"/>
            </w:rPr>
            <w:t>其他</w:t>
          </w:r>
          <w:r>
            <w:tab/>
          </w:r>
          <w:r>
            <w:fldChar w:fldCharType="begin"/>
          </w:r>
          <w:r>
            <w:instrText xml:space="preserve"> PAGEREF _Toc22540 \h </w:instrText>
          </w:r>
          <w:r>
            <w:fldChar w:fldCharType="separate"/>
          </w:r>
          <w:r>
            <w:t>35</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_Toc18943 </w:instrText>
          </w:r>
          <w:r>
            <w:rPr>
              <w:highlight w:val="none"/>
              <w:shd w:val="clear" w:color="auto" w:fill="auto"/>
            </w:rPr>
            <w:fldChar w:fldCharType="separate"/>
          </w:r>
          <w:r>
            <w:rPr>
              <w:rFonts w:hint="eastAsia" w:ascii="宋体" w:hAnsi="宋体" w:eastAsia="宋体"/>
            </w:rPr>
            <w:t>第四章比选申请文件格式</w:t>
          </w:r>
          <w:r>
            <w:tab/>
          </w:r>
          <w:r>
            <w:fldChar w:fldCharType="begin"/>
          </w:r>
          <w:r>
            <w:instrText xml:space="preserve"> PAGEREF _Toc18943 \h </w:instrText>
          </w:r>
          <w:r>
            <w:fldChar w:fldCharType="separate"/>
          </w:r>
          <w:r>
            <w:t>36</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_Toc31093 </w:instrText>
          </w:r>
          <w:r>
            <w:rPr>
              <w:highlight w:val="none"/>
              <w:shd w:val="clear" w:color="auto" w:fill="auto"/>
            </w:rPr>
            <w:fldChar w:fldCharType="separate"/>
          </w:r>
          <w:r>
            <w:rPr>
              <w:szCs w:val="24"/>
            </w:rPr>
            <w:t>A 资格审查</w:t>
          </w:r>
          <w:r>
            <w:rPr>
              <w:rFonts w:hint="eastAsia"/>
              <w:szCs w:val="24"/>
            </w:rPr>
            <w:t>文件</w:t>
          </w:r>
          <w:r>
            <w:tab/>
          </w:r>
          <w:r>
            <w:fldChar w:fldCharType="begin"/>
          </w:r>
          <w:r>
            <w:instrText xml:space="preserve"> PAGEREF _Toc31093 \h </w:instrText>
          </w:r>
          <w:r>
            <w:fldChar w:fldCharType="separate"/>
          </w:r>
          <w:r>
            <w:t>36</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_Toc18964 </w:instrText>
          </w:r>
          <w:r>
            <w:rPr>
              <w:highlight w:val="none"/>
              <w:shd w:val="clear" w:color="auto" w:fill="auto"/>
            </w:rPr>
            <w:fldChar w:fldCharType="separate"/>
          </w:r>
          <w:r>
            <w:rPr>
              <w:rFonts w:hint="eastAsia" w:ascii="宋体" w:hAnsi="宋体"/>
              <w:i w:val="0"/>
              <w:szCs w:val="21"/>
            </w:rPr>
            <w:t xml:space="preserve">A1 </w:t>
          </w:r>
          <w:r>
            <w:rPr>
              <w:rFonts w:ascii="宋体" w:hAnsi="宋体"/>
            </w:rPr>
            <w:t>法定代表人授权书格式</w:t>
          </w:r>
          <w:r>
            <w:tab/>
          </w:r>
          <w:r>
            <w:fldChar w:fldCharType="begin"/>
          </w:r>
          <w:r>
            <w:instrText xml:space="preserve"> PAGEREF _Toc18964 \h </w:instrText>
          </w:r>
          <w:r>
            <w:fldChar w:fldCharType="separate"/>
          </w:r>
          <w:r>
            <w:t>37</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_Toc11872 </w:instrText>
          </w:r>
          <w:r>
            <w:rPr>
              <w:highlight w:val="none"/>
              <w:shd w:val="clear" w:color="auto" w:fill="auto"/>
            </w:rPr>
            <w:fldChar w:fldCharType="separate"/>
          </w:r>
          <w:r>
            <w:rPr>
              <w:rFonts w:hint="eastAsia" w:ascii="宋体" w:hAnsi="宋体"/>
              <w:i w:val="0"/>
              <w:szCs w:val="21"/>
            </w:rPr>
            <w:t xml:space="preserve">A2 </w:t>
          </w:r>
          <w:r>
            <w:rPr>
              <w:rFonts w:ascii="宋体" w:hAnsi="宋体"/>
            </w:rPr>
            <w:t>法定代表人资格证明书格式</w:t>
          </w:r>
          <w:r>
            <w:tab/>
          </w:r>
          <w:r>
            <w:fldChar w:fldCharType="begin"/>
          </w:r>
          <w:r>
            <w:instrText xml:space="preserve"> PAGEREF _Toc11872 \h </w:instrText>
          </w:r>
          <w:r>
            <w:fldChar w:fldCharType="separate"/>
          </w:r>
          <w:r>
            <w:t>38</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_Toc25975 </w:instrText>
          </w:r>
          <w:r>
            <w:rPr>
              <w:highlight w:val="none"/>
              <w:shd w:val="clear" w:color="auto" w:fill="auto"/>
            </w:rPr>
            <w:fldChar w:fldCharType="separate"/>
          </w:r>
          <w:r>
            <w:rPr>
              <w:rFonts w:hint="eastAsia" w:ascii="宋体" w:hAnsi="宋体"/>
            </w:rPr>
            <w:t xml:space="preserve">A3 </w:t>
          </w:r>
          <w:r>
            <w:rPr>
              <w:rFonts w:ascii="宋体" w:hAnsi="宋体"/>
            </w:rPr>
            <w:t>承诺书格式</w:t>
          </w:r>
          <w:r>
            <w:tab/>
          </w:r>
          <w:r>
            <w:fldChar w:fldCharType="begin"/>
          </w:r>
          <w:r>
            <w:instrText xml:space="preserve"> PAGEREF _Toc25975 \h </w:instrText>
          </w:r>
          <w:r>
            <w:fldChar w:fldCharType="separate"/>
          </w:r>
          <w:r>
            <w:t>39</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_Toc8431 </w:instrText>
          </w:r>
          <w:r>
            <w:rPr>
              <w:highlight w:val="none"/>
              <w:shd w:val="clear" w:color="auto" w:fill="auto"/>
            </w:rPr>
            <w:fldChar w:fldCharType="separate"/>
          </w:r>
          <w:r>
            <w:rPr>
              <w:rFonts w:ascii="宋体" w:hAnsi="宋体"/>
            </w:rPr>
            <w:t>A</w:t>
          </w:r>
          <w:r>
            <w:rPr>
              <w:rFonts w:hint="eastAsia" w:ascii="宋体" w:hAnsi="宋体"/>
            </w:rPr>
            <w:t>4 类似项目</w:t>
          </w:r>
          <w:r>
            <w:rPr>
              <w:rFonts w:ascii="宋体" w:hAnsi="宋体"/>
            </w:rPr>
            <w:t>业绩表格式</w:t>
          </w:r>
          <w:r>
            <w:tab/>
          </w:r>
          <w:r>
            <w:fldChar w:fldCharType="begin"/>
          </w:r>
          <w:r>
            <w:instrText xml:space="preserve"> PAGEREF _Toc8431 \h </w:instrText>
          </w:r>
          <w:r>
            <w:fldChar w:fldCharType="separate"/>
          </w:r>
          <w:r>
            <w:t>40</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_Toc26174 </w:instrText>
          </w:r>
          <w:r>
            <w:rPr>
              <w:highlight w:val="none"/>
              <w:shd w:val="clear" w:color="auto" w:fill="auto"/>
            </w:rPr>
            <w:fldChar w:fldCharType="separate"/>
          </w:r>
          <w:r>
            <w:rPr>
              <w:rFonts w:ascii="宋体" w:hAnsi="宋体"/>
              <w:szCs w:val="24"/>
            </w:rPr>
            <w:t xml:space="preserve">B </w:t>
          </w:r>
          <w:r>
            <w:rPr>
              <w:rFonts w:hint="eastAsia" w:ascii="宋体" w:hAnsi="宋体"/>
              <w:szCs w:val="24"/>
            </w:rPr>
            <w:t>价格文件</w:t>
          </w:r>
          <w:r>
            <w:tab/>
          </w:r>
          <w:r>
            <w:fldChar w:fldCharType="begin"/>
          </w:r>
          <w:r>
            <w:instrText xml:space="preserve"> PAGEREF _Toc26174 \h </w:instrText>
          </w:r>
          <w:r>
            <w:fldChar w:fldCharType="separate"/>
          </w:r>
          <w:r>
            <w:t>41</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_Toc8541 </w:instrText>
          </w:r>
          <w:r>
            <w:rPr>
              <w:highlight w:val="none"/>
              <w:shd w:val="clear" w:color="auto" w:fill="auto"/>
            </w:rPr>
            <w:fldChar w:fldCharType="separate"/>
          </w:r>
          <w:r>
            <w:rPr>
              <w:rFonts w:ascii="宋体" w:hAnsi="宋体" w:eastAsia="宋体"/>
              <w:szCs w:val="21"/>
            </w:rPr>
            <w:t>B1比选申请报价一览表</w:t>
          </w:r>
          <w:r>
            <w:tab/>
          </w:r>
          <w:r>
            <w:fldChar w:fldCharType="begin"/>
          </w:r>
          <w:r>
            <w:instrText xml:space="preserve"> PAGEREF _Toc8541 \h </w:instrText>
          </w:r>
          <w:r>
            <w:fldChar w:fldCharType="separate"/>
          </w:r>
          <w:r>
            <w:t>42</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_Toc14412 </w:instrText>
          </w:r>
          <w:r>
            <w:rPr>
              <w:highlight w:val="none"/>
              <w:shd w:val="clear" w:color="auto" w:fill="auto"/>
            </w:rPr>
            <w:fldChar w:fldCharType="separate"/>
          </w:r>
          <w:r>
            <w:rPr>
              <w:rFonts w:ascii="宋体" w:hAnsi="宋体" w:eastAsia="宋体"/>
              <w:szCs w:val="21"/>
            </w:rPr>
            <w:t>B2比选申请函格式</w:t>
          </w:r>
          <w:r>
            <w:tab/>
          </w:r>
          <w:r>
            <w:fldChar w:fldCharType="begin"/>
          </w:r>
          <w:r>
            <w:instrText xml:space="preserve"> PAGEREF _Toc14412 \h </w:instrText>
          </w:r>
          <w:r>
            <w:fldChar w:fldCharType="separate"/>
          </w:r>
          <w:r>
            <w:t>43</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_Toc7752 </w:instrText>
          </w:r>
          <w:r>
            <w:rPr>
              <w:highlight w:val="none"/>
              <w:shd w:val="clear" w:color="auto" w:fill="auto"/>
            </w:rPr>
            <w:fldChar w:fldCharType="separate"/>
          </w:r>
          <w:r>
            <w:rPr>
              <w:rFonts w:ascii="宋体" w:hAnsi="宋体" w:eastAsia="宋体"/>
              <w:szCs w:val="21"/>
            </w:rPr>
            <w:t>B3比选申请报价表格式</w:t>
          </w:r>
          <w:r>
            <w:tab/>
          </w:r>
          <w:r>
            <w:fldChar w:fldCharType="begin"/>
          </w:r>
          <w:r>
            <w:instrText xml:space="preserve"> PAGEREF _Toc7752 \h </w:instrText>
          </w:r>
          <w:r>
            <w:fldChar w:fldCharType="separate"/>
          </w:r>
          <w:r>
            <w:t>44</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_Toc8426 </w:instrText>
          </w:r>
          <w:r>
            <w:rPr>
              <w:highlight w:val="none"/>
              <w:shd w:val="clear" w:color="auto" w:fill="auto"/>
            </w:rPr>
            <w:fldChar w:fldCharType="separate"/>
          </w:r>
          <w:r>
            <w:rPr>
              <w:rFonts w:hint="eastAsia"/>
              <w:szCs w:val="24"/>
            </w:rPr>
            <w:t>C</w:t>
          </w:r>
          <w:r>
            <w:rPr>
              <w:rFonts w:hAnsi="宋体"/>
              <w:szCs w:val="24"/>
            </w:rPr>
            <w:t>技术</w:t>
          </w:r>
          <w:r>
            <w:rPr>
              <w:rFonts w:hint="eastAsia" w:hAnsi="宋体"/>
              <w:szCs w:val="24"/>
            </w:rPr>
            <w:t>文件</w:t>
          </w:r>
          <w:r>
            <w:tab/>
          </w:r>
          <w:r>
            <w:fldChar w:fldCharType="begin"/>
          </w:r>
          <w:r>
            <w:instrText xml:space="preserve"> PAGEREF _Toc8426 \h </w:instrText>
          </w:r>
          <w:r>
            <w:fldChar w:fldCharType="separate"/>
          </w:r>
          <w:r>
            <w:t>47</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_Toc7281 </w:instrText>
          </w:r>
          <w:r>
            <w:rPr>
              <w:highlight w:val="none"/>
              <w:shd w:val="clear" w:color="auto" w:fill="auto"/>
            </w:rPr>
            <w:fldChar w:fldCharType="separate"/>
          </w:r>
          <w:r>
            <w:rPr>
              <w:rFonts w:hint="eastAsia" w:ascii="宋体" w:hAnsi="宋体" w:eastAsia="宋体"/>
              <w:szCs w:val="21"/>
            </w:rPr>
            <w:t xml:space="preserve">C1 </w:t>
          </w:r>
          <w:r>
            <w:rPr>
              <w:rFonts w:ascii="宋体" w:hAnsi="宋体" w:eastAsia="宋体"/>
              <w:szCs w:val="21"/>
            </w:rPr>
            <w:t>技术响应表</w:t>
          </w:r>
          <w:r>
            <w:rPr>
              <w:rFonts w:hint="eastAsia" w:ascii="宋体" w:hAnsi="宋体" w:eastAsia="宋体"/>
              <w:szCs w:val="21"/>
            </w:rPr>
            <w:t>格式</w:t>
          </w:r>
          <w:r>
            <w:tab/>
          </w:r>
          <w:r>
            <w:fldChar w:fldCharType="begin"/>
          </w:r>
          <w:r>
            <w:instrText xml:space="preserve"> PAGEREF _Toc7281 \h </w:instrText>
          </w:r>
          <w:r>
            <w:fldChar w:fldCharType="separate"/>
          </w:r>
          <w:r>
            <w:t>48</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_Toc31751 </w:instrText>
          </w:r>
          <w:r>
            <w:rPr>
              <w:highlight w:val="none"/>
              <w:shd w:val="clear" w:color="auto" w:fill="auto"/>
            </w:rPr>
            <w:fldChar w:fldCharType="separate"/>
          </w:r>
          <w:r>
            <w:rPr>
              <w:rFonts w:hint="eastAsia" w:ascii="宋体" w:hAnsi="宋体" w:eastAsia="宋体"/>
              <w:szCs w:val="21"/>
            </w:rPr>
            <w:t>C2</w:t>
          </w:r>
          <w:r>
            <w:rPr>
              <w:rFonts w:ascii="宋体" w:hAnsi="宋体" w:eastAsia="宋体"/>
              <w:szCs w:val="21"/>
            </w:rPr>
            <w:t>按期</w:t>
          </w:r>
          <w:r>
            <w:rPr>
              <w:rFonts w:hint="eastAsia" w:ascii="宋体" w:hAnsi="宋体" w:eastAsia="宋体"/>
              <w:szCs w:val="21"/>
            </w:rPr>
            <w:t>完成</w:t>
          </w:r>
          <w:r>
            <w:rPr>
              <w:rFonts w:ascii="宋体" w:hAnsi="宋体" w:eastAsia="宋体"/>
              <w:szCs w:val="21"/>
            </w:rPr>
            <w:t>承诺书</w:t>
          </w:r>
          <w:r>
            <w:tab/>
          </w:r>
          <w:r>
            <w:fldChar w:fldCharType="begin"/>
          </w:r>
          <w:r>
            <w:instrText xml:space="preserve"> PAGEREF _Toc31751 \h </w:instrText>
          </w:r>
          <w:r>
            <w:fldChar w:fldCharType="separate"/>
          </w:r>
          <w:r>
            <w:t>66</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_Toc4467 </w:instrText>
          </w:r>
          <w:r>
            <w:rPr>
              <w:highlight w:val="none"/>
              <w:shd w:val="clear" w:color="auto" w:fill="auto"/>
            </w:rPr>
            <w:fldChar w:fldCharType="separate"/>
          </w:r>
          <w:r>
            <w:rPr>
              <w:rFonts w:hint="eastAsia" w:ascii="宋体" w:hAnsi="宋体" w:eastAsia="宋体"/>
              <w:szCs w:val="21"/>
            </w:rPr>
            <w:t>C3售后服务承诺书</w:t>
          </w:r>
          <w:r>
            <w:tab/>
          </w:r>
          <w:r>
            <w:fldChar w:fldCharType="begin"/>
          </w:r>
          <w:r>
            <w:instrText xml:space="preserve"> PAGEREF _Toc4467 \h </w:instrText>
          </w:r>
          <w:r>
            <w:fldChar w:fldCharType="separate"/>
          </w:r>
          <w:r>
            <w:t>67</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_Toc29842 </w:instrText>
          </w:r>
          <w:r>
            <w:rPr>
              <w:highlight w:val="none"/>
              <w:shd w:val="clear" w:color="auto" w:fill="auto"/>
            </w:rPr>
            <w:fldChar w:fldCharType="separate"/>
          </w:r>
          <w:r>
            <w:rPr>
              <w:rFonts w:hint="eastAsia" w:ascii="宋体" w:hAnsi="宋体" w:eastAsia="宋体"/>
              <w:szCs w:val="21"/>
            </w:rPr>
            <w:t>C</w:t>
          </w:r>
          <w:r>
            <w:rPr>
              <w:rFonts w:ascii="宋体" w:hAnsi="宋体" w:eastAsia="宋体"/>
              <w:szCs w:val="21"/>
            </w:rPr>
            <w:t>4</w:t>
          </w:r>
          <w:r>
            <w:rPr>
              <w:rFonts w:hint="eastAsia" w:ascii="宋体" w:hAnsi="宋体" w:eastAsia="宋体"/>
              <w:szCs w:val="21"/>
            </w:rPr>
            <w:t>商务响应表</w:t>
          </w:r>
          <w:r>
            <w:rPr>
              <w:rFonts w:ascii="宋体" w:hAnsi="宋体" w:eastAsia="宋体"/>
              <w:szCs w:val="21"/>
            </w:rPr>
            <w:t>格式</w:t>
          </w:r>
          <w:r>
            <w:tab/>
          </w:r>
          <w:r>
            <w:fldChar w:fldCharType="begin"/>
          </w:r>
          <w:r>
            <w:instrText xml:space="preserve"> PAGEREF _Toc29842 \h </w:instrText>
          </w:r>
          <w:r>
            <w:fldChar w:fldCharType="separate"/>
          </w:r>
          <w:r>
            <w:t>68</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_Toc24896 </w:instrText>
          </w:r>
          <w:r>
            <w:rPr>
              <w:highlight w:val="none"/>
              <w:shd w:val="clear" w:color="auto" w:fill="auto"/>
            </w:rPr>
            <w:fldChar w:fldCharType="separate"/>
          </w:r>
          <w:r>
            <w:rPr>
              <w:rFonts w:hint="eastAsia" w:ascii="宋体" w:hAnsi="宋体" w:eastAsia="宋体"/>
            </w:rPr>
            <w:t>第五章用户需求书</w:t>
          </w:r>
          <w:r>
            <w:tab/>
          </w:r>
          <w:r>
            <w:fldChar w:fldCharType="begin"/>
          </w:r>
          <w:r>
            <w:instrText xml:space="preserve"> PAGEREF _Toc24896 \h </w:instrText>
          </w:r>
          <w:r>
            <w:fldChar w:fldCharType="separate"/>
          </w:r>
          <w:r>
            <w:t>69</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_Toc6282 </w:instrText>
          </w:r>
          <w:r>
            <w:rPr>
              <w:highlight w:val="none"/>
              <w:shd w:val="clear" w:color="auto" w:fill="auto"/>
            </w:rPr>
            <w:fldChar w:fldCharType="separate"/>
          </w:r>
          <w:r>
            <w:rPr>
              <w:rFonts w:hint="eastAsia" w:ascii="宋体" w:hAnsi="宋体"/>
              <w:szCs w:val="28"/>
            </w:rPr>
            <w:t>一、商务要求</w:t>
          </w:r>
          <w:r>
            <w:tab/>
          </w:r>
          <w:r>
            <w:fldChar w:fldCharType="begin"/>
          </w:r>
          <w:r>
            <w:instrText xml:space="preserve"> PAGEREF _Toc6282 \h </w:instrText>
          </w:r>
          <w:r>
            <w:fldChar w:fldCharType="separate"/>
          </w:r>
          <w:r>
            <w:t>69</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_Toc31837 </w:instrText>
          </w:r>
          <w:r>
            <w:rPr>
              <w:highlight w:val="none"/>
              <w:shd w:val="clear" w:color="auto" w:fill="auto"/>
            </w:rPr>
            <w:fldChar w:fldCharType="separate"/>
          </w:r>
          <w:r>
            <w:rPr>
              <w:rFonts w:hint="eastAsia" w:ascii="宋体" w:hAnsi="宋体"/>
              <w:szCs w:val="28"/>
            </w:rPr>
            <w:t>二、技术需求及数量表</w:t>
          </w:r>
          <w:r>
            <w:tab/>
          </w:r>
          <w:r>
            <w:fldChar w:fldCharType="begin"/>
          </w:r>
          <w:r>
            <w:instrText xml:space="preserve"> PAGEREF _Toc31837 \h </w:instrText>
          </w:r>
          <w:r>
            <w:fldChar w:fldCharType="separate"/>
          </w:r>
          <w:r>
            <w:t>70</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_Toc28351 </w:instrText>
          </w:r>
          <w:r>
            <w:rPr>
              <w:highlight w:val="none"/>
              <w:shd w:val="clear" w:color="auto" w:fill="auto"/>
            </w:rPr>
            <w:fldChar w:fldCharType="separate"/>
          </w:r>
          <w:r>
            <w:rPr>
              <w:rFonts w:hint="eastAsia" w:ascii="宋体" w:hAnsi="宋体"/>
              <w:szCs w:val="28"/>
            </w:rPr>
            <w:t>三、时间节点及交货要求</w:t>
          </w:r>
          <w:r>
            <w:tab/>
          </w:r>
          <w:r>
            <w:fldChar w:fldCharType="begin"/>
          </w:r>
          <w:r>
            <w:instrText xml:space="preserve"> PAGEREF _Toc28351 \h </w:instrText>
          </w:r>
          <w:r>
            <w:fldChar w:fldCharType="separate"/>
          </w:r>
          <w:r>
            <w:t>78</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_Toc19771 </w:instrText>
          </w:r>
          <w:r>
            <w:rPr>
              <w:highlight w:val="none"/>
              <w:shd w:val="clear" w:color="auto" w:fill="auto"/>
            </w:rPr>
            <w:fldChar w:fldCharType="separate"/>
          </w:r>
          <w:r>
            <w:rPr>
              <w:rFonts w:hint="eastAsia" w:ascii="宋体" w:hAnsi="宋体"/>
              <w:szCs w:val="28"/>
            </w:rPr>
            <w:t>四、质保期及其他要求</w:t>
          </w:r>
          <w:r>
            <w:tab/>
          </w:r>
          <w:r>
            <w:fldChar w:fldCharType="begin"/>
          </w:r>
          <w:r>
            <w:instrText xml:space="preserve"> PAGEREF _Toc19771 \h </w:instrText>
          </w:r>
          <w:r>
            <w:fldChar w:fldCharType="separate"/>
          </w:r>
          <w:r>
            <w:t>78</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_Toc9041 </w:instrText>
          </w:r>
          <w:r>
            <w:rPr>
              <w:highlight w:val="none"/>
              <w:shd w:val="clear" w:color="auto" w:fill="auto"/>
            </w:rPr>
            <w:fldChar w:fldCharType="separate"/>
          </w:r>
          <w:r>
            <w:rPr>
              <w:rFonts w:hint="eastAsia" w:ascii="宋体" w:hAnsi="宋体"/>
              <w:szCs w:val="28"/>
            </w:rPr>
            <w:t>五、项目情况介绍</w:t>
          </w:r>
          <w:r>
            <w:tab/>
          </w:r>
          <w:r>
            <w:fldChar w:fldCharType="begin"/>
          </w:r>
          <w:r>
            <w:instrText xml:space="preserve"> PAGEREF _Toc9041 \h </w:instrText>
          </w:r>
          <w:r>
            <w:fldChar w:fldCharType="separate"/>
          </w:r>
          <w:r>
            <w:t>79</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_Toc21792 </w:instrText>
          </w:r>
          <w:r>
            <w:rPr>
              <w:highlight w:val="none"/>
              <w:shd w:val="clear" w:color="auto" w:fill="auto"/>
            </w:rPr>
            <w:fldChar w:fldCharType="separate"/>
          </w:r>
          <w:r>
            <w:rPr>
              <w:rFonts w:hint="default"/>
              <w:szCs w:val="24"/>
            </w:rPr>
            <w:t xml:space="preserve">1. </w:t>
          </w:r>
          <w:r>
            <w:rPr>
              <w:rFonts w:hint="eastAsia"/>
              <w:szCs w:val="24"/>
            </w:rPr>
            <w:t>项目概况</w:t>
          </w:r>
          <w:r>
            <w:tab/>
          </w:r>
          <w:r>
            <w:fldChar w:fldCharType="begin"/>
          </w:r>
          <w:r>
            <w:instrText xml:space="preserve"> PAGEREF _Toc21792 \h </w:instrText>
          </w:r>
          <w:r>
            <w:fldChar w:fldCharType="separate"/>
          </w:r>
          <w:r>
            <w:t>79</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_Toc18801 </w:instrText>
          </w:r>
          <w:r>
            <w:rPr>
              <w:highlight w:val="none"/>
              <w:shd w:val="clear" w:color="auto" w:fill="auto"/>
            </w:rPr>
            <w:fldChar w:fldCharType="separate"/>
          </w:r>
          <w:r>
            <w:rPr>
              <w:rFonts w:hint="default"/>
              <w:szCs w:val="24"/>
            </w:rPr>
            <w:t xml:space="preserve">2. </w:t>
          </w:r>
          <w:r>
            <w:rPr>
              <w:rFonts w:hint="eastAsia"/>
              <w:szCs w:val="24"/>
            </w:rPr>
            <w:t>线路</w:t>
          </w:r>
          <w:r>
            <w:rPr>
              <w:rFonts w:hint="eastAsia" w:ascii="PingFang SC" w:hAnsi="PingFang SC" w:eastAsia="PingFang SC" w:cs="PingFang SC"/>
              <w:szCs w:val="24"/>
              <w:shd w:val="clear" w:color="auto" w:fill="FFFFFF"/>
            </w:rPr>
            <w:t>敷设</w:t>
          </w:r>
          <w:r>
            <w:rPr>
              <w:rFonts w:hint="eastAsia"/>
              <w:szCs w:val="24"/>
            </w:rPr>
            <w:t>参考实施方案：</w:t>
          </w:r>
          <w:r>
            <w:tab/>
          </w:r>
          <w:r>
            <w:fldChar w:fldCharType="begin"/>
          </w:r>
          <w:r>
            <w:instrText xml:space="preserve"> PAGEREF _Toc18801 \h </w:instrText>
          </w:r>
          <w:r>
            <w:fldChar w:fldCharType="separate"/>
          </w:r>
          <w:r>
            <w:t>80</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_Toc7540 </w:instrText>
          </w:r>
          <w:r>
            <w:rPr>
              <w:highlight w:val="none"/>
              <w:shd w:val="clear" w:color="auto" w:fill="auto"/>
            </w:rPr>
            <w:fldChar w:fldCharType="separate"/>
          </w:r>
          <w:r>
            <w:rPr>
              <w:rFonts w:hint="default"/>
              <w:szCs w:val="24"/>
            </w:rPr>
            <w:t xml:space="preserve">3. </w:t>
          </w:r>
          <w:r>
            <w:rPr>
              <w:rFonts w:hint="eastAsia"/>
              <w:szCs w:val="24"/>
            </w:rPr>
            <w:t>组网示意图</w:t>
          </w:r>
          <w:r>
            <w:tab/>
          </w:r>
          <w:r>
            <w:fldChar w:fldCharType="begin"/>
          </w:r>
          <w:r>
            <w:instrText xml:space="preserve"> PAGEREF _Toc7540 \h </w:instrText>
          </w:r>
          <w:r>
            <w:fldChar w:fldCharType="separate"/>
          </w:r>
          <w:r>
            <w:t>80</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_Toc25591 </w:instrText>
          </w:r>
          <w:r>
            <w:rPr>
              <w:highlight w:val="none"/>
              <w:shd w:val="clear" w:color="auto" w:fill="auto"/>
            </w:rPr>
            <w:fldChar w:fldCharType="separate"/>
          </w:r>
          <w:r>
            <w:rPr>
              <w:rFonts w:hint="default"/>
              <w:szCs w:val="24"/>
            </w:rPr>
            <w:t xml:space="preserve">4. </w:t>
          </w:r>
          <w:r>
            <w:rPr>
              <w:rFonts w:hint="eastAsia"/>
              <w:szCs w:val="24"/>
            </w:rPr>
            <w:t>现场实施执行要求</w:t>
          </w:r>
          <w:r>
            <w:tab/>
          </w:r>
          <w:r>
            <w:fldChar w:fldCharType="begin"/>
          </w:r>
          <w:r>
            <w:instrText xml:space="preserve"> PAGEREF _Toc25591 \h </w:instrText>
          </w:r>
          <w:r>
            <w:fldChar w:fldCharType="separate"/>
          </w:r>
          <w:r>
            <w:t>81</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_Toc2169 </w:instrText>
          </w:r>
          <w:r>
            <w:rPr>
              <w:highlight w:val="none"/>
              <w:shd w:val="clear" w:color="auto" w:fill="auto"/>
            </w:rPr>
            <w:fldChar w:fldCharType="separate"/>
          </w:r>
          <w:r>
            <w:rPr>
              <w:rFonts w:hint="eastAsia" w:ascii="宋体" w:hAnsi="宋体" w:eastAsia="宋体"/>
            </w:rPr>
            <w:t>第六章评</w:t>
          </w:r>
          <w:r>
            <w:rPr>
              <w:rFonts w:hint="eastAsia" w:ascii="宋体" w:hAnsi="宋体" w:eastAsia="宋体" w:cs="Times New Roman"/>
              <w:lang w:val="en-US" w:eastAsia="zh-CN"/>
            </w:rPr>
            <w:t>审</w:t>
          </w:r>
          <w:r>
            <w:rPr>
              <w:rFonts w:hint="eastAsia" w:ascii="宋体" w:hAnsi="宋体" w:eastAsia="宋体" w:cs="Times New Roman"/>
            </w:rPr>
            <w:t>办</w:t>
          </w:r>
          <w:r>
            <w:rPr>
              <w:rFonts w:hint="eastAsia" w:ascii="宋体" w:hAnsi="宋体" w:eastAsia="宋体"/>
            </w:rPr>
            <w:t>法</w:t>
          </w:r>
          <w:r>
            <w:tab/>
          </w:r>
          <w:r>
            <w:fldChar w:fldCharType="begin"/>
          </w:r>
          <w:r>
            <w:instrText xml:space="preserve"> PAGEREF _Toc2169 \h </w:instrText>
          </w:r>
          <w:r>
            <w:fldChar w:fldCharType="separate"/>
          </w:r>
          <w:r>
            <w:t>82</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_Toc13249 </w:instrText>
          </w:r>
          <w:r>
            <w:rPr>
              <w:highlight w:val="none"/>
              <w:shd w:val="clear" w:color="auto" w:fill="auto"/>
            </w:rPr>
            <w:fldChar w:fldCharType="separate"/>
          </w:r>
          <w:r>
            <w:rPr>
              <w:rFonts w:hint="eastAsia" w:ascii="宋体" w:hAnsi="宋体" w:cs="Arial"/>
              <w:bCs/>
              <w:szCs w:val="28"/>
            </w:rPr>
            <w:t>一、评审原则</w:t>
          </w:r>
          <w:r>
            <w:tab/>
          </w:r>
          <w:r>
            <w:fldChar w:fldCharType="begin"/>
          </w:r>
          <w:r>
            <w:instrText xml:space="preserve"> PAGEREF _Toc13249 \h </w:instrText>
          </w:r>
          <w:r>
            <w:fldChar w:fldCharType="separate"/>
          </w:r>
          <w:r>
            <w:t>82</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_Toc9392 </w:instrText>
          </w:r>
          <w:r>
            <w:rPr>
              <w:highlight w:val="none"/>
              <w:shd w:val="clear" w:color="auto" w:fill="auto"/>
            </w:rPr>
            <w:fldChar w:fldCharType="separate"/>
          </w:r>
          <w:r>
            <w:rPr>
              <w:rFonts w:hint="eastAsia" w:ascii="宋体" w:hAnsi="宋体" w:cs="Arial"/>
              <w:bCs/>
              <w:szCs w:val="28"/>
            </w:rPr>
            <w:t>二、评定方法</w:t>
          </w:r>
          <w:r>
            <w:tab/>
          </w:r>
          <w:r>
            <w:fldChar w:fldCharType="begin"/>
          </w:r>
          <w:r>
            <w:instrText xml:space="preserve"> PAGEREF _Toc9392 \h </w:instrText>
          </w:r>
          <w:r>
            <w:fldChar w:fldCharType="separate"/>
          </w:r>
          <w:r>
            <w:t>82</w:t>
          </w:r>
          <w:r>
            <w:fldChar w:fldCharType="end"/>
          </w:r>
          <w:r>
            <w:rPr>
              <w:highlight w:val="none"/>
              <w:shd w:val="clear" w:color="auto" w:fill="auto"/>
            </w:rPr>
            <w:fldChar w:fldCharType="end"/>
          </w:r>
        </w:p>
        <w:p>
          <w:pPr>
            <w:pStyle w:val="23"/>
            <w:tabs>
              <w:tab w:val="right" w:leader="dot" w:pos="9071"/>
            </w:tabs>
          </w:pPr>
          <w:r>
            <w:rPr>
              <w:highlight w:val="none"/>
              <w:shd w:val="clear" w:color="auto" w:fill="auto"/>
            </w:rPr>
            <w:fldChar w:fldCharType="begin"/>
          </w:r>
          <w:r>
            <w:rPr>
              <w:highlight w:val="none"/>
              <w:shd w:val="clear" w:color="auto" w:fill="auto"/>
            </w:rPr>
            <w:instrText xml:space="preserve"> HYPERLINK \l _Toc508 </w:instrText>
          </w:r>
          <w:r>
            <w:rPr>
              <w:highlight w:val="none"/>
              <w:shd w:val="clear" w:color="auto" w:fill="auto"/>
            </w:rPr>
            <w:fldChar w:fldCharType="separate"/>
          </w:r>
          <w:r>
            <w:rPr>
              <w:rFonts w:hint="eastAsia" w:ascii="宋体" w:hAnsi="宋体" w:cs="Arial"/>
              <w:bCs/>
              <w:szCs w:val="28"/>
            </w:rPr>
            <w:t>三、评审流程</w:t>
          </w:r>
          <w:r>
            <w:tab/>
          </w:r>
          <w:r>
            <w:fldChar w:fldCharType="begin"/>
          </w:r>
          <w:r>
            <w:instrText xml:space="preserve"> PAGEREF _Toc508 \h </w:instrText>
          </w:r>
          <w:r>
            <w:fldChar w:fldCharType="separate"/>
          </w:r>
          <w:r>
            <w:t>82</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_Toc124 </w:instrText>
          </w:r>
          <w:r>
            <w:rPr>
              <w:highlight w:val="none"/>
              <w:shd w:val="clear" w:color="auto" w:fill="auto"/>
            </w:rPr>
            <w:fldChar w:fldCharType="separate"/>
          </w:r>
          <w:r>
            <w:rPr>
              <w:rFonts w:hint="eastAsia" w:ascii="宋体" w:hAnsi="宋体"/>
            </w:rPr>
            <w:t>3.1资格审查</w:t>
          </w:r>
          <w:r>
            <w:tab/>
          </w:r>
          <w:r>
            <w:fldChar w:fldCharType="begin"/>
          </w:r>
          <w:r>
            <w:instrText xml:space="preserve"> PAGEREF _Toc124 \h </w:instrText>
          </w:r>
          <w:r>
            <w:fldChar w:fldCharType="separate"/>
          </w:r>
          <w:r>
            <w:t>82</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_Toc3525 </w:instrText>
          </w:r>
          <w:r>
            <w:rPr>
              <w:highlight w:val="none"/>
              <w:shd w:val="clear" w:color="auto" w:fill="auto"/>
            </w:rPr>
            <w:fldChar w:fldCharType="separate"/>
          </w:r>
          <w:r>
            <w:rPr>
              <w:rFonts w:hint="eastAsia" w:ascii="宋体" w:hAnsi="宋体"/>
            </w:rPr>
            <w:t>3.2初步评审</w:t>
          </w:r>
          <w:r>
            <w:tab/>
          </w:r>
          <w:r>
            <w:fldChar w:fldCharType="begin"/>
          </w:r>
          <w:r>
            <w:instrText xml:space="preserve"> PAGEREF _Toc3525 \h </w:instrText>
          </w:r>
          <w:r>
            <w:fldChar w:fldCharType="separate"/>
          </w:r>
          <w:r>
            <w:t>82</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_Toc10174 </w:instrText>
          </w:r>
          <w:r>
            <w:rPr>
              <w:highlight w:val="none"/>
              <w:shd w:val="clear" w:color="auto" w:fill="auto"/>
            </w:rPr>
            <w:fldChar w:fldCharType="separate"/>
          </w:r>
          <w:r>
            <w:rPr>
              <w:rFonts w:hint="eastAsia" w:ascii="宋体" w:hAnsi="宋体"/>
            </w:rPr>
            <w:t>3.3价格评审</w:t>
          </w:r>
          <w:r>
            <w:tab/>
          </w:r>
          <w:r>
            <w:fldChar w:fldCharType="begin"/>
          </w:r>
          <w:r>
            <w:instrText xml:space="preserve"> PAGEREF _Toc10174 \h </w:instrText>
          </w:r>
          <w:r>
            <w:fldChar w:fldCharType="separate"/>
          </w:r>
          <w:r>
            <w:t>82</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_Toc16325 </w:instrText>
          </w:r>
          <w:r>
            <w:rPr>
              <w:highlight w:val="none"/>
              <w:shd w:val="clear" w:color="auto" w:fill="auto"/>
            </w:rPr>
            <w:fldChar w:fldCharType="separate"/>
          </w:r>
          <w:r>
            <w:rPr>
              <w:rFonts w:hint="eastAsia" w:ascii="宋体" w:hAnsi="宋体"/>
            </w:rPr>
            <w:t>3.4</w:t>
          </w:r>
          <w:r>
            <w:rPr>
              <w:rFonts w:ascii="宋体" w:hAnsi="宋体"/>
            </w:rPr>
            <w:t>澄清或补正</w:t>
          </w:r>
          <w:r>
            <w:tab/>
          </w:r>
          <w:r>
            <w:fldChar w:fldCharType="begin"/>
          </w:r>
          <w:r>
            <w:instrText xml:space="preserve"> PAGEREF _Toc16325 \h </w:instrText>
          </w:r>
          <w:r>
            <w:fldChar w:fldCharType="separate"/>
          </w:r>
          <w:r>
            <w:t>83</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_Toc902 </w:instrText>
          </w:r>
          <w:r>
            <w:rPr>
              <w:highlight w:val="none"/>
              <w:shd w:val="clear" w:color="auto" w:fill="auto"/>
            </w:rPr>
            <w:fldChar w:fldCharType="separate"/>
          </w:r>
          <w:r>
            <w:rPr>
              <w:rFonts w:hint="eastAsia" w:ascii="宋体" w:hAnsi="宋体"/>
            </w:rPr>
            <w:t>3.5</w:t>
          </w:r>
          <w:r>
            <w:rPr>
              <w:rFonts w:ascii="宋体" w:hAnsi="宋体"/>
            </w:rPr>
            <w:t>评审报告</w:t>
          </w:r>
          <w:r>
            <w:tab/>
          </w:r>
          <w:r>
            <w:fldChar w:fldCharType="begin"/>
          </w:r>
          <w:r>
            <w:instrText xml:space="preserve"> PAGEREF _Toc902 \h </w:instrText>
          </w:r>
          <w:r>
            <w:fldChar w:fldCharType="separate"/>
          </w:r>
          <w:r>
            <w:t>83</w:t>
          </w:r>
          <w:r>
            <w:fldChar w:fldCharType="end"/>
          </w:r>
          <w:r>
            <w:rPr>
              <w:highlight w:val="none"/>
              <w:shd w:val="clear" w:color="auto" w:fill="auto"/>
            </w:rPr>
            <w:fldChar w:fldCharType="end"/>
          </w:r>
        </w:p>
        <w:p>
          <w:pPr>
            <w:pStyle w:val="11"/>
            <w:tabs>
              <w:tab w:val="right" w:leader="dot" w:pos="9071"/>
            </w:tabs>
          </w:pPr>
          <w:r>
            <w:rPr>
              <w:highlight w:val="none"/>
              <w:shd w:val="clear" w:color="auto" w:fill="auto"/>
            </w:rPr>
            <w:fldChar w:fldCharType="begin"/>
          </w:r>
          <w:r>
            <w:rPr>
              <w:highlight w:val="none"/>
              <w:shd w:val="clear" w:color="auto" w:fill="auto"/>
            </w:rPr>
            <w:instrText xml:space="preserve"> HYPERLINK \l _Toc7092 </w:instrText>
          </w:r>
          <w:r>
            <w:rPr>
              <w:highlight w:val="none"/>
              <w:shd w:val="clear" w:color="auto" w:fill="auto"/>
            </w:rPr>
            <w:fldChar w:fldCharType="separate"/>
          </w:r>
          <w:r>
            <w:rPr>
              <w:rFonts w:hint="eastAsia" w:ascii="宋体" w:hAnsi="宋体"/>
            </w:rPr>
            <w:t>3.6</w:t>
          </w:r>
          <w:r>
            <w:rPr>
              <w:rFonts w:ascii="宋体" w:hAnsi="宋体"/>
            </w:rPr>
            <w:t>否决比选申请条件</w:t>
          </w:r>
          <w:r>
            <w:tab/>
          </w:r>
          <w:r>
            <w:fldChar w:fldCharType="begin"/>
          </w:r>
          <w:r>
            <w:instrText xml:space="preserve"> PAGEREF _Toc7092 \h </w:instrText>
          </w:r>
          <w:r>
            <w:fldChar w:fldCharType="separate"/>
          </w:r>
          <w:r>
            <w:t>84</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_Toc21512 </w:instrText>
          </w:r>
          <w:r>
            <w:rPr>
              <w:highlight w:val="none"/>
              <w:shd w:val="clear" w:color="auto" w:fill="auto"/>
            </w:rPr>
            <w:fldChar w:fldCharType="separate"/>
          </w:r>
          <w:r>
            <w:rPr>
              <w:rFonts w:hint="eastAsia"/>
              <w:szCs w:val="21"/>
            </w:rPr>
            <w:t>附表一 资格审查表</w:t>
          </w:r>
          <w:r>
            <w:tab/>
          </w:r>
          <w:r>
            <w:fldChar w:fldCharType="begin"/>
          </w:r>
          <w:r>
            <w:instrText xml:space="preserve"> PAGEREF _Toc21512 \h </w:instrText>
          </w:r>
          <w:r>
            <w:fldChar w:fldCharType="separate"/>
          </w:r>
          <w:r>
            <w:t>85</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_Toc26340 </w:instrText>
          </w:r>
          <w:r>
            <w:rPr>
              <w:highlight w:val="none"/>
              <w:shd w:val="clear" w:color="auto" w:fill="auto"/>
            </w:rPr>
            <w:fldChar w:fldCharType="separate"/>
          </w:r>
          <w:r>
            <w:rPr>
              <w:szCs w:val="21"/>
            </w:rPr>
            <w:t>附表二</w:t>
          </w:r>
          <w:r>
            <w:rPr>
              <w:rFonts w:hint="eastAsia"/>
              <w:szCs w:val="21"/>
            </w:rPr>
            <w:t xml:space="preserve"> 符合性</w:t>
          </w:r>
          <w:r>
            <w:rPr>
              <w:szCs w:val="21"/>
            </w:rPr>
            <w:t>评审表</w:t>
          </w:r>
          <w:r>
            <w:tab/>
          </w:r>
          <w:r>
            <w:fldChar w:fldCharType="begin"/>
          </w:r>
          <w:r>
            <w:instrText xml:space="preserve"> PAGEREF _Toc26340 \h </w:instrText>
          </w:r>
          <w:r>
            <w:fldChar w:fldCharType="separate"/>
          </w:r>
          <w:r>
            <w:t>87</w:t>
          </w:r>
          <w:r>
            <w:fldChar w:fldCharType="end"/>
          </w:r>
          <w:r>
            <w:rPr>
              <w:highlight w:val="none"/>
              <w:shd w:val="clear" w:color="auto" w:fill="auto"/>
            </w:rPr>
            <w:fldChar w:fldCharType="end"/>
          </w:r>
        </w:p>
        <w:p>
          <w:pPr>
            <w:pStyle w:val="18"/>
            <w:tabs>
              <w:tab w:val="right" w:leader="dot" w:pos="9071"/>
            </w:tabs>
          </w:pPr>
          <w:r>
            <w:rPr>
              <w:highlight w:val="none"/>
              <w:shd w:val="clear" w:color="auto" w:fill="auto"/>
            </w:rPr>
            <w:fldChar w:fldCharType="begin"/>
          </w:r>
          <w:r>
            <w:rPr>
              <w:highlight w:val="none"/>
              <w:shd w:val="clear" w:color="auto" w:fill="auto"/>
            </w:rPr>
            <w:instrText xml:space="preserve"> HYPERLINK \l _Toc32628 </w:instrText>
          </w:r>
          <w:r>
            <w:rPr>
              <w:highlight w:val="none"/>
              <w:shd w:val="clear" w:color="auto" w:fill="auto"/>
            </w:rPr>
            <w:fldChar w:fldCharType="separate"/>
          </w:r>
          <w:r>
            <w:rPr>
              <w:rFonts w:hint="eastAsia"/>
              <w:szCs w:val="21"/>
            </w:rPr>
            <w:t>附表三比选申请价格评审表</w:t>
          </w:r>
          <w:r>
            <w:tab/>
          </w:r>
          <w:r>
            <w:fldChar w:fldCharType="begin"/>
          </w:r>
          <w:r>
            <w:instrText xml:space="preserve"> PAGEREF _Toc32628 \h </w:instrText>
          </w:r>
          <w:r>
            <w:fldChar w:fldCharType="separate"/>
          </w:r>
          <w:r>
            <w:t>88</w:t>
          </w:r>
          <w:r>
            <w:fldChar w:fldCharType="end"/>
          </w:r>
          <w:r>
            <w:rPr>
              <w:highlight w:val="none"/>
              <w:shd w:val="clear" w:color="auto" w:fill="auto"/>
            </w:rPr>
            <w:fldChar w:fldCharType="end"/>
          </w:r>
        </w:p>
        <w:p>
          <w:pPr>
            <w:keepNext w:val="0"/>
            <w:keepLines w:val="0"/>
            <w:pageBreakBefore w:val="0"/>
            <w:widowControl/>
            <w:kinsoku/>
            <w:wordWrap/>
            <w:overflowPunct/>
            <w:topLinePunct w:val="0"/>
            <w:autoSpaceDE/>
            <w:autoSpaceDN/>
            <w:bidi w:val="0"/>
            <w:adjustRightInd/>
            <w:snapToGrid/>
            <w:spacing w:line="240" w:lineRule="exact"/>
            <w:textAlignment w:val="auto"/>
          </w:pPr>
          <w:r>
            <w:rPr>
              <w:highlight w:val="none"/>
              <w:shd w:val="clear" w:color="auto" w:fill="auto"/>
            </w:rPr>
            <w:fldChar w:fldCharType="end"/>
          </w:r>
        </w:p>
      </w:sdtContent>
    </w:sdt>
    <w:p>
      <w:pPr>
        <w:pStyle w:val="12"/>
        <w:pageBreakBefore/>
        <w:ind w:right="-57" w:firstLine="0"/>
        <w:jc w:val="center"/>
        <w:outlineLvl w:val="0"/>
        <w:rPr>
          <w:rStyle w:val="39"/>
          <w:rFonts w:ascii="宋体" w:hAnsi="宋体" w:eastAsia="宋体"/>
        </w:rPr>
      </w:pPr>
      <w:bookmarkStart w:id="0" w:name="_Toc3740"/>
      <w:r>
        <w:rPr>
          <w:rStyle w:val="39"/>
          <w:rFonts w:hint="eastAsia" w:ascii="宋体" w:hAnsi="宋体" w:eastAsia="宋体"/>
        </w:rPr>
        <w:t>第一章比选公告</w:t>
      </w:r>
      <w:bookmarkEnd w:id="0"/>
    </w:p>
    <w:p>
      <w:pPr>
        <w:spacing w:before="0" w:after="0" w:afterAutospacing="0"/>
        <w:ind w:right="-57" w:firstLine="0"/>
        <w:jc w:val="center"/>
        <w:outlineLvl w:val="1"/>
        <w:rPr>
          <w:rFonts w:ascii="宋体" w:hAnsi="宋体"/>
          <w:b/>
          <w:sz w:val="28"/>
          <w:szCs w:val="28"/>
        </w:rPr>
      </w:pPr>
      <w:bookmarkStart w:id="1" w:name="_Toc3223"/>
      <w:bookmarkStart w:id="2" w:name="_Toc7089"/>
      <w:r>
        <w:rPr>
          <w:rFonts w:hint="eastAsia" w:ascii="宋体" w:hAnsi="宋体"/>
          <w:b/>
          <w:sz w:val="28"/>
          <w:szCs w:val="28"/>
          <w:u w:val="single"/>
        </w:rPr>
        <w:t>南宁轨道交通运营有限公司2022年视频会议系统扩容改造</w:t>
      </w:r>
      <w:r>
        <w:rPr>
          <w:rFonts w:hint="eastAsia" w:ascii="宋体" w:hAnsi="宋体"/>
          <w:b/>
          <w:sz w:val="28"/>
          <w:szCs w:val="28"/>
        </w:rPr>
        <w:t>项目</w:t>
      </w:r>
      <w:bookmarkEnd w:id="1"/>
    </w:p>
    <w:p>
      <w:pPr>
        <w:spacing w:before="0" w:after="0" w:afterAutospacing="0"/>
        <w:ind w:right="-57" w:firstLine="0"/>
        <w:jc w:val="center"/>
        <w:outlineLvl w:val="1"/>
        <w:rPr>
          <w:rFonts w:ascii="宋体" w:hAnsi="宋体"/>
          <w:b/>
          <w:sz w:val="28"/>
          <w:szCs w:val="28"/>
        </w:rPr>
      </w:pPr>
      <w:bookmarkStart w:id="3" w:name="_Toc3245"/>
      <w:r>
        <w:rPr>
          <w:rFonts w:hint="eastAsia" w:ascii="宋体" w:hAnsi="宋体"/>
          <w:b/>
          <w:sz w:val="28"/>
          <w:szCs w:val="28"/>
        </w:rPr>
        <w:t>比选公告</w:t>
      </w:r>
      <w:bookmarkEnd w:id="2"/>
      <w:bookmarkEnd w:id="3"/>
    </w:p>
    <w:p>
      <w:pPr>
        <w:spacing w:before="0" w:after="0" w:afterAutospacing="0"/>
        <w:ind w:left="0" w:right="0" w:firstLine="422" w:firstLineChars="200"/>
        <w:outlineLvl w:val="1"/>
        <w:rPr>
          <w:rFonts w:ascii="宋体" w:hAnsi="宋体"/>
          <w:b/>
        </w:rPr>
      </w:pPr>
      <w:bookmarkStart w:id="4" w:name="OLE_LINK4"/>
      <w:bookmarkEnd w:id="4"/>
      <w:bookmarkStart w:id="5" w:name="_Toc21959"/>
      <w:bookmarkStart w:id="6" w:name="_Toc8506"/>
      <w:r>
        <w:rPr>
          <w:rFonts w:hint="eastAsia" w:ascii="宋体" w:hAnsi="宋体"/>
          <w:b/>
        </w:rPr>
        <w:t>1.比选条件</w:t>
      </w:r>
      <w:bookmarkEnd w:id="5"/>
      <w:bookmarkEnd w:id="6"/>
    </w:p>
    <w:p>
      <w:pPr>
        <w:spacing w:before="0" w:after="0" w:afterAutospacing="0"/>
        <w:ind w:left="0" w:right="0" w:firstLine="420" w:firstLineChars="200"/>
        <w:rPr>
          <w:rFonts w:ascii="宋体" w:hAnsi="宋体"/>
        </w:rPr>
      </w:pPr>
      <w:r>
        <w:rPr>
          <w:rFonts w:hint="eastAsia" w:ascii="宋体" w:hAnsi="宋体"/>
        </w:rPr>
        <w:t>本比选项目</w:t>
      </w:r>
      <w:r>
        <w:rPr>
          <w:rFonts w:hint="eastAsia" w:ascii="宋体" w:hAnsi="宋体"/>
          <w:color w:val="000000" w:themeColor="text1"/>
          <w:u w:val="single"/>
        </w:rPr>
        <w:t>南宁轨道交通运营有限公司2022年视频会议系统扩容改造项目</w:t>
      </w:r>
      <w:r>
        <w:rPr>
          <w:rFonts w:hint="eastAsia" w:ascii="宋体" w:hAnsi="宋体"/>
        </w:rPr>
        <w:t>比选人为</w:t>
      </w:r>
      <w:r>
        <w:rPr>
          <w:rFonts w:hint="eastAsia" w:ascii="宋体" w:hAnsi="宋体"/>
          <w:u w:val="single"/>
        </w:rPr>
        <w:t>南宁轨道交通运营有限公司</w:t>
      </w:r>
      <w:r>
        <w:rPr>
          <w:rFonts w:hint="eastAsia" w:ascii="宋体" w:hAnsi="宋体"/>
        </w:rPr>
        <w:t>，比选项目资金来源为企业自有资金。</w:t>
      </w:r>
    </w:p>
    <w:p>
      <w:pPr>
        <w:spacing w:before="0" w:after="0" w:afterAutospacing="0"/>
        <w:ind w:left="0" w:right="0" w:firstLine="422" w:firstLineChars="200"/>
        <w:outlineLvl w:val="1"/>
        <w:rPr>
          <w:rFonts w:ascii="宋体" w:hAnsi="宋体"/>
          <w:b/>
        </w:rPr>
      </w:pPr>
      <w:bookmarkStart w:id="7" w:name="_Toc28009"/>
      <w:bookmarkStart w:id="8" w:name="_Toc14360"/>
      <w:r>
        <w:rPr>
          <w:rFonts w:hint="eastAsia" w:ascii="宋体" w:hAnsi="宋体"/>
          <w:b/>
        </w:rPr>
        <w:t>2.项目概况与比选范围</w:t>
      </w:r>
      <w:bookmarkEnd w:id="7"/>
      <w:bookmarkEnd w:id="8"/>
    </w:p>
    <w:p>
      <w:pPr>
        <w:spacing w:before="0" w:after="0" w:afterAutospacing="0"/>
        <w:ind w:left="0" w:right="0" w:firstLine="420" w:firstLineChars="200"/>
        <w:rPr>
          <w:rFonts w:ascii="宋体" w:hAnsi="宋体"/>
          <w:color w:val="auto"/>
          <w:u w:val="single"/>
        </w:rPr>
      </w:pPr>
      <w:r>
        <w:rPr>
          <w:rFonts w:hint="eastAsia" w:ascii="宋体" w:hAnsi="宋体"/>
          <w:color w:val="auto"/>
        </w:rPr>
        <w:t>项目编号：202211010001</w:t>
      </w:r>
    </w:p>
    <w:p>
      <w:pPr>
        <w:spacing w:before="0" w:after="0" w:afterAutospacing="0"/>
        <w:ind w:left="0" w:right="0" w:firstLine="420" w:firstLineChars="200"/>
        <w:rPr>
          <w:rFonts w:ascii="宋体" w:hAnsi="宋体"/>
          <w:highlight w:val="none"/>
        </w:rPr>
      </w:pPr>
      <w:r>
        <w:rPr>
          <w:rFonts w:hint="eastAsia" w:ascii="宋体" w:hAnsi="宋体"/>
        </w:rPr>
        <w:t>项目名称：</w:t>
      </w:r>
      <w:r>
        <w:rPr>
          <w:rFonts w:hint="eastAsia" w:ascii="宋体" w:hAnsi="宋体"/>
          <w:color w:val="000000" w:themeColor="text1"/>
          <w:u w:val="single"/>
        </w:rPr>
        <w:t>南宁轨</w:t>
      </w:r>
      <w:r>
        <w:rPr>
          <w:rFonts w:hint="eastAsia" w:ascii="宋体" w:hAnsi="宋体"/>
          <w:color w:val="000000" w:themeColor="text1"/>
          <w:highlight w:val="none"/>
          <w:u w:val="single"/>
        </w:rPr>
        <w:t>道交通运营有限公司2022年视频会议系统</w:t>
      </w:r>
      <w:r>
        <w:rPr>
          <w:rFonts w:hint="eastAsia" w:ascii="宋体" w:hAnsi="宋体"/>
          <w:highlight w:val="none"/>
        </w:rPr>
        <w:t>扩容改造项目</w:t>
      </w:r>
    </w:p>
    <w:p>
      <w:pPr>
        <w:spacing w:before="0" w:after="0" w:afterAutospacing="0"/>
        <w:ind w:left="0" w:right="0" w:firstLine="420" w:firstLineChars="200"/>
        <w:rPr>
          <w:rFonts w:ascii="宋体" w:hAnsi="宋体"/>
          <w:color w:val="auto"/>
          <w:highlight w:val="none"/>
        </w:rPr>
      </w:pPr>
      <w:r>
        <w:rPr>
          <w:rFonts w:hint="eastAsia" w:ascii="宋体" w:hAnsi="宋体"/>
          <w:highlight w:val="none"/>
        </w:rPr>
        <w:t>上限控制价：本项目上限</w:t>
      </w:r>
      <w:r>
        <w:rPr>
          <w:rFonts w:hint="eastAsia" w:ascii="宋体" w:hAnsi="宋体"/>
          <w:color w:val="auto"/>
          <w:highlight w:val="none"/>
        </w:rPr>
        <w:t>控制价为人民币 63200.00元（不含税）</w:t>
      </w:r>
    </w:p>
    <w:p>
      <w:pPr>
        <w:spacing w:before="0" w:after="0" w:afterAutospacing="0"/>
        <w:ind w:left="0" w:right="0" w:firstLine="420" w:firstLineChars="200"/>
        <w:rPr>
          <w:rFonts w:ascii="宋体" w:hAnsi="宋体"/>
          <w:highlight w:val="none"/>
          <w:u w:val="single"/>
        </w:rPr>
      </w:pPr>
      <w:r>
        <w:rPr>
          <w:rFonts w:hint="eastAsia" w:ascii="宋体" w:hAnsi="宋体"/>
          <w:highlight w:val="none"/>
          <w:lang w:val="en-US" w:eastAsia="zh-CN"/>
        </w:rPr>
        <w:t>交货期</w:t>
      </w:r>
      <w:r>
        <w:rPr>
          <w:rFonts w:hint="eastAsia" w:ascii="宋体" w:hAnsi="宋体"/>
          <w:highlight w:val="none"/>
        </w:rPr>
        <w:t>：</w:t>
      </w:r>
      <w:r>
        <w:rPr>
          <w:rFonts w:hint="eastAsia" w:ascii="宋体" w:hAnsi="宋体"/>
          <w:highlight w:val="none"/>
          <w:lang w:val="en-US" w:eastAsia="zh-CN"/>
        </w:rPr>
        <w:t>30个工作日</w:t>
      </w:r>
      <w:r>
        <w:rPr>
          <w:rFonts w:hint="eastAsia" w:ascii="宋体" w:hAnsi="宋体"/>
          <w:highlight w:val="none"/>
        </w:rPr>
        <w:t xml:space="preserve"> 具体详见用户需求书。</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项目地点：</w:t>
      </w:r>
      <w:r>
        <w:rPr>
          <w:rFonts w:hint="eastAsia" w:ascii="宋体" w:hAnsi="宋体"/>
          <w:color w:val="000000" w:themeColor="text1"/>
          <w:highlight w:val="none"/>
        </w:rPr>
        <w:t>南宁轨道交通运营有限公司</w:t>
      </w:r>
      <w:r>
        <w:rPr>
          <w:rFonts w:hint="eastAsia" w:ascii="宋体" w:hAnsi="宋体"/>
          <w:szCs w:val="24"/>
          <w:highlight w:val="none"/>
        </w:rPr>
        <w:t>那洪车辆基地,</w:t>
      </w:r>
      <w:r>
        <w:rPr>
          <w:rFonts w:hint="eastAsia" w:ascii="宋体" w:hAnsi="宋体"/>
          <w:highlight w:val="none"/>
        </w:rPr>
        <w:t>具体详见用户需求书。</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比选范围： </w:t>
      </w:r>
      <w:r>
        <w:rPr>
          <w:rFonts w:hint="eastAsia" w:ascii="宋体" w:hAnsi="宋体"/>
          <w:color w:val="000000" w:themeColor="text1"/>
          <w:highlight w:val="none"/>
        </w:rPr>
        <w:t>为运营公司那洪车辆基地综合维修楼422会议室进行视频会议室扩容改造</w:t>
      </w:r>
      <w:r>
        <w:rPr>
          <w:rFonts w:hint="eastAsia" w:ascii="宋体" w:hAnsi="宋体"/>
          <w:szCs w:val="24"/>
          <w:highlight w:val="none"/>
        </w:rPr>
        <w:t>。</w:t>
      </w:r>
      <w:r>
        <w:rPr>
          <w:rFonts w:hint="eastAsia" w:ascii="宋体" w:hAnsi="宋体"/>
          <w:highlight w:val="none"/>
        </w:rPr>
        <w:t>具体详见用户需求书。</w:t>
      </w:r>
    </w:p>
    <w:p>
      <w:pPr>
        <w:spacing w:before="0" w:after="0" w:afterAutospacing="0"/>
        <w:ind w:left="0" w:right="0" w:firstLine="422" w:firstLineChars="200"/>
        <w:outlineLvl w:val="1"/>
        <w:rPr>
          <w:rFonts w:ascii="宋体" w:hAnsi="宋体"/>
          <w:highlight w:val="none"/>
        </w:rPr>
      </w:pPr>
      <w:bookmarkStart w:id="9" w:name="_Toc27208"/>
      <w:bookmarkStart w:id="10" w:name="_Toc19255"/>
      <w:r>
        <w:rPr>
          <w:rFonts w:hint="eastAsia" w:ascii="宋体" w:hAnsi="宋体"/>
          <w:b/>
          <w:highlight w:val="none"/>
        </w:rPr>
        <w:t>3.比选申请人资格要求</w:t>
      </w:r>
      <w:bookmarkEnd w:id="9"/>
      <w:bookmarkEnd w:id="10"/>
    </w:p>
    <w:p>
      <w:pPr>
        <w:spacing w:before="0" w:after="0" w:afterAutospacing="0"/>
        <w:ind w:left="0" w:right="0" w:firstLine="420" w:firstLineChars="200"/>
        <w:rPr>
          <w:rFonts w:ascii="宋体" w:hAnsi="宋体"/>
          <w:highlight w:val="none"/>
        </w:rPr>
      </w:pPr>
      <w:r>
        <w:rPr>
          <w:rFonts w:hint="eastAsia" w:ascii="宋体" w:hAnsi="宋体"/>
          <w:highlight w:val="none"/>
        </w:rPr>
        <w:t xml:space="preserve">3.1比选申请人为中华人民共和国境内依法设立的法人或其他组织（若以分公司名义参与比选申请，必须出具总公司授权参与的证明。），经营范围至少包括下列范围之一：(1) 计算机和软件以及外部配套设备的销售和售后服务。(2)易耗材料、办公设备、音响设备、通讯产品的销售和售后服务。(3)多媒体音响设备、视频设备的销售与售后。（4）系统集成、综合布线等类似经营范围。 </w:t>
      </w:r>
    </w:p>
    <w:p>
      <w:pPr>
        <w:spacing w:before="0" w:after="0" w:afterAutospacing="0"/>
        <w:ind w:left="0" w:right="0" w:firstLine="420" w:firstLineChars="200"/>
        <w:rPr>
          <w:rFonts w:ascii="宋体" w:hAnsi="宋体"/>
          <w:highlight w:val="none"/>
        </w:rPr>
      </w:pPr>
      <w:r>
        <w:rPr>
          <w:rFonts w:hint="eastAsia" w:ascii="宋体" w:hAnsi="宋体"/>
          <w:highlight w:val="none"/>
        </w:rPr>
        <w:t>3.2业绩条件：比选申请人自201</w:t>
      </w:r>
      <w:r>
        <w:rPr>
          <w:rFonts w:hint="eastAsia" w:ascii="宋体" w:hAnsi="宋体"/>
          <w:highlight w:val="none"/>
          <w:lang w:val="en-US" w:eastAsia="zh-CN"/>
        </w:rPr>
        <w:t>9</w:t>
      </w:r>
      <w:r>
        <w:rPr>
          <w:rFonts w:hint="eastAsia" w:ascii="宋体" w:hAnsi="宋体"/>
          <w:highlight w:val="none"/>
        </w:rPr>
        <w:t>年</w:t>
      </w:r>
      <w:r>
        <w:rPr>
          <w:rFonts w:hint="eastAsia" w:ascii="宋体" w:hAnsi="宋体"/>
          <w:highlight w:val="none"/>
          <w:lang w:val="en-US" w:eastAsia="zh-CN"/>
        </w:rPr>
        <w:t>11</w:t>
      </w:r>
      <w:r>
        <w:rPr>
          <w:rFonts w:hint="eastAsia" w:ascii="宋体" w:hAnsi="宋体"/>
          <w:highlight w:val="none"/>
        </w:rPr>
        <w:t>月1日至截标时间前至少具有1项类似业绩，业绩是要求单项合同不少于</w:t>
      </w:r>
      <w:r>
        <w:rPr>
          <w:rFonts w:hint="eastAsia" w:ascii="宋体" w:hAnsi="宋体"/>
          <w:highlight w:val="none"/>
          <w:lang w:val="en-US" w:eastAsia="zh-CN"/>
        </w:rPr>
        <w:t>5</w:t>
      </w:r>
      <w:r>
        <w:rPr>
          <w:rFonts w:hint="eastAsia" w:ascii="宋体" w:hAnsi="宋体"/>
          <w:highlight w:val="none"/>
        </w:rPr>
        <w:t>万元的</w:t>
      </w:r>
      <w:r>
        <w:rPr>
          <w:rFonts w:hint="eastAsia" w:ascii="宋体" w:hAnsi="宋体"/>
          <w:color w:val="000000" w:themeColor="text1"/>
          <w:highlight w:val="none"/>
          <w:u w:val="single"/>
        </w:rPr>
        <w:t>视频会议系统新建、扩容改造</w:t>
      </w:r>
      <w:r>
        <w:rPr>
          <w:rFonts w:hint="eastAsia" w:ascii="宋体" w:hAnsi="宋体"/>
          <w:highlight w:val="none"/>
        </w:rPr>
        <w:t>业绩；</w:t>
      </w:r>
    </w:p>
    <w:p>
      <w:pPr>
        <w:spacing w:before="0" w:after="0" w:afterAutospacing="0"/>
        <w:ind w:left="0" w:right="0" w:firstLine="420" w:firstLineChars="200"/>
        <w:rPr>
          <w:rFonts w:ascii="宋体" w:hAnsi="宋体"/>
          <w:highlight w:val="none"/>
        </w:rPr>
      </w:pPr>
      <w:r>
        <w:rPr>
          <w:rFonts w:hint="eastAsia" w:ascii="宋体" w:hAnsi="宋体"/>
          <w:highlight w:val="none"/>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3.5本项目不接受联合体比选申请。</w:t>
      </w:r>
    </w:p>
    <w:p>
      <w:pPr>
        <w:spacing w:before="0" w:after="0" w:afterAutospacing="0"/>
        <w:ind w:left="0" w:right="0" w:firstLine="422" w:firstLineChars="200"/>
        <w:outlineLvl w:val="1"/>
        <w:rPr>
          <w:rFonts w:ascii="宋体" w:hAnsi="宋体"/>
          <w:b/>
        </w:rPr>
      </w:pPr>
      <w:bookmarkStart w:id="11" w:name="_Toc7836"/>
      <w:bookmarkStart w:id="12" w:name="_Toc19161"/>
      <w:r>
        <w:rPr>
          <w:rFonts w:hint="eastAsia" w:ascii="宋体" w:hAnsi="宋体"/>
          <w:b/>
        </w:rPr>
        <w:t>4.资格审查方式</w:t>
      </w:r>
      <w:bookmarkEnd w:id="11"/>
      <w:bookmarkEnd w:id="12"/>
    </w:p>
    <w:p>
      <w:pPr>
        <w:spacing w:before="0" w:after="0" w:afterAutospacing="0"/>
        <w:ind w:left="0" w:right="0" w:firstLine="420" w:firstLineChars="200"/>
        <w:rPr>
          <w:rFonts w:ascii="宋体" w:hAnsi="宋体"/>
          <w:color w:val="FF0000"/>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rPr>
      </w:pPr>
      <w:bookmarkStart w:id="13" w:name="_Toc21304"/>
      <w:bookmarkStart w:id="14" w:name="_Toc11106"/>
      <w:r>
        <w:rPr>
          <w:rFonts w:hint="eastAsia" w:ascii="宋体" w:hAnsi="宋体"/>
          <w:b/>
        </w:rPr>
        <w:t>5.比选文件的获取</w:t>
      </w:r>
      <w:bookmarkEnd w:id="13"/>
      <w:bookmarkEnd w:id="14"/>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rPr>
        <w:t>本项目不发放纸质文件，请各比选申请人自行网上下载。下载网址：南宁轨道交通集团有限责任公司官网(http://www.nngdjt.com</w:t>
      </w:r>
      <w:r>
        <w:rPr>
          <w:rFonts w:hint="eastAsia" w:ascii="宋体" w:hAnsi="宋体"/>
          <w:color w:val="auto"/>
          <w:highlight w:val="none"/>
        </w:rPr>
        <w:t>)、中国e车网(http://www.ecrrc.com)。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color w:val="auto"/>
          <w:highlight w:val="none"/>
        </w:rPr>
      </w:pPr>
      <w:bookmarkStart w:id="15" w:name="_Toc3110"/>
      <w:bookmarkStart w:id="16" w:name="_Toc2374"/>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bookmarkEnd w:id="15"/>
      <w:bookmarkEnd w:id="1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6.1比选申请文件须密封后于202</w:t>
      </w:r>
      <w:r>
        <w:rPr>
          <w:rFonts w:hint="eastAsia" w:ascii="宋体" w:hAnsi="宋体"/>
          <w:color w:val="auto"/>
          <w:highlight w:val="none"/>
          <w:lang w:val="en-US" w:eastAsia="zh-CN"/>
        </w:rPr>
        <w:t>3</w:t>
      </w:r>
      <w:r>
        <w:rPr>
          <w:rFonts w:hint="eastAsia" w:ascii="宋体" w:hAnsi="宋体"/>
          <w:color w:val="auto"/>
          <w:highlight w:val="none"/>
        </w:rPr>
        <w:t>年</w:t>
      </w:r>
      <w:r>
        <w:rPr>
          <w:rFonts w:hint="eastAsia" w:ascii="宋体" w:hAnsi="宋体"/>
          <w:color w:val="auto"/>
          <w:highlight w:val="none"/>
          <w:lang w:val="en-US" w:eastAsia="zh-CN"/>
        </w:rPr>
        <w:t>3</w:t>
      </w:r>
      <w:r>
        <w:rPr>
          <w:rFonts w:hint="eastAsia" w:ascii="宋体" w:hAnsi="宋体"/>
          <w:color w:val="auto"/>
          <w:highlight w:val="none"/>
        </w:rPr>
        <w:t xml:space="preserve"> 月</w:t>
      </w:r>
      <w:r>
        <w:rPr>
          <w:rFonts w:hint="eastAsia" w:ascii="宋体" w:hAnsi="宋体"/>
          <w:color w:val="auto"/>
          <w:highlight w:val="none"/>
          <w:lang w:val="en-US" w:eastAsia="zh-CN"/>
        </w:rPr>
        <w:t>23</w:t>
      </w:r>
      <w:r>
        <w:rPr>
          <w:rFonts w:hint="eastAsia" w:ascii="宋体" w:hAnsi="宋体"/>
          <w:color w:val="auto"/>
          <w:highlight w:val="none"/>
        </w:rPr>
        <w:t>日</w:t>
      </w:r>
      <w:r>
        <w:rPr>
          <w:rFonts w:hint="eastAsia" w:ascii="宋体" w:hAnsi="宋体"/>
          <w:color w:val="auto"/>
          <w:highlight w:val="none"/>
          <w:lang w:val="en-US" w:eastAsia="zh-CN"/>
        </w:rPr>
        <w:t>9</w:t>
      </w:r>
      <w:r>
        <w:rPr>
          <w:rFonts w:hint="eastAsia" w:ascii="宋体" w:hAnsi="宋体"/>
          <w:color w:val="auto"/>
          <w:highlight w:val="none"/>
        </w:rPr>
        <w:t>:</w:t>
      </w:r>
      <w:r>
        <w:rPr>
          <w:rFonts w:hint="eastAsia" w:ascii="宋体" w:hAnsi="宋体"/>
          <w:color w:val="auto"/>
          <w:highlight w:val="none"/>
          <w:lang w:val="en-US" w:eastAsia="zh-CN"/>
        </w:rPr>
        <w:t>0</w:t>
      </w:r>
      <w:r>
        <w:rPr>
          <w:rFonts w:hint="eastAsia" w:ascii="宋体" w:hAnsi="宋体"/>
          <w:color w:val="auto"/>
          <w:highlight w:val="none"/>
        </w:rPr>
        <w:t>0-9:</w:t>
      </w:r>
      <w:r>
        <w:rPr>
          <w:rFonts w:hint="eastAsia" w:ascii="宋体" w:hAnsi="宋体"/>
          <w:color w:val="auto"/>
          <w:highlight w:val="none"/>
          <w:lang w:val="en-US" w:eastAsia="zh-CN"/>
        </w:rPr>
        <w:t>3</w:t>
      </w:r>
      <w:r>
        <w:rPr>
          <w:rFonts w:hint="eastAsia" w:ascii="宋体" w:hAnsi="宋体"/>
          <w:color w:val="auto"/>
          <w:highlight w:val="none"/>
        </w:rPr>
        <w:t>0（北京时间）递交，递交地点在广西南宁市青秀区云景路83号屯里车辆段综合楼205室；</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outlineLvl w:val="1"/>
        <w:rPr>
          <w:rFonts w:ascii="宋体" w:hAnsi="宋体"/>
          <w:b/>
          <w:color w:val="auto"/>
          <w:highlight w:val="none"/>
        </w:rPr>
      </w:pPr>
      <w:bookmarkStart w:id="17" w:name="_Toc16560"/>
      <w:bookmarkStart w:id="18" w:name="_Toc20842"/>
      <w:r>
        <w:rPr>
          <w:rFonts w:hint="eastAsia" w:ascii="宋体" w:hAnsi="宋体"/>
          <w:b/>
          <w:color w:val="auto"/>
          <w:highlight w:val="none"/>
        </w:rPr>
        <w:t>7.发布公告的媒介</w:t>
      </w:r>
      <w:bookmarkEnd w:id="17"/>
      <w:bookmarkEnd w:id="18"/>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ascii="宋体" w:hAnsi="宋体"/>
          <w:b/>
          <w:color w:val="auto"/>
          <w:highlight w:val="none"/>
        </w:rPr>
      </w:pPr>
      <w:bookmarkStart w:id="19" w:name="_Toc17606"/>
      <w:bookmarkStart w:id="20" w:name="_Toc18499"/>
      <w:r>
        <w:rPr>
          <w:rFonts w:hint="eastAsia" w:ascii="宋体" w:hAnsi="宋体"/>
          <w:b/>
          <w:color w:val="auto"/>
          <w:highlight w:val="none"/>
        </w:rPr>
        <w:t>8.联系方式</w:t>
      </w:r>
      <w:bookmarkEnd w:id="19"/>
      <w:bookmarkEnd w:id="20"/>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比选 人：南宁轨道交通运营有限公司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邮    编：530025</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联 系 人：</w:t>
      </w:r>
      <w:r>
        <w:rPr>
          <w:rFonts w:hint="eastAsia" w:ascii="宋体" w:hAnsi="宋体"/>
          <w:color w:val="auto"/>
          <w:highlight w:val="none"/>
          <w:lang w:val="en-US" w:eastAsia="zh-CN"/>
        </w:rPr>
        <w:t>周</w:t>
      </w:r>
      <w:r>
        <w:rPr>
          <w:rFonts w:hint="eastAsia" w:ascii="宋体" w:hAnsi="宋体"/>
          <w:color w:val="auto"/>
          <w:highlight w:val="none"/>
        </w:rPr>
        <w:t xml:space="preserve">先生   李先生 </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电    话：</w:t>
      </w:r>
      <w:r>
        <w:rPr>
          <w:rFonts w:hint="eastAsia" w:ascii="宋体" w:hAnsi="宋体"/>
          <w:color w:val="auto"/>
          <w:highlight w:val="none"/>
          <w:lang w:val="en-US" w:eastAsia="zh-CN"/>
        </w:rPr>
        <w:t>周</w:t>
      </w:r>
      <w:r>
        <w:rPr>
          <w:rFonts w:hint="eastAsia" w:ascii="宋体" w:hAnsi="宋体"/>
          <w:color w:val="auto"/>
          <w:highlight w:val="none"/>
        </w:rPr>
        <w:t>先生  电话0771-2778</w:t>
      </w:r>
      <w:r>
        <w:rPr>
          <w:rFonts w:hint="eastAsia" w:ascii="宋体" w:hAnsi="宋体"/>
          <w:color w:val="auto"/>
          <w:highlight w:val="none"/>
          <w:lang w:val="en-US" w:eastAsia="zh-CN"/>
        </w:rPr>
        <w:t>999</w:t>
      </w:r>
      <w:r>
        <w:rPr>
          <w:rFonts w:hint="eastAsia" w:ascii="宋体" w:hAnsi="宋体"/>
          <w:color w:val="auto"/>
          <w:highlight w:val="none"/>
        </w:rPr>
        <w:t>李先生  电话0771-2778978</w:t>
      </w:r>
    </w:p>
    <w:p>
      <w:pPr>
        <w:spacing w:before="0" w:after="0" w:afterAutospacing="0" w:line="480" w:lineRule="auto"/>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u w:val="none"/>
          <w:lang w:val="en-US" w:eastAsia="zh-CN"/>
        </w:rPr>
        <w:t>纪检监察室（举报电话）：</w:t>
      </w:r>
      <w:r>
        <w:rPr>
          <w:rFonts w:hint="eastAsia" w:ascii="宋体" w:hAnsi="宋体"/>
          <w:color w:val="auto"/>
          <w:highlight w:val="none"/>
          <w:u w:val="single"/>
          <w:lang w:val="en-US" w:eastAsia="zh-CN"/>
        </w:rPr>
        <w:t>0771-2778084</w:t>
      </w:r>
    </w:p>
    <w:p>
      <w:pPr>
        <w:pStyle w:val="12"/>
        <w:pageBreakBefore/>
        <w:ind w:right="-57" w:firstLine="0"/>
        <w:jc w:val="center"/>
        <w:outlineLvl w:val="0"/>
        <w:rPr>
          <w:rStyle w:val="39"/>
          <w:rFonts w:ascii="宋体" w:hAnsi="宋体" w:eastAsia="宋体"/>
        </w:rPr>
      </w:pPr>
      <w:bookmarkStart w:id="21" w:name="_Toc322528192"/>
      <w:bookmarkEnd w:id="21"/>
      <w:bookmarkStart w:id="22" w:name="_Toc512357502"/>
      <w:bookmarkStart w:id="23" w:name="_Toc1230"/>
      <w:bookmarkStart w:id="24" w:name="_Toc17594"/>
      <w:bookmarkStart w:id="25" w:name="_Toc30883"/>
      <w:bookmarkStart w:id="26" w:name="_Toc17735"/>
      <w:bookmarkStart w:id="27" w:name="_Toc20201"/>
      <w:bookmarkStart w:id="28" w:name="_Toc15976"/>
      <w:bookmarkStart w:id="29" w:name="_Toc28490"/>
      <w:bookmarkStart w:id="30" w:name="_Toc8407"/>
      <w:bookmarkStart w:id="31" w:name="_Toc29836"/>
      <w:bookmarkStart w:id="32" w:name="_Toc24972"/>
      <w:bookmarkStart w:id="33" w:name="_Toc21830"/>
      <w:bookmarkStart w:id="34" w:name="_Toc27268"/>
      <w:bookmarkStart w:id="35" w:name="_Toc30950"/>
      <w:bookmarkStart w:id="36" w:name="_Toc30725"/>
      <w:bookmarkStart w:id="37" w:name="_Toc12635"/>
      <w:bookmarkStart w:id="38" w:name="_Toc2734"/>
      <w:bookmarkStart w:id="39" w:name="_Toc18454"/>
      <w:bookmarkStart w:id="40" w:name="_Toc24390"/>
      <w:bookmarkStart w:id="41" w:name="_Toc22273"/>
      <w:bookmarkStart w:id="42" w:name="_Toc2901"/>
      <w:bookmarkStart w:id="43" w:name="_Toc17240"/>
      <w:bookmarkStart w:id="44" w:name="_Toc3495"/>
      <w:r>
        <w:rPr>
          <w:rStyle w:val="39"/>
          <w:rFonts w:hint="eastAsia" w:ascii="宋体" w:hAnsi="宋体" w:eastAsia="宋体"/>
        </w:rPr>
        <w:t>第二章</w:t>
      </w:r>
      <w:bookmarkEnd w:id="22"/>
      <w:r>
        <w:rPr>
          <w:rStyle w:val="39"/>
          <w:rFonts w:hint="eastAsia" w:ascii="宋体" w:hAnsi="宋体" w:eastAsia="宋体"/>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12"/>
        <w:spacing w:before="0" w:after="0"/>
        <w:ind w:right="0" w:firstLine="0"/>
        <w:jc w:val="center"/>
        <w:outlineLvl w:val="1"/>
        <w:rPr>
          <w:rFonts w:hAnsi="宋体"/>
          <w:b/>
          <w:sz w:val="30"/>
          <w:szCs w:val="30"/>
        </w:rPr>
      </w:pPr>
      <w:bookmarkStart w:id="45" w:name="_Toc19197"/>
      <w:bookmarkStart w:id="46" w:name="_Toc11101"/>
      <w:r>
        <w:rPr>
          <w:rFonts w:hint="eastAsia" w:hAnsi="宋体"/>
          <w:b/>
          <w:sz w:val="30"/>
          <w:szCs w:val="30"/>
        </w:rPr>
        <w:t>比选申请须知前附表</w:t>
      </w:r>
      <w:bookmarkEnd w:id="45"/>
      <w:bookmarkEnd w:id="46"/>
    </w:p>
    <w:tbl>
      <w:tblPr>
        <w:tblStyle w:val="32"/>
        <w:tblW w:w="9117" w:type="dxa"/>
        <w:tblInd w:w="112" w:type="dxa"/>
        <w:tblLayout w:type="fixed"/>
        <w:tblCellMar>
          <w:top w:w="0" w:type="dxa"/>
          <w:left w:w="108" w:type="dxa"/>
          <w:bottom w:w="0" w:type="dxa"/>
          <w:right w:w="108" w:type="dxa"/>
        </w:tblCellMar>
      </w:tblPr>
      <w:tblGrid>
        <w:gridCol w:w="847"/>
        <w:gridCol w:w="1843"/>
        <w:gridCol w:w="6427"/>
      </w:tblGrid>
      <w:tr>
        <w:tblPrEx>
          <w:tblLayout w:type="fixed"/>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Layout w:type="fixed"/>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名称：南宁轨道交通运营有限公司</w:t>
            </w:r>
          </w:p>
          <w:p>
            <w:pPr>
              <w:spacing w:before="0" w:after="0" w:afterAutospacing="0"/>
              <w:ind w:left="0" w:right="0" w:firstLine="0"/>
              <w:rPr>
                <w:rFonts w:ascii="宋体" w:hAnsi="宋体"/>
              </w:rPr>
            </w:pPr>
            <w:r>
              <w:rPr>
                <w:rFonts w:hint="eastAsia" w:ascii="宋体" w:hAnsi="宋体"/>
              </w:rPr>
              <w:t>地址：南宁市青秀区云景路</w:t>
            </w:r>
            <w:r>
              <w:rPr>
                <w:rFonts w:ascii="宋体" w:hAnsi="宋体"/>
              </w:rPr>
              <w:t>83</w:t>
            </w:r>
            <w:r>
              <w:rPr>
                <w:rFonts w:hint="eastAsia" w:ascii="宋体" w:hAnsi="宋体"/>
              </w:rPr>
              <w:t>号</w:t>
            </w:r>
          </w:p>
          <w:p>
            <w:pPr>
              <w:spacing w:before="0" w:after="0" w:afterAutospacing="0"/>
              <w:ind w:left="0" w:right="0" w:firstLine="0"/>
              <w:rPr>
                <w:rFonts w:ascii="宋体" w:hAnsi="宋体"/>
              </w:rPr>
            </w:pPr>
            <w:r>
              <w:rPr>
                <w:rFonts w:hint="eastAsia" w:ascii="宋体" w:hAnsi="宋体"/>
              </w:rPr>
              <w:t>联系人：</w:t>
            </w:r>
            <w:r>
              <w:rPr>
                <w:rFonts w:hint="eastAsia" w:ascii="宋体" w:hAnsi="宋体"/>
                <w:lang w:val="en-US" w:eastAsia="zh-CN"/>
              </w:rPr>
              <w:t>周</w:t>
            </w:r>
            <w:r>
              <w:rPr>
                <w:rFonts w:hint="eastAsia" w:ascii="宋体" w:hAnsi="宋体"/>
                <w:color w:val="000000" w:themeColor="text1"/>
                <w:kern w:val="2"/>
              </w:rPr>
              <w:t xml:space="preserve">先生   李先生 </w:t>
            </w:r>
          </w:p>
          <w:p>
            <w:pPr>
              <w:spacing w:before="0" w:after="0" w:afterAutospacing="0"/>
              <w:ind w:left="0" w:right="0" w:firstLine="0"/>
              <w:rPr>
                <w:rFonts w:ascii="宋体" w:hAnsi="宋体"/>
              </w:rPr>
            </w:pPr>
            <w:r>
              <w:rPr>
                <w:rFonts w:hint="eastAsia" w:ascii="宋体" w:hAnsi="宋体"/>
              </w:rPr>
              <w:t>联系电话：</w:t>
            </w:r>
            <w:r>
              <w:rPr>
                <w:rFonts w:hint="eastAsia" w:ascii="宋体" w:hAnsi="宋体"/>
                <w:lang w:val="en-US" w:eastAsia="zh-CN"/>
              </w:rPr>
              <w:t>周</w:t>
            </w:r>
            <w:r>
              <w:rPr>
                <w:rFonts w:hint="eastAsia" w:ascii="宋体" w:hAnsi="宋体"/>
                <w:color w:val="000000" w:themeColor="text1"/>
              </w:rPr>
              <w:t>先生 0771-2778</w:t>
            </w:r>
            <w:r>
              <w:rPr>
                <w:rFonts w:hint="eastAsia" w:ascii="宋体" w:hAnsi="宋体"/>
                <w:color w:val="000000" w:themeColor="text1"/>
                <w:lang w:val="en-US" w:eastAsia="zh-CN"/>
              </w:rPr>
              <w:t>999</w:t>
            </w:r>
            <w:r>
              <w:rPr>
                <w:rFonts w:hint="eastAsia" w:ascii="宋体" w:hAnsi="宋体"/>
                <w:color w:val="000000" w:themeColor="text1"/>
              </w:rPr>
              <w:t>李先生0771-2778978</w:t>
            </w:r>
          </w:p>
        </w:tc>
      </w:tr>
      <w:tr>
        <w:tblPrEx>
          <w:tblLayout w:type="fixed"/>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color w:val="000000" w:themeColor="text1"/>
                <w:kern w:val="2"/>
              </w:rPr>
              <w:t>南宁轨道交通运营有限公司2022年视频会议系统扩容改造项目</w:t>
            </w:r>
          </w:p>
        </w:tc>
      </w:tr>
      <w:tr>
        <w:tblPrEx>
          <w:tblLayout w:type="fixed"/>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202211010001</w:t>
            </w:r>
          </w:p>
        </w:tc>
      </w:tr>
      <w:tr>
        <w:tblPrEx>
          <w:tblLayout w:type="fixed"/>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15" w:right="0" w:hanging="14" w:hangingChars="7"/>
              <w:rPr>
                <w:rFonts w:ascii="宋体" w:hAnsi="宋体"/>
              </w:rPr>
            </w:pPr>
            <w:r>
              <w:rPr>
                <w:rFonts w:hint="eastAsia" w:ascii="宋体" w:hAnsi="宋体"/>
                <w:kern w:val="2"/>
                <w:szCs w:val="24"/>
              </w:rPr>
              <w:t>对运营公司</w:t>
            </w:r>
            <w:r>
              <w:rPr>
                <w:rFonts w:hint="eastAsia" w:ascii="宋体" w:hAnsi="宋体"/>
                <w:kern w:val="2"/>
                <w:szCs w:val="24"/>
                <w:lang w:val="en-US" w:eastAsia="zh-CN"/>
              </w:rPr>
              <w:t>那洪车辆基地</w:t>
            </w:r>
            <w:r>
              <w:rPr>
                <w:rFonts w:hint="eastAsia" w:ascii="宋体" w:hAnsi="宋体"/>
                <w:kern w:val="2"/>
                <w:szCs w:val="24"/>
              </w:rPr>
              <w:t>共</w:t>
            </w:r>
            <w:r>
              <w:rPr>
                <w:rFonts w:hint="eastAsia" w:ascii="宋体" w:hAnsi="宋体"/>
                <w:kern w:val="2"/>
                <w:szCs w:val="24"/>
                <w:lang w:val="en-US" w:eastAsia="zh-CN"/>
              </w:rPr>
              <w:t>1</w:t>
            </w:r>
            <w:r>
              <w:rPr>
                <w:rFonts w:hint="eastAsia" w:ascii="宋体" w:hAnsi="宋体"/>
                <w:kern w:val="2"/>
                <w:szCs w:val="24"/>
              </w:rPr>
              <w:t>间会议室进行视频会议室扩容改造</w:t>
            </w:r>
            <w:r>
              <w:rPr>
                <w:rFonts w:ascii="宋体" w:hAnsi="宋体"/>
              </w:rPr>
              <w:t>,</w:t>
            </w:r>
            <w:r>
              <w:rPr>
                <w:rFonts w:hint="eastAsia" w:ascii="宋体" w:hAnsi="宋体"/>
              </w:rPr>
              <w:t>具体详见用户需求书。</w:t>
            </w:r>
          </w:p>
        </w:tc>
      </w:tr>
      <w:tr>
        <w:tblPrEx>
          <w:tblLayout w:type="fixed"/>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val="en-US" w:eastAsia="zh-CN"/>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3</w:t>
            </w:r>
            <w:r>
              <w:rPr>
                <w:rFonts w:hint="eastAsia" w:ascii="宋体" w:hAnsi="宋体"/>
                <w:color w:val="auto"/>
                <w:highlight w:val="none"/>
                <w:lang w:val="en-US" w:eastAsia="zh-CN"/>
              </w:rPr>
              <w:t>0个工作日</w:t>
            </w:r>
            <w:r>
              <w:rPr>
                <w:rFonts w:ascii="宋体" w:hAnsi="宋体"/>
                <w:color w:val="auto"/>
                <w:highlight w:val="none"/>
              </w:rPr>
              <w:t>,</w:t>
            </w:r>
            <w:r>
              <w:rPr>
                <w:rFonts w:hint="eastAsia" w:ascii="宋体" w:hAnsi="宋体"/>
                <w:color w:val="auto"/>
                <w:highlight w:val="none"/>
              </w:rPr>
              <w:t>具体详见用户需求书。</w:t>
            </w:r>
          </w:p>
        </w:tc>
      </w:tr>
      <w:tr>
        <w:tblPrEx>
          <w:tblLayout w:type="fixed"/>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blPrEx>
          <w:tblLayout w:type="fixed"/>
          <w:tblCellMar>
            <w:top w:w="0" w:type="dxa"/>
            <w:left w:w="108" w:type="dxa"/>
            <w:bottom w:w="0" w:type="dxa"/>
            <w:right w:w="108" w:type="dxa"/>
          </w:tblCellMar>
        </w:tblPrEx>
        <w:trPr>
          <w:trHeight w:val="13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上限控制价：本项目上限控制价为人民币63200.00元</w:t>
            </w:r>
            <w:r>
              <w:rPr>
                <w:rFonts w:hint="eastAsia" w:ascii="宋体" w:hAnsi="宋体"/>
                <w:color w:val="auto"/>
                <w:kern w:val="2"/>
                <w:u w:val="single"/>
              </w:rPr>
              <w:t>（不含税）</w:t>
            </w:r>
            <w:r>
              <w:rPr>
                <w:rFonts w:hint="eastAsia" w:ascii="宋体" w:hAnsi="宋体"/>
                <w:color w:val="auto"/>
              </w:rPr>
              <w:t>。比选申请报价高于上限控制价（或分项上限控制价）的比选申请文件将按否决比选申请处理。</w:t>
            </w:r>
          </w:p>
        </w:tc>
      </w:tr>
      <w:tr>
        <w:tblPrEx>
          <w:tblLayout w:type="fixed"/>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（1）比选申请人为中华人民共和国境内依法设立的法人或其他组织（若以分公司名义参与比选申请，必须出具总公司授权参与的证明。），经营范围至少包括下列范围之一：</w:t>
            </w:r>
            <w:r>
              <w:rPr>
                <w:rFonts w:hint="eastAsia" w:ascii="宋体" w:hAnsi="宋体"/>
                <w:color w:val="auto"/>
                <w:kern w:val="2"/>
                <w:highlight w:val="none"/>
              </w:rPr>
              <w:t>①计算机和软件以及外部配套设备的销售和售后服务。②易耗材料、办公设备、音响设备、通讯产品的销售和售后服务。③多媒体音响设备、视频设备的销售与售后。④系统集成、综合布线等类似经营范围。</w:t>
            </w:r>
          </w:p>
          <w:p>
            <w:pPr>
              <w:spacing w:before="0" w:after="0" w:afterAutospacing="0"/>
              <w:ind w:left="0" w:right="0" w:firstLine="0"/>
              <w:rPr>
                <w:rFonts w:ascii="宋体" w:hAnsi="宋体"/>
                <w:color w:val="auto"/>
                <w:highlight w:val="none"/>
              </w:rPr>
            </w:pPr>
            <w:r>
              <w:rPr>
                <w:rFonts w:hint="eastAsia" w:ascii="宋体" w:hAnsi="宋体"/>
                <w:color w:val="auto"/>
                <w:highlight w:val="none"/>
              </w:rPr>
              <w:t>（2）业绩条件：比选申请人自201</w:t>
            </w:r>
            <w:r>
              <w:rPr>
                <w:rFonts w:hint="eastAsia" w:ascii="宋体" w:hAnsi="宋体"/>
                <w:color w:val="auto"/>
                <w:highlight w:val="none"/>
                <w:lang w:val="en-US" w:eastAsia="zh-CN"/>
              </w:rPr>
              <w:t>9</w:t>
            </w:r>
            <w:r>
              <w:rPr>
                <w:rFonts w:hint="eastAsia" w:ascii="宋体" w:hAnsi="宋体"/>
                <w:color w:val="auto"/>
                <w:highlight w:val="none"/>
              </w:rPr>
              <w:t>年</w:t>
            </w:r>
            <w:r>
              <w:rPr>
                <w:rFonts w:hint="eastAsia" w:ascii="宋体" w:hAnsi="宋体"/>
                <w:color w:val="auto"/>
                <w:highlight w:val="none"/>
                <w:lang w:val="en-US" w:eastAsia="zh-CN"/>
              </w:rPr>
              <w:t>11</w:t>
            </w:r>
            <w:r>
              <w:rPr>
                <w:rFonts w:hint="eastAsia" w:ascii="宋体" w:hAnsi="宋体"/>
                <w:color w:val="auto"/>
                <w:highlight w:val="none"/>
              </w:rPr>
              <w:t>月1日至截标时间前至少具有1项类似业绩，类似业绩要求单项合同不少于</w:t>
            </w:r>
            <w:r>
              <w:rPr>
                <w:rFonts w:hint="eastAsia" w:ascii="宋体" w:hAnsi="宋体"/>
                <w:color w:val="auto"/>
                <w:highlight w:val="none"/>
                <w:lang w:val="en-US" w:eastAsia="zh-CN"/>
              </w:rPr>
              <w:t>5</w:t>
            </w:r>
            <w:r>
              <w:rPr>
                <w:rFonts w:hint="eastAsia" w:ascii="宋体" w:hAnsi="宋体"/>
                <w:color w:val="auto"/>
                <w:highlight w:val="none"/>
              </w:rPr>
              <w:t>万元的</w:t>
            </w:r>
            <w:r>
              <w:rPr>
                <w:rFonts w:hint="eastAsia" w:ascii="宋体" w:hAnsi="宋体"/>
                <w:color w:val="auto"/>
                <w:highlight w:val="none"/>
                <w:u w:val="single"/>
              </w:rPr>
              <w:t>视频会议系统新建、扩容改造项目</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（3）比选申请人没有处于被行政管部门或业主取消比选申请资格的处罚期内，且没有处于被责令停业，财产被接管、冻结、破产状态；比选申请截止时间前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p>
            <w:pPr>
              <w:spacing w:before="0" w:after="0" w:afterAutospacing="0"/>
              <w:ind w:left="0" w:right="0" w:firstLine="0"/>
              <w:rPr>
                <w:rFonts w:ascii="宋体" w:hAnsi="宋体"/>
                <w:color w:val="auto"/>
                <w:highlight w:val="none"/>
              </w:rPr>
            </w:pPr>
            <w:r>
              <w:rPr>
                <w:rFonts w:hint="eastAsia" w:ascii="宋体" w:hAnsi="宋体"/>
                <w:color w:val="auto"/>
                <w:highlight w:val="none"/>
              </w:rPr>
              <w:t>（4）单位负责人为同一人或者存在控股、管理关系的不同单位，不得参加同一标段比选申请或者未划分标段的同一比选项目比选申请；</w:t>
            </w:r>
          </w:p>
          <w:p>
            <w:pPr>
              <w:spacing w:before="0" w:after="0" w:afterAutospacing="0"/>
              <w:ind w:left="0" w:right="0" w:firstLine="0"/>
              <w:rPr>
                <w:rFonts w:ascii="宋体" w:hAnsi="宋体"/>
                <w:color w:val="auto"/>
                <w:highlight w:val="none"/>
              </w:rPr>
            </w:pPr>
            <w:r>
              <w:rPr>
                <w:rFonts w:hint="eastAsia" w:ascii="宋体" w:hAnsi="宋体"/>
                <w:color w:val="auto"/>
                <w:highlight w:val="none"/>
              </w:rPr>
              <w:t>（5）本项目不接受联合体比选申请。</w:t>
            </w:r>
          </w:p>
        </w:tc>
      </w:tr>
      <w:tr>
        <w:tblPrEx>
          <w:tblLayout w:type="fixed"/>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yellow"/>
              </w:rPr>
            </w:pPr>
            <w:r>
              <w:rPr>
                <w:rFonts w:hint="eastAsia" w:ascii="宋体" w:hAnsi="宋体"/>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对比选文件提出疑问的截止时间：</w:t>
            </w:r>
            <w:r>
              <w:rPr>
                <w:rFonts w:hint="eastAsia" w:ascii="宋体" w:hAnsi="宋体"/>
                <w:u w:val="single"/>
              </w:rPr>
              <w:t>202</w:t>
            </w:r>
            <w:r>
              <w:rPr>
                <w:rFonts w:hint="eastAsia" w:ascii="宋体" w:hAnsi="宋体"/>
                <w:u w:val="single"/>
                <w:lang w:val="en-US" w:eastAsia="zh-CN"/>
              </w:rPr>
              <w:t>3</w:t>
            </w:r>
            <w:r>
              <w:rPr>
                <w:rFonts w:hint="eastAsia" w:ascii="宋体" w:hAnsi="宋体"/>
              </w:rPr>
              <w:t>年</w:t>
            </w:r>
            <w:r>
              <w:rPr>
                <w:rFonts w:hint="eastAsia" w:ascii="宋体" w:hAnsi="宋体"/>
                <w:lang w:val="en-US" w:eastAsia="zh-CN"/>
              </w:rPr>
              <w:t>3</w:t>
            </w:r>
            <w:r>
              <w:rPr>
                <w:rFonts w:hint="eastAsia" w:ascii="宋体" w:hAnsi="宋体"/>
              </w:rPr>
              <w:t>月</w:t>
            </w:r>
            <w:r>
              <w:rPr>
                <w:rFonts w:hint="eastAsia" w:ascii="宋体" w:hAnsi="宋体"/>
                <w:lang w:val="en-US" w:eastAsia="zh-CN"/>
              </w:rPr>
              <w:t>16</w:t>
            </w:r>
            <w:r>
              <w:rPr>
                <w:rFonts w:hint="eastAsia" w:ascii="宋体" w:hAnsi="宋体"/>
              </w:rPr>
              <w:t>日</w:t>
            </w:r>
            <w:r>
              <w:rPr>
                <w:rFonts w:hint="eastAsia" w:ascii="宋体" w:hAnsi="宋体"/>
                <w:lang w:val="en-US" w:eastAsia="zh-CN"/>
              </w:rPr>
              <w:t>下</w:t>
            </w:r>
            <w:r>
              <w:rPr>
                <w:rFonts w:hint="eastAsia" w:ascii="宋体" w:hAnsi="宋体"/>
              </w:rPr>
              <w:t>午1</w:t>
            </w:r>
            <w:r>
              <w:rPr>
                <w:rFonts w:hint="eastAsia" w:ascii="宋体" w:hAnsi="宋体"/>
                <w:lang w:val="en-US" w:eastAsia="zh-CN"/>
              </w:rPr>
              <w:t>7</w:t>
            </w:r>
            <w:r>
              <w:rPr>
                <w:rFonts w:hint="eastAsia" w:ascii="宋体" w:hAnsi="宋体"/>
              </w:rPr>
              <w:t>：00前。比选申请人不在规定期限内提出，比选人有权不予答复，或答复后比选申请截止时间由比选人确定是否顺延。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rPr>
              <w:t>形式：书面为准（加盖法人单位公章，电子扫描件有效）</w:t>
            </w:r>
          </w:p>
        </w:tc>
      </w:tr>
      <w:tr>
        <w:tblPrEx>
          <w:tblLayout w:type="fixed"/>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南宁轨道交通集团有限责任公司官网发布(http://www.nngdjt.com)</w:t>
            </w:r>
          </w:p>
        </w:tc>
      </w:tr>
      <w:tr>
        <w:tblPrEx>
          <w:tblLayout w:type="fixed"/>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Layout w:type="fixed"/>
          <w:tblCellMar>
            <w:top w:w="0" w:type="dxa"/>
            <w:left w:w="108" w:type="dxa"/>
            <w:bottom w:w="0" w:type="dxa"/>
            <w:right w:w="108" w:type="dxa"/>
          </w:tblCellMar>
        </w:tblPrEx>
        <w:trPr>
          <w:trHeight w:val="35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76" w:lineRule="auto"/>
              <w:ind w:left="0" w:right="0" w:firstLine="0"/>
              <w:rPr>
                <w:b/>
                <w:color w:val="auto"/>
                <w:highlight w:val="none"/>
              </w:rPr>
            </w:pPr>
            <w:r>
              <w:rPr>
                <w:rFonts w:hint="eastAsia"/>
                <w:b/>
                <w:color w:val="auto"/>
                <w:highlight w:val="none"/>
              </w:rPr>
              <w:t>资格审查文件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）承诺书（格式见A3）；</w:t>
            </w:r>
          </w:p>
          <w:p>
            <w:pPr>
              <w:spacing w:before="0" w:after="0" w:afterAutospacing="0" w:line="276" w:lineRule="auto"/>
              <w:ind w:left="0" w:right="0" w:firstLine="0"/>
              <w:rPr>
                <w:rFonts w:hAnsi="宋体"/>
                <w:color w:val="auto"/>
                <w:highlight w:val="none"/>
              </w:rPr>
            </w:pPr>
            <w:r>
              <w:rPr>
                <w:rFonts w:hint="eastAsia"/>
                <w:color w:val="auto"/>
                <w:highlight w:val="none"/>
              </w:rPr>
              <w:t>（4）</w:t>
            </w:r>
            <w:r>
              <w:rPr>
                <w:rFonts w:hint="eastAsia" w:hAnsi="宋体"/>
                <w:color w:val="auto"/>
                <w:highlight w:val="none"/>
              </w:rPr>
              <w:t>类似项目业绩表（A4）；</w:t>
            </w:r>
          </w:p>
          <w:p>
            <w:pPr>
              <w:spacing w:before="0" w:after="0" w:afterAutospacing="0"/>
              <w:ind w:left="0" w:right="0" w:firstLine="0"/>
              <w:rPr>
                <w:color w:val="auto"/>
                <w:highlight w:val="none"/>
              </w:rPr>
            </w:pPr>
            <w:r>
              <w:rPr>
                <w:rFonts w:hint="eastAsia"/>
                <w:color w:val="auto"/>
                <w:highlight w:val="none"/>
              </w:rPr>
              <w:t>（5）比选申请人认为应提交的其他比选申请资料（如有）。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价格文件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0"/>
              <w:rPr>
                <w:rFonts w:ascii="宋体" w:hAnsi="宋体" w:cs="Arial"/>
                <w:color w:val="auto"/>
                <w:highlight w:val="none"/>
              </w:rPr>
            </w:pPr>
            <w:r>
              <w:rPr>
                <w:rFonts w:hint="eastAsia"/>
                <w:color w:val="auto"/>
                <w:highlight w:val="none"/>
              </w:rPr>
              <w:t>（4）比选申请人认为应提交的其他比选申请资料（如有）。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技术文件</w:t>
            </w:r>
          </w:p>
          <w:p>
            <w:pPr>
              <w:spacing w:before="0" w:after="0" w:afterAutospacing="0" w:line="276" w:lineRule="auto"/>
              <w:ind w:left="0" w:right="0" w:firstLine="0"/>
              <w:rPr>
                <w:color w:val="auto"/>
                <w:highlight w:val="none"/>
              </w:rPr>
            </w:pPr>
            <w:r>
              <w:rPr>
                <w:rFonts w:hint="eastAsia"/>
                <w:color w:val="auto"/>
                <w:highlight w:val="none"/>
              </w:rPr>
              <w:t>（1）技术文件响应表（格式见C1）；</w:t>
            </w:r>
          </w:p>
          <w:p>
            <w:pPr>
              <w:spacing w:before="0" w:after="0" w:afterAutospacing="0" w:line="276" w:lineRule="auto"/>
              <w:ind w:left="0" w:right="0" w:firstLine="0"/>
              <w:rPr>
                <w:color w:val="auto"/>
                <w:highlight w:val="none"/>
              </w:rPr>
            </w:pPr>
            <w:r>
              <w:rPr>
                <w:rFonts w:hint="eastAsia"/>
                <w:color w:val="auto"/>
                <w:highlight w:val="none"/>
              </w:rPr>
              <w:t>（2）</w:t>
            </w:r>
            <w:r>
              <w:rPr>
                <w:rFonts w:hint="eastAsia" w:hAnsi="宋体"/>
                <w:color w:val="auto"/>
                <w:highlight w:val="none"/>
              </w:rPr>
              <w:t>按期完成承诺书（格式见C2）</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（3）售后服务承诺书（</w:t>
            </w:r>
            <w:r>
              <w:rPr>
                <w:rFonts w:hint="eastAsia" w:hAnsi="宋体"/>
                <w:color w:val="auto"/>
                <w:highlight w:val="none"/>
              </w:rPr>
              <w:t>格式见C3</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（4）商务响应表（格式见C</w:t>
            </w:r>
            <w:r>
              <w:rPr>
                <w:color w:val="auto"/>
                <w:highlight w:val="none"/>
              </w:rPr>
              <w:t>4</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（5）项目施工组织设计方案（格式自拟）；</w:t>
            </w:r>
          </w:p>
          <w:p>
            <w:pPr>
              <w:spacing w:before="0" w:after="0" w:afterAutospacing="0" w:line="276" w:lineRule="auto"/>
              <w:ind w:left="0" w:right="0" w:firstLine="0"/>
              <w:rPr>
                <w:color w:val="auto"/>
                <w:highlight w:val="none"/>
              </w:rPr>
            </w:pPr>
            <w:r>
              <w:rPr>
                <w:rFonts w:hint="eastAsia"/>
                <w:color w:val="auto"/>
                <w:highlight w:val="none"/>
              </w:rPr>
              <w:t>（6）在南宁市有办公地点或售后合作机构承诺函（格式自拟）；</w:t>
            </w:r>
          </w:p>
          <w:p>
            <w:pPr>
              <w:spacing w:before="0" w:after="0" w:afterAutospacing="0" w:line="276" w:lineRule="auto"/>
              <w:ind w:left="0" w:right="0" w:firstLine="0"/>
              <w:rPr>
                <w:rFonts w:ascii="宋体" w:hAnsi="宋体"/>
                <w:color w:val="auto"/>
                <w:highlight w:val="none"/>
              </w:rPr>
            </w:pPr>
            <w:r>
              <w:rPr>
                <w:rFonts w:hint="eastAsia"/>
                <w:color w:val="auto"/>
                <w:highlight w:val="none"/>
              </w:rPr>
              <w:t>（7）比选申请人认为应提交的其他比选申请资料（如有）。</w:t>
            </w:r>
          </w:p>
        </w:tc>
      </w:tr>
      <w:tr>
        <w:tblPrEx>
          <w:tblLayout w:type="fixed"/>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）比选申请人须按第五章《用户需求书》中的技术需求及数量表的顺序填报比选申请报价表，不允许打乱顺序。</w:t>
            </w:r>
          </w:p>
          <w:p>
            <w:pPr>
              <w:spacing w:before="0" w:after="0" w:afterAutospacing="0"/>
              <w:ind w:left="0" w:right="0" w:firstLine="0"/>
              <w:rPr>
                <w:rFonts w:ascii="宋体" w:hAnsi="宋体"/>
              </w:rPr>
            </w:pPr>
            <w:r>
              <w:rPr>
                <w:rFonts w:hint="eastAsia" w:ascii="宋体" w:hAnsi="宋体"/>
              </w:rPr>
              <w:t>（3）比选申请报价应包括货物价款、包装、运输、装卸、计量检定报告</w:t>
            </w:r>
            <w:r>
              <w:rPr>
                <w:rFonts w:ascii="宋体" w:hAnsi="宋体"/>
              </w:rPr>
              <w:t>/</w:t>
            </w:r>
            <w:r>
              <w:rPr>
                <w:rFonts w:hint="eastAsia" w:ascii="宋体" w:hAnsi="宋体"/>
              </w:rPr>
              <w:t>校准报告检测费、质量保证期服务、安装、施工、调试、培训、人工工资、管理费、利润、保险等一切履行合同标的全过程产生的所有费用。</w:t>
            </w:r>
          </w:p>
        </w:tc>
      </w:tr>
      <w:tr>
        <w:tblPrEx>
          <w:tblLayout w:type="fixed"/>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Layout w:type="fixed"/>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Layout w:type="fixed"/>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正本1份，副本2份。</w:t>
            </w:r>
          </w:p>
        </w:tc>
      </w:tr>
      <w:tr>
        <w:tblPrEx>
          <w:tblLayout w:type="fixed"/>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210" w:firstLineChars="100"/>
              <w:rPr>
                <w:rFonts w:ascii="宋体" w:hAnsi="宋体"/>
              </w:rPr>
            </w:pPr>
            <w:bookmarkStart w:id="47" w:name="CgwjmbEntity：KBSJ3_0"/>
            <w:r>
              <w:rPr>
                <w:rFonts w:hint="eastAsia" w:ascii="宋体" w:hAnsi="宋体"/>
              </w:rPr>
              <w:t>202</w:t>
            </w:r>
            <w:r>
              <w:rPr>
                <w:rFonts w:hint="eastAsia" w:ascii="宋体" w:hAnsi="宋体"/>
                <w:lang w:val="en-US" w:eastAsia="zh-CN"/>
              </w:rPr>
              <w:t>3</w:t>
            </w:r>
            <w:r>
              <w:rPr>
                <w:rFonts w:hint="eastAsia" w:ascii="宋体" w:hAnsi="宋体"/>
              </w:rPr>
              <w:t>年</w:t>
            </w:r>
            <w:bookmarkEnd w:id="47"/>
            <w:r>
              <w:rPr>
                <w:rFonts w:hint="eastAsia" w:ascii="宋体" w:hAnsi="宋体"/>
                <w:lang w:val="en-US" w:eastAsia="zh-CN"/>
              </w:rPr>
              <w:t>3</w:t>
            </w:r>
            <w:r>
              <w:rPr>
                <w:rFonts w:hint="eastAsia" w:ascii="宋体" w:hAnsi="宋体"/>
              </w:rPr>
              <w:t>月</w:t>
            </w:r>
            <w:r>
              <w:rPr>
                <w:rFonts w:hint="eastAsia" w:ascii="宋体" w:hAnsi="宋体"/>
                <w:lang w:val="en-US" w:eastAsia="zh-CN"/>
              </w:rPr>
              <w:t>23</w:t>
            </w:r>
            <w:r>
              <w:rPr>
                <w:rFonts w:hint="eastAsia" w:ascii="宋体" w:hAnsi="宋体"/>
              </w:rPr>
              <w:t>日9时</w:t>
            </w:r>
            <w:r>
              <w:rPr>
                <w:rFonts w:hint="eastAsia" w:ascii="宋体" w:hAnsi="宋体"/>
                <w:lang w:val="en-US" w:eastAsia="zh-CN"/>
              </w:rPr>
              <w:t>3</w:t>
            </w:r>
            <w:bookmarkStart w:id="2250" w:name="_GoBack"/>
            <w:bookmarkEnd w:id="2250"/>
            <w:r>
              <w:rPr>
                <w:rFonts w:hint="eastAsia" w:ascii="宋体" w:hAnsi="宋体"/>
              </w:rPr>
              <w:t>0分</w:t>
            </w:r>
          </w:p>
        </w:tc>
      </w:tr>
      <w:tr>
        <w:tblPrEx>
          <w:tblLayout w:type="fixed"/>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单位：南宁轨道交通运营有限公司</w:t>
            </w:r>
          </w:p>
          <w:p>
            <w:pPr>
              <w:spacing w:before="0" w:after="0" w:afterAutospacing="0"/>
              <w:ind w:left="0" w:right="0" w:firstLine="0"/>
              <w:rPr>
                <w:rFonts w:ascii="宋体" w:hAnsi="宋体"/>
              </w:rPr>
            </w:pPr>
            <w:r>
              <w:rPr>
                <w:rFonts w:hint="eastAsia" w:ascii="宋体" w:hAnsi="宋体"/>
              </w:rPr>
              <w:t>地址：</w:t>
            </w:r>
            <w:r>
              <w:rPr>
                <w:rFonts w:ascii="宋体" w:hAnsi="宋体"/>
              </w:rPr>
              <w:t>南宁市青秀区云景路</w:t>
            </w:r>
            <w:r>
              <w:rPr>
                <w:rFonts w:hint="eastAsia" w:ascii="宋体" w:hAnsi="宋体"/>
              </w:rPr>
              <w:t>屯里车辆段综合楼205室</w:t>
            </w:r>
          </w:p>
        </w:tc>
      </w:tr>
      <w:tr>
        <w:tblPrEx>
          <w:tblLayout w:type="fixed"/>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最低评审价法（评审价以不含税总报价为基准）</w:t>
            </w:r>
          </w:p>
        </w:tc>
      </w:tr>
      <w:tr>
        <w:tblPrEx>
          <w:tblLayout w:type="fixed"/>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中选人如放弃中选资格，比选人有权禁止其1年内不得参与属于比选人的项目。</w:t>
            </w:r>
          </w:p>
        </w:tc>
      </w:tr>
      <w:tr>
        <w:tblPrEx>
          <w:tblLayout w:type="fixed"/>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hint="default" w:ascii="宋体" w:hAnsi="宋体" w:eastAsia="宋体"/>
                <w:lang w:val="en-US" w:eastAsia="zh-CN"/>
              </w:rPr>
            </w:pPr>
            <w:r>
              <w:rPr>
                <w:rFonts w:hint="eastAsia" w:ascii="宋体" w:hAnsi="宋体"/>
                <w:lang w:val="en-US" w:eastAsia="zh-CN"/>
              </w:rPr>
              <w:t>36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rPr>
            </w:pPr>
            <w:r>
              <w:rPr>
                <w:rFonts w:hint="eastAsia" w:ascii="宋体" w:hAnsi="宋体"/>
                <w:color w:val="auto"/>
                <w:highlight w:val="none"/>
              </w:rPr>
              <w:t>履约担保</w:t>
            </w:r>
          </w:p>
        </w:tc>
        <w:tc>
          <w:tcPr>
            <w:tcW w:w="6427" w:type="dxa"/>
            <w:tcBorders>
              <w:top w:val="single" w:color="auto" w:sz="4" w:space="0"/>
              <w:left w:val="nil"/>
              <w:bottom w:val="single" w:color="auto" w:sz="4" w:space="0"/>
              <w:right w:val="single" w:color="auto" w:sz="4" w:space="0"/>
            </w:tcBorders>
            <w:vAlign w:val="center"/>
          </w:tcPr>
          <w:p>
            <w:pPr>
              <w:numPr>
                <w:ilvl w:val="-1"/>
                <w:numId w:val="0"/>
              </w:numPr>
              <w:tabs>
                <w:tab w:val="left" w:pos="840"/>
                <w:tab w:val="left" w:pos="8364"/>
              </w:tabs>
              <w:spacing w:before="0" w:after="0" w:afterAutospacing="0"/>
              <w:ind w:left="0" w:right="0" w:firstLine="0" w:firstLineChars="0"/>
              <w:rPr>
                <w:rFonts w:hint="eastAsia" w:ascii="宋体" w:hAnsi="宋体" w:cs="Arial"/>
                <w:color w:val="auto"/>
                <w:highlight w:val="none"/>
              </w:rPr>
            </w:pPr>
            <w:r>
              <w:rPr>
                <w:rFonts w:hint="eastAsia" w:ascii="宋体" w:hAnsi="宋体" w:cs="Arial"/>
                <w:color w:val="auto"/>
                <w:highlight w:val="none"/>
              </w:rPr>
              <w:t>履约担保的金额：合同价格的5%；</w:t>
            </w:r>
          </w:p>
          <w:p>
            <w:pPr>
              <w:numPr>
                <w:ilvl w:val="-1"/>
                <w:numId w:val="0"/>
              </w:numPr>
              <w:tabs>
                <w:tab w:val="left" w:pos="840"/>
                <w:tab w:val="left" w:pos="8364"/>
              </w:tabs>
              <w:spacing w:before="0" w:after="0" w:afterAutospacing="0"/>
              <w:ind w:left="0" w:right="0" w:firstLine="0" w:firstLineChars="0"/>
              <w:rPr>
                <w:rFonts w:hint="eastAsia" w:ascii="宋体" w:hAnsi="宋体" w:cs="Arial"/>
                <w:color w:val="auto"/>
                <w:highlight w:val="none"/>
              </w:rPr>
            </w:pPr>
            <w:r>
              <w:rPr>
                <w:rFonts w:hint="eastAsia" w:ascii="宋体" w:hAnsi="宋体" w:cs="Arial"/>
                <w:color w:val="auto"/>
                <w:highlight w:val="none"/>
              </w:rPr>
              <w:t>履约担保的形式：转账或电汇或银行保函。</w:t>
            </w:r>
          </w:p>
          <w:p>
            <w:pPr>
              <w:numPr>
                <w:ilvl w:val="-1"/>
                <w:numId w:val="0"/>
              </w:numPr>
              <w:tabs>
                <w:tab w:val="left" w:pos="840"/>
                <w:tab w:val="left" w:pos="8364"/>
              </w:tabs>
              <w:spacing w:before="0" w:after="0" w:afterAutospacing="0"/>
              <w:ind w:left="0" w:right="0" w:firstLine="0" w:firstLineChars="0"/>
              <w:rPr>
                <w:rFonts w:hint="eastAsia" w:ascii="宋体" w:hAnsi="宋体" w:cs="Arial"/>
                <w:color w:val="auto"/>
                <w:highlight w:val="none"/>
              </w:rPr>
            </w:pPr>
            <w:r>
              <w:rPr>
                <w:rFonts w:hint="eastAsia" w:ascii="宋体" w:hAnsi="宋体" w:cs="Arial"/>
                <w:color w:val="auto"/>
                <w:highlight w:val="none"/>
              </w:rPr>
              <w:t>银行保函由中国境内各商业银行支行及其以上的银行开具的银行保函，格式符合第四章“合同文件格式”；</w:t>
            </w:r>
          </w:p>
          <w:p>
            <w:pPr>
              <w:numPr>
                <w:ilvl w:val="-1"/>
                <w:numId w:val="0"/>
              </w:numPr>
              <w:tabs>
                <w:tab w:val="left" w:pos="840"/>
                <w:tab w:val="left" w:pos="8364"/>
              </w:tabs>
              <w:spacing w:before="0" w:after="0" w:afterAutospacing="0"/>
              <w:ind w:left="0" w:right="0" w:firstLine="0" w:firstLineChars="0"/>
              <w:rPr>
                <w:rFonts w:hint="eastAsia" w:ascii="宋体" w:hAnsi="宋体" w:cs="Arial"/>
                <w:color w:val="auto"/>
                <w:highlight w:val="none"/>
              </w:rPr>
            </w:pPr>
            <w:r>
              <w:rPr>
                <w:rFonts w:hint="eastAsia" w:ascii="宋体" w:hAnsi="宋体" w:cs="Arial"/>
                <w:color w:val="auto"/>
                <w:highlight w:val="none"/>
              </w:rPr>
              <w:t>递交地点：南宁市青秀区云景路</w:t>
            </w:r>
            <w:r>
              <w:rPr>
                <w:rFonts w:hint="eastAsia" w:ascii="宋体" w:hAnsi="宋体" w:cs="Arial"/>
                <w:color w:val="auto"/>
                <w:highlight w:val="none"/>
                <w:lang w:val="en-US" w:eastAsia="zh-CN"/>
              </w:rPr>
              <w:t>83</w:t>
            </w:r>
            <w:r>
              <w:rPr>
                <w:rFonts w:hint="eastAsia" w:ascii="宋体" w:hAnsi="宋体" w:cs="Arial"/>
                <w:color w:val="auto"/>
                <w:highlight w:val="none"/>
              </w:rPr>
              <w:t>号；</w:t>
            </w:r>
          </w:p>
          <w:p>
            <w:pPr>
              <w:numPr>
                <w:ilvl w:val="-1"/>
                <w:numId w:val="0"/>
              </w:numPr>
              <w:tabs>
                <w:tab w:val="left" w:pos="840"/>
                <w:tab w:val="left" w:pos="8364"/>
              </w:tabs>
              <w:spacing w:before="0" w:after="0" w:afterAutospacing="0"/>
              <w:ind w:left="0" w:right="0" w:firstLine="0" w:firstLineChars="0"/>
              <w:rPr>
                <w:rFonts w:hint="eastAsia" w:ascii="宋体" w:hAnsi="宋体" w:cs="Arial"/>
                <w:color w:val="auto"/>
                <w:highlight w:val="none"/>
              </w:rPr>
            </w:pPr>
            <w:r>
              <w:rPr>
                <w:rFonts w:hint="eastAsia" w:ascii="宋体" w:hAnsi="宋体" w:cs="Arial"/>
                <w:color w:val="auto"/>
                <w:highlight w:val="none"/>
              </w:rPr>
              <w:t>提交履约担保的时间：应在合同签订前、且最迟应在中选通知书发出之日起20日内。</w:t>
            </w:r>
          </w:p>
          <w:p>
            <w:pPr>
              <w:numPr>
                <w:ilvl w:val="-1"/>
                <w:numId w:val="0"/>
              </w:numPr>
              <w:tabs>
                <w:tab w:val="left" w:pos="840"/>
                <w:tab w:val="left" w:pos="8364"/>
              </w:tabs>
              <w:spacing w:before="0" w:after="0" w:afterAutospacing="0"/>
              <w:ind w:left="0" w:right="0" w:firstLine="0" w:firstLineChars="0"/>
              <w:rPr>
                <w:rFonts w:hint="eastAsia" w:ascii="宋体" w:hAnsi="宋体" w:cs="Arial"/>
                <w:color w:val="auto"/>
                <w:highlight w:val="none"/>
              </w:rPr>
            </w:pPr>
            <w:r>
              <w:rPr>
                <w:rFonts w:hint="eastAsia" w:ascii="宋体" w:hAnsi="宋体" w:cs="Arial"/>
                <w:color w:val="auto"/>
                <w:highlight w:val="none"/>
              </w:rPr>
              <w:t>备注：若中选人未在规定时间内足额缴纳履约担保，比选人有权取消其中选资格。</w:t>
            </w:r>
          </w:p>
          <w:p>
            <w:pPr>
              <w:spacing w:before="0" w:after="0" w:afterAutospacing="0"/>
              <w:ind w:left="0" w:right="0" w:firstLine="0"/>
              <w:rPr>
                <w:rFonts w:hint="eastAsia" w:ascii="宋体" w:hAnsi="宋体"/>
              </w:rPr>
            </w:pPr>
            <w:r>
              <w:rPr>
                <w:rFonts w:hint="eastAsia" w:ascii="宋体" w:hAnsi="宋体" w:cs="Arial"/>
                <w:color w:val="auto"/>
                <w:highlight w:val="none"/>
              </w:rPr>
              <w:t>履约保函应采用合同规定格式，其开具银行应为中国境内商业银行地市级以上支行（含地市级支行），并须是以甲方为受益人，见索即付无条件付款的、不可撤销的银行保函。</w:t>
            </w:r>
          </w:p>
        </w:tc>
      </w:tr>
      <w:tr>
        <w:tblPrEx>
          <w:tblLayout w:type="fixed"/>
          <w:tblCellMar>
            <w:top w:w="0" w:type="dxa"/>
            <w:left w:w="108" w:type="dxa"/>
            <w:bottom w:w="0" w:type="dxa"/>
            <w:right w:w="108" w:type="dxa"/>
          </w:tblCellMar>
        </w:tblPrEx>
        <w:trPr>
          <w:trHeight w:val="215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lang w:val="en-US" w:eastAsia="zh-CN"/>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FF0000"/>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格式，工程量清单为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color w:val="FF0000"/>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Layout w:type="fixed"/>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Layout w:type="fixed"/>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1.本项目比选文件的最终解释权归比选人。</w:t>
            </w:r>
          </w:p>
          <w:p>
            <w:pPr>
              <w:spacing w:before="0" w:after="0" w:afterAutospacing="0"/>
              <w:ind w:left="0" w:right="0" w:firstLine="0"/>
              <w:rPr>
                <w:rFonts w:ascii="宋体" w:hAnsi="宋体"/>
              </w:rPr>
            </w:pPr>
            <w:r>
              <w:rPr>
                <w:rFonts w:hint="eastAsia" w:ascii="宋体" w:hAnsi="宋体"/>
              </w:rPr>
              <w:t>2</w:t>
            </w:r>
            <w:r>
              <w:rPr>
                <w:rFonts w:ascii="宋体" w:hAnsi="宋体"/>
              </w:rPr>
              <w:t>.</w:t>
            </w:r>
            <w:r>
              <w:rPr>
                <w:rFonts w:hint="eastAsia" w:ascii="宋体" w:hAnsi="宋体"/>
              </w:rPr>
              <w:t>签订本项目合同时，中选人须按比选人要求，与资金支付方签订三方支付协议。</w:t>
            </w:r>
          </w:p>
        </w:tc>
      </w:tr>
    </w:tbl>
    <w:p>
      <w:pPr>
        <w:pStyle w:val="3"/>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48" w:name="_Toc322528193"/>
      <w:bookmarkEnd w:id="48"/>
      <w:bookmarkStart w:id="49" w:name="_Toc12898"/>
      <w:bookmarkStart w:id="50" w:name="_Toc26765"/>
      <w:bookmarkStart w:id="51" w:name="_Toc4073"/>
      <w:r>
        <w:rPr>
          <w:rFonts w:hint="eastAsia" w:ascii="宋体" w:hAnsi="宋体" w:eastAsia="宋体"/>
          <w:sz w:val="24"/>
          <w:szCs w:val="24"/>
        </w:rPr>
        <w:t>一、</w:t>
      </w:r>
      <w:r>
        <w:rPr>
          <w:rFonts w:ascii="宋体" w:hAnsi="宋体" w:eastAsia="宋体"/>
          <w:sz w:val="24"/>
          <w:szCs w:val="24"/>
        </w:rPr>
        <w:t>说明</w:t>
      </w:r>
      <w:bookmarkEnd w:id="49"/>
      <w:bookmarkEnd w:id="50"/>
      <w:bookmarkEnd w:id="51"/>
    </w:p>
    <w:p>
      <w:pPr>
        <w:pStyle w:val="4"/>
        <w:spacing w:before="0" w:after="0" w:afterAutospacing="0"/>
        <w:ind w:left="0" w:right="0" w:firstLine="422" w:firstLineChars="200"/>
        <w:rPr>
          <w:rFonts w:ascii="宋体" w:hAnsi="宋体"/>
          <w:sz w:val="21"/>
          <w:szCs w:val="21"/>
        </w:rPr>
      </w:pPr>
      <w:bookmarkStart w:id="52" w:name="_Toc463"/>
      <w:bookmarkStart w:id="53" w:name="_Toc27079"/>
      <w:bookmarkStart w:id="54" w:name="_Toc390098419"/>
      <w:bookmarkStart w:id="55" w:name="_Toc30570"/>
      <w:bookmarkStart w:id="56" w:name="_Toc8166"/>
      <w:bookmarkStart w:id="57" w:name="_Toc375039064"/>
      <w:bookmarkStart w:id="58" w:name="_Toc21139"/>
      <w:bookmarkStart w:id="59" w:name="_Toc14066"/>
      <w:bookmarkStart w:id="60" w:name="_Toc32592"/>
      <w:bookmarkStart w:id="61" w:name="_Toc28326"/>
      <w:bookmarkStart w:id="62" w:name="_Toc3804"/>
      <w:bookmarkStart w:id="63" w:name="_Toc492478718"/>
      <w:bookmarkStart w:id="64" w:name="_Toc12526"/>
      <w:bookmarkStart w:id="65" w:name="_Toc383891168"/>
      <w:bookmarkStart w:id="66" w:name="_Toc3364"/>
      <w:bookmarkStart w:id="67" w:name="_Toc12258"/>
      <w:bookmarkStart w:id="68" w:name="_Toc31563"/>
      <w:bookmarkStart w:id="69" w:name="_Toc385427793"/>
      <w:bookmarkStart w:id="70" w:name="_Toc17845"/>
      <w:bookmarkStart w:id="71" w:name="_Toc5495"/>
      <w:bookmarkStart w:id="72" w:name="_Toc12983505"/>
      <w:bookmarkStart w:id="73" w:name="_Toc9366"/>
      <w:bookmarkStart w:id="74" w:name="_Toc11224"/>
      <w:bookmarkStart w:id="75" w:name="_Toc7778"/>
      <w:bookmarkStart w:id="76" w:name="_Toc6861"/>
      <w:bookmarkStart w:id="77" w:name="_Toc25750591"/>
      <w:r>
        <w:rPr>
          <w:rFonts w:hint="eastAsia" w:ascii="宋体" w:hAnsi="宋体"/>
          <w:sz w:val="21"/>
          <w:szCs w:val="21"/>
        </w:rPr>
        <w:t xml:space="preserve">1. </w:t>
      </w:r>
      <w:r>
        <w:rPr>
          <w:rFonts w:ascii="宋体" w:hAnsi="宋体"/>
          <w:sz w:val="21"/>
          <w:szCs w:val="21"/>
        </w:rPr>
        <w:t>项目说明</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w:t>
      </w:r>
      <w:r>
        <w:rPr>
          <w:rFonts w:hint="eastAsia" w:ascii="宋体" w:hAnsi="宋体"/>
          <w:lang w:val="en-US" w:eastAsia="zh-CN"/>
        </w:rPr>
        <w:t>交货期</w:t>
      </w:r>
      <w:r>
        <w:rPr>
          <w:rFonts w:hint="eastAsia" w:ascii="宋体" w:hAnsi="宋体"/>
        </w:rPr>
        <w:t>：</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1.7上限控制价</w:t>
      </w:r>
      <w:r>
        <w:rPr>
          <w:rFonts w:ascii="宋体" w:hAnsi="宋体"/>
        </w:rPr>
        <w:t>：详见比选申请须知前附表。</w:t>
      </w:r>
    </w:p>
    <w:p>
      <w:pPr>
        <w:pStyle w:val="4"/>
        <w:spacing w:before="0" w:after="0" w:afterAutospacing="0"/>
        <w:ind w:left="0" w:right="0" w:firstLine="422" w:firstLineChars="200"/>
        <w:rPr>
          <w:rFonts w:ascii="宋体" w:hAnsi="宋体"/>
          <w:sz w:val="21"/>
          <w:szCs w:val="21"/>
        </w:rPr>
      </w:pPr>
      <w:bookmarkStart w:id="78" w:name="_Toc22987"/>
      <w:bookmarkStart w:id="79" w:name="_Toc8052"/>
      <w:bookmarkStart w:id="80" w:name="_Toc6038"/>
      <w:bookmarkStart w:id="81" w:name="_Toc383891169"/>
      <w:bookmarkStart w:id="82" w:name="_Toc31314"/>
      <w:bookmarkStart w:id="83" w:name="_Toc375039065"/>
      <w:bookmarkStart w:id="84" w:name="_Toc12983506"/>
      <w:bookmarkStart w:id="85" w:name="_Toc21874"/>
      <w:bookmarkStart w:id="86" w:name="_Toc10907"/>
      <w:bookmarkStart w:id="87" w:name="_Toc1552"/>
      <w:bookmarkStart w:id="88" w:name="_Toc23973"/>
      <w:bookmarkStart w:id="89" w:name="_Toc24429"/>
      <w:bookmarkStart w:id="90" w:name="_Toc25750592"/>
      <w:bookmarkStart w:id="91" w:name="_Toc6985"/>
      <w:bookmarkStart w:id="92" w:name="_Toc16860"/>
      <w:bookmarkStart w:id="93" w:name="_Toc27847"/>
      <w:bookmarkStart w:id="94" w:name="_Toc13261"/>
      <w:bookmarkStart w:id="95" w:name="_Toc385427794"/>
      <w:bookmarkStart w:id="96" w:name="_Toc27845"/>
      <w:bookmarkStart w:id="97" w:name="_Toc4780"/>
      <w:bookmarkStart w:id="98" w:name="_Toc390098420"/>
      <w:bookmarkStart w:id="99" w:name="_Toc492478719"/>
      <w:r>
        <w:rPr>
          <w:rFonts w:hint="eastAsia" w:ascii="宋体" w:hAnsi="宋体"/>
          <w:sz w:val="21"/>
          <w:szCs w:val="21"/>
        </w:rPr>
        <w:t>2. 定义</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w:t>
      </w:r>
      <w:r>
        <w:rPr>
          <w:rFonts w:hint="eastAsia" w:ascii="宋体" w:hAnsi="宋体"/>
        </w:rPr>
        <w:t>项目</w:t>
      </w:r>
      <w:r>
        <w:rPr>
          <w:rFonts w:ascii="宋体" w:hAnsi="宋体"/>
        </w:rPr>
        <w:t>的国家机关、企业、事业单位或其它组织。本比选文件中比选人是指南宁轨道交通</w:t>
      </w:r>
      <w:r>
        <w:rPr>
          <w:rFonts w:hint="eastAsia" w:ascii="宋体" w:hAnsi="宋体"/>
          <w:lang w:val="en-US" w:eastAsia="zh-CN"/>
        </w:rPr>
        <w:t>运营</w:t>
      </w:r>
      <w:r>
        <w:rPr>
          <w:rFonts w:ascii="宋体" w:hAnsi="宋体"/>
        </w:rPr>
        <w:t>有限公司。如无特别说明本比选文件中的“发包人、业主、甲方和比选人”均指：南宁轨道交通</w:t>
      </w:r>
      <w:r>
        <w:rPr>
          <w:rFonts w:hint="eastAsia" w:ascii="宋体" w:hAnsi="宋体"/>
          <w:lang w:val="en-US" w:eastAsia="zh-CN"/>
        </w:rPr>
        <w:t>运营有限公司</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2.6</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系指比选文件规定比选申请人须承担的与项目有关的辅助服务，包括但不限于软硬件开发与制造、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2.7</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2.8</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2.9</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4"/>
        <w:spacing w:before="0" w:after="0" w:afterAutospacing="0"/>
        <w:ind w:left="0" w:right="0" w:firstLine="422" w:firstLineChars="200"/>
        <w:rPr>
          <w:rFonts w:ascii="宋体" w:hAnsi="宋体"/>
          <w:sz w:val="21"/>
          <w:szCs w:val="21"/>
        </w:rPr>
      </w:pPr>
      <w:bookmarkStart w:id="100" w:name="_Toc390098421"/>
      <w:bookmarkStart w:id="101" w:name="_Toc492478720"/>
      <w:bookmarkStart w:id="102" w:name="_Toc383891170"/>
      <w:bookmarkStart w:id="103" w:name="_Toc375039066"/>
      <w:bookmarkStart w:id="104" w:name="_Toc385427795"/>
      <w:bookmarkStart w:id="105" w:name="_Toc31477"/>
      <w:bookmarkStart w:id="106" w:name="_Toc17075"/>
      <w:bookmarkStart w:id="107" w:name="_Toc30498"/>
      <w:bookmarkStart w:id="108" w:name="_Toc29859"/>
      <w:bookmarkStart w:id="109" w:name="_Toc7306"/>
      <w:bookmarkStart w:id="110" w:name="_Toc8288"/>
      <w:bookmarkStart w:id="111" w:name="_Toc7797"/>
      <w:bookmarkStart w:id="112" w:name="_Toc307"/>
      <w:bookmarkStart w:id="113" w:name="_Toc29401"/>
      <w:bookmarkStart w:id="114" w:name="_Toc12983507"/>
      <w:bookmarkStart w:id="115" w:name="_Toc9929"/>
      <w:bookmarkStart w:id="116" w:name="_Toc22115"/>
      <w:bookmarkStart w:id="117" w:name="_Toc24844"/>
      <w:bookmarkStart w:id="118" w:name="_Toc25750593"/>
      <w:bookmarkStart w:id="119" w:name="_Toc10653"/>
      <w:bookmarkStart w:id="120" w:name="_Toc12940"/>
      <w:bookmarkStart w:id="121" w:name="_Toc25786"/>
      <w:bookmarkStart w:id="122" w:name="_Toc22845"/>
      <w:bookmarkStart w:id="123" w:name="_Toc17568"/>
      <w:bookmarkStart w:id="124" w:name="_Toc1995"/>
      <w:bookmarkStart w:id="125" w:name="_Toc23433"/>
      <w:r>
        <w:rPr>
          <w:rFonts w:ascii="宋体" w:hAnsi="宋体"/>
          <w:sz w:val="21"/>
          <w:szCs w:val="21"/>
        </w:rPr>
        <w:t>3. 比选申请人</w:t>
      </w:r>
      <w:bookmarkEnd w:id="100"/>
      <w:bookmarkEnd w:id="101"/>
      <w:bookmarkEnd w:id="102"/>
      <w:bookmarkEnd w:id="103"/>
      <w:bookmarkEnd w:id="104"/>
      <w:r>
        <w:rPr>
          <w:rFonts w:hint="eastAsia" w:ascii="宋体" w:hAnsi="宋体"/>
          <w:sz w:val="21"/>
          <w:szCs w:val="21"/>
        </w:rPr>
        <w:t>应具备的资格条件</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（7）在比选申请文件中提供虚假文件或资料的。</w:t>
      </w:r>
    </w:p>
    <w:p>
      <w:pPr>
        <w:pStyle w:val="4"/>
        <w:spacing w:before="0" w:after="0" w:afterAutospacing="0"/>
        <w:ind w:left="0" w:right="0" w:firstLine="422" w:firstLineChars="200"/>
        <w:rPr>
          <w:rFonts w:ascii="宋体" w:hAnsi="宋体"/>
          <w:sz w:val="21"/>
          <w:szCs w:val="21"/>
        </w:rPr>
      </w:pPr>
      <w:bookmarkStart w:id="126" w:name="_Toc19709"/>
      <w:bookmarkStart w:id="127" w:name="_Toc19081"/>
      <w:bookmarkStart w:id="128" w:name="_Toc375039067"/>
      <w:bookmarkStart w:id="129" w:name="_Toc12983508"/>
      <w:bookmarkStart w:id="130" w:name="_Toc4438"/>
      <w:bookmarkStart w:id="131" w:name="_Toc25750594"/>
      <w:bookmarkStart w:id="132" w:name="_Toc383891171"/>
      <w:bookmarkStart w:id="133" w:name="_Toc25914"/>
      <w:bookmarkStart w:id="134" w:name="_Toc385427796"/>
      <w:bookmarkStart w:id="135" w:name="_Toc23146"/>
      <w:bookmarkStart w:id="136" w:name="_Toc390098422"/>
      <w:bookmarkStart w:id="137" w:name="_Toc492478721"/>
      <w:bookmarkStart w:id="138" w:name="_Toc30752"/>
      <w:bookmarkStart w:id="139" w:name="_Toc616"/>
      <w:bookmarkStart w:id="140" w:name="_Toc29431"/>
      <w:bookmarkStart w:id="141" w:name="_Toc19055"/>
      <w:bookmarkStart w:id="142" w:name="_Toc21602"/>
      <w:bookmarkStart w:id="143" w:name="_Toc1125"/>
      <w:bookmarkStart w:id="144" w:name="_Toc21215"/>
      <w:bookmarkStart w:id="145" w:name="_Toc1737"/>
      <w:bookmarkStart w:id="146" w:name="_Toc7832"/>
      <w:bookmarkStart w:id="147" w:name="_Toc24103"/>
      <w:bookmarkStart w:id="148" w:name="_Toc3292"/>
      <w:bookmarkStart w:id="149" w:name="_Toc31789"/>
      <w:bookmarkStart w:id="150" w:name="_Toc18668"/>
      <w:bookmarkStart w:id="151" w:name="_Toc7103"/>
      <w:r>
        <w:rPr>
          <w:rFonts w:hint="eastAsia" w:ascii="宋体" w:hAnsi="宋体"/>
          <w:sz w:val="21"/>
          <w:szCs w:val="21"/>
        </w:rPr>
        <w:t xml:space="preserve">4. </w:t>
      </w:r>
      <w:r>
        <w:rPr>
          <w:rFonts w:ascii="宋体" w:hAnsi="宋体"/>
          <w:sz w:val="21"/>
          <w:szCs w:val="21"/>
        </w:rPr>
        <w:t>比选申请费用</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152" w:name="_Toc15763"/>
      <w:bookmarkStart w:id="153" w:name="_Toc385427797"/>
      <w:bookmarkStart w:id="154" w:name="_Toc2986"/>
      <w:bookmarkStart w:id="155" w:name="_Toc390098423"/>
      <w:bookmarkStart w:id="156" w:name="_Toc29160"/>
      <w:bookmarkStart w:id="157" w:name="_Toc2609"/>
      <w:bookmarkStart w:id="158" w:name="_Toc8562"/>
      <w:bookmarkStart w:id="159" w:name="_Toc1609"/>
      <w:bookmarkStart w:id="160" w:name="_Toc19617"/>
      <w:bookmarkStart w:id="161" w:name="_Toc16131"/>
      <w:bookmarkStart w:id="162" w:name="_Toc12983509"/>
      <w:bookmarkStart w:id="163" w:name="_Toc5160"/>
      <w:bookmarkStart w:id="164" w:name="_Toc383891172"/>
      <w:bookmarkStart w:id="165" w:name="_Toc28220"/>
      <w:bookmarkStart w:id="166" w:name="_Toc6528"/>
      <w:bookmarkStart w:id="167" w:name="_Toc10437"/>
      <w:bookmarkStart w:id="168" w:name="_Toc375039068"/>
      <w:bookmarkStart w:id="169" w:name="_Toc5487"/>
      <w:bookmarkStart w:id="170" w:name="_Toc492478722"/>
      <w:bookmarkStart w:id="171" w:name="_Toc3854"/>
      <w:bookmarkStart w:id="172" w:name="_Toc7339"/>
      <w:bookmarkStart w:id="173" w:name="_Toc9677"/>
      <w:bookmarkStart w:id="174" w:name="_Toc16530"/>
      <w:bookmarkStart w:id="175" w:name="_Toc18528"/>
      <w:bookmarkStart w:id="176" w:name="_Toc16608"/>
      <w:bookmarkStart w:id="177" w:name="_Toc27229"/>
      <w:r>
        <w:rPr>
          <w:rFonts w:hint="eastAsia" w:ascii="宋体" w:hAnsi="宋体" w:eastAsia="宋体"/>
          <w:sz w:val="24"/>
          <w:szCs w:val="24"/>
        </w:rPr>
        <w:t>二、</w:t>
      </w:r>
      <w:r>
        <w:rPr>
          <w:rFonts w:ascii="宋体" w:hAnsi="宋体" w:eastAsia="宋体"/>
          <w:sz w:val="24"/>
          <w:szCs w:val="24"/>
        </w:rPr>
        <w:t>比选文件</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4"/>
        <w:spacing w:before="0" w:after="0" w:afterAutospacing="0"/>
        <w:ind w:left="0" w:right="0" w:firstLine="422" w:firstLineChars="200"/>
        <w:rPr>
          <w:rFonts w:ascii="宋体" w:hAnsi="宋体"/>
          <w:sz w:val="21"/>
          <w:szCs w:val="21"/>
        </w:rPr>
      </w:pPr>
      <w:bookmarkStart w:id="178" w:name="_Toc5877"/>
      <w:bookmarkStart w:id="179" w:name="_Toc10213"/>
      <w:bookmarkStart w:id="180" w:name="_Toc25750596"/>
      <w:bookmarkStart w:id="181" w:name="_Toc4157"/>
      <w:bookmarkStart w:id="182" w:name="_Toc21811"/>
      <w:bookmarkStart w:id="183" w:name="_Toc25378"/>
      <w:bookmarkStart w:id="184" w:name="_Toc27870"/>
      <w:bookmarkStart w:id="185" w:name="_Toc492478723"/>
      <w:bookmarkStart w:id="186" w:name="_Toc385427798"/>
      <w:bookmarkStart w:id="187" w:name="_Toc29472"/>
      <w:bookmarkStart w:id="188" w:name="_Toc383891173"/>
      <w:bookmarkStart w:id="189" w:name="_Toc390098424"/>
      <w:bookmarkStart w:id="190" w:name="_Toc32710"/>
      <w:bookmarkStart w:id="191" w:name="_Toc839"/>
      <w:bookmarkStart w:id="192" w:name="_Toc18436"/>
      <w:bookmarkStart w:id="193" w:name="_Toc26333"/>
      <w:bookmarkStart w:id="194" w:name="_Toc30401"/>
      <w:bookmarkStart w:id="195" w:name="_Toc9756"/>
      <w:bookmarkStart w:id="196" w:name="_Toc29225"/>
      <w:bookmarkStart w:id="197" w:name="_Toc375039069"/>
      <w:bookmarkStart w:id="198" w:name="_Toc19561"/>
      <w:bookmarkStart w:id="199" w:name="_Toc13114"/>
      <w:bookmarkStart w:id="200" w:name="_Toc12983510"/>
      <w:bookmarkStart w:id="201" w:name="_Toc6637"/>
      <w:bookmarkStart w:id="202" w:name="_Toc17621"/>
      <w:bookmarkStart w:id="203" w:name="_Toc6764"/>
      <w:r>
        <w:rPr>
          <w:rFonts w:hint="eastAsia" w:ascii="宋体" w:hAnsi="宋体"/>
          <w:sz w:val="21"/>
          <w:szCs w:val="21"/>
        </w:rPr>
        <w:t xml:space="preserve">5. </w:t>
      </w:r>
      <w:r>
        <w:rPr>
          <w:rFonts w:ascii="宋体" w:hAnsi="宋体"/>
          <w:sz w:val="21"/>
          <w:szCs w:val="21"/>
        </w:rPr>
        <w:t>比选文件构成</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ascii="宋体" w:hAnsi="宋体"/>
        </w:rPr>
        <w:t>比选申请人须知</w:t>
      </w:r>
    </w:p>
    <w:p>
      <w:pPr>
        <w:numPr>
          <w:ilvl w:val="0"/>
          <w:numId w:val="1"/>
        </w:numPr>
        <w:spacing w:before="0"/>
        <w:ind w:right="0" w:firstLine="200"/>
        <w:rPr>
          <w:rFonts w:ascii="宋体" w:hAnsi="宋体"/>
        </w:rPr>
      </w:pPr>
      <w:r>
        <w:rPr>
          <w:rFonts w:ascii="宋体" w:hAnsi="宋体"/>
        </w:rPr>
        <w:t>合同条款</w:t>
      </w:r>
      <w:r>
        <w:rPr>
          <w:rFonts w:hint="eastAsia" w:ascii="宋体" w:hAnsi="宋体"/>
        </w:rPr>
        <w:t>及格式</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ascii="宋体" w:hAnsi="宋体"/>
        </w:rPr>
        <w:t>用户需求书</w:t>
      </w:r>
    </w:p>
    <w:p>
      <w:pPr>
        <w:numPr>
          <w:ilvl w:val="0"/>
          <w:numId w:val="1"/>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sz w:val="21"/>
          <w:szCs w:val="21"/>
        </w:rPr>
      </w:pPr>
      <w:bookmarkStart w:id="204" w:name="_Toc25750597"/>
      <w:bookmarkStart w:id="205" w:name="_Toc31848"/>
      <w:bookmarkStart w:id="206" w:name="_Toc375039070"/>
      <w:bookmarkStart w:id="207" w:name="_Toc28270"/>
      <w:bookmarkStart w:id="208" w:name="_Toc383891174"/>
      <w:bookmarkStart w:id="209" w:name="_Toc2664"/>
      <w:bookmarkStart w:id="210" w:name="_Toc2789"/>
      <w:bookmarkStart w:id="211" w:name="_Toc492478724"/>
      <w:bookmarkStart w:id="212" w:name="_Toc2489"/>
      <w:bookmarkStart w:id="213" w:name="_Toc11896"/>
      <w:bookmarkStart w:id="214" w:name="_Toc10162"/>
      <w:bookmarkStart w:id="215" w:name="_Toc12983511"/>
      <w:bookmarkStart w:id="216" w:name="_Toc11715"/>
      <w:bookmarkStart w:id="217" w:name="_Toc29001"/>
      <w:bookmarkStart w:id="218" w:name="_Toc26811"/>
      <w:bookmarkStart w:id="219" w:name="_Toc390098425"/>
      <w:bookmarkStart w:id="220" w:name="_Toc17279"/>
      <w:bookmarkStart w:id="221" w:name="_Toc385427799"/>
      <w:bookmarkStart w:id="222" w:name="_Toc31386"/>
      <w:bookmarkStart w:id="223" w:name="_Toc26909"/>
      <w:bookmarkStart w:id="224" w:name="_Toc21365"/>
      <w:bookmarkStart w:id="225" w:name="_Toc18631"/>
      <w:bookmarkStart w:id="226" w:name="_Toc20903"/>
      <w:bookmarkStart w:id="227" w:name="_Toc15154"/>
      <w:bookmarkStart w:id="228" w:name="_Toc3560"/>
      <w:bookmarkStart w:id="229" w:name="_Toc14426"/>
      <w:r>
        <w:rPr>
          <w:rFonts w:hint="eastAsia" w:ascii="宋体" w:hAnsi="宋体"/>
          <w:sz w:val="21"/>
          <w:szCs w:val="21"/>
        </w:rPr>
        <w:t>6. 比选文件的澄清</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sz w:val="21"/>
          <w:szCs w:val="21"/>
        </w:rPr>
      </w:pPr>
      <w:bookmarkStart w:id="230" w:name="_Toc390098426"/>
      <w:bookmarkStart w:id="231" w:name="_Toc385427800"/>
      <w:bookmarkStart w:id="232" w:name="_Toc29795"/>
      <w:bookmarkStart w:id="233" w:name="_Toc26952"/>
      <w:bookmarkStart w:id="234" w:name="_Toc383891175"/>
      <w:bookmarkStart w:id="235" w:name="_Toc2976"/>
      <w:bookmarkStart w:id="236" w:name="_Toc27124"/>
      <w:bookmarkStart w:id="237" w:name="_Toc5364"/>
      <w:bookmarkStart w:id="238" w:name="_Toc25750598"/>
      <w:bookmarkStart w:id="239" w:name="_Toc14181"/>
      <w:bookmarkStart w:id="240" w:name="_Toc7063"/>
      <w:bookmarkStart w:id="241" w:name="_Toc19345"/>
      <w:bookmarkStart w:id="242" w:name="_Toc22529"/>
      <w:bookmarkStart w:id="243" w:name="_Toc24128"/>
      <w:bookmarkStart w:id="244" w:name="_Toc23923"/>
      <w:bookmarkStart w:id="245" w:name="_Toc6615"/>
      <w:bookmarkStart w:id="246" w:name="_Toc12983512"/>
      <w:bookmarkStart w:id="247" w:name="_Toc24583"/>
      <w:bookmarkStart w:id="248" w:name="_Toc24191"/>
      <w:bookmarkStart w:id="249" w:name="_Toc15674"/>
      <w:bookmarkStart w:id="250" w:name="_Toc492478725"/>
      <w:bookmarkStart w:id="251" w:name="_Toc375039071"/>
      <w:bookmarkStart w:id="252" w:name="_Toc30378"/>
      <w:bookmarkStart w:id="253" w:name="_Toc15137"/>
      <w:bookmarkStart w:id="254" w:name="_Toc15498"/>
      <w:bookmarkStart w:id="255" w:name="_Toc2072"/>
      <w:r>
        <w:rPr>
          <w:rFonts w:hint="eastAsia" w:ascii="宋体" w:hAnsi="宋体"/>
          <w:sz w:val="21"/>
          <w:szCs w:val="21"/>
        </w:rPr>
        <w:t xml:space="preserve">7. </w:t>
      </w:r>
      <w:r>
        <w:rPr>
          <w:rFonts w:ascii="宋体" w:hAnsi="宋体"/>
          <w:sz w:val="21"/>
          <w:szCs w:val="21"/>
        </w:rPr>
        <w:t>比选文件的补遗或修改</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南宁轨道交通集团有限责任公司官网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256" w:name="_Toc385427801"/>
      <w:bookmarkStart w:id="257" w:name="_Toc21622"/>
      <w:bookmarkStart w:id="258" w:name="_Toc2902"/>
      <w:bookmarkStart w:id="259" w:name="_Toc7604"/>
      <w:bookmarkStart w:id="260" w:name="_Toc24557"/>
      <w:bookmarkStart w:id="261" w:name="_Toc13502"/>
      <w:bookmarkStart w:id="262" w:name="_Toc16406"/>
      <w:bookmarkStart w:id="263" w:name="_Toc10869"/>
      <w:bookmarkStart w:id="264" w:name="_Toc375039072"/>
      <w:bookmarkStart w:id="265" w:name="_Toc25361"/>
      <w:bookmarkStart w:id="266" w:name="_Toc492478726"/>
      <w:bookmarkStart w:id="267" w:name="_Toc5805"/>
      <w:bookmarkStart w:id="268" w:name="_Toc12983513"/>
      <w:bookmarkStart w:id="269" w:name="_Toc17335"/>
      <w:bookmarkStart w:id="270" w:name="_Toc95"/>
      <w:bookmarkStart w:id="271" w:name="_Toc27913"/>
      <w:bookmarkStart w:id="272" w:name="_Toc28044"/>
      <w:bookmarkStart w:id="273" w:name="_Toc30363"/>
      <w:bookmarkStart w:id="274" w:name="_Toc24759"/>
      <w:bookmarkStart w:id="275" w:name="_Toc4718"/>
      <w:bookmarkStart w:id="276" w:name="_Toc18679"/>
      <w:bookmarkStart w:id="277" w:name="_Toc17349"/>
      <w:bookmarkStart w:id="278" w:name="_Toc17692"/>
      <w:bookmarkStart w:id="279" w:name="_Toc383891176"/>
      <w:bookmarkStart w:id="280" w:name="_Toc14185"/>
      <w:bookmarkStart w:id="281" w:name="_Toc390098427"/>
      <w:r>
        <w:rPr>
          <w:rFonts w:hint="eastAsia" w:ascii="宋体" w:hAnsi="宋体" w:eastAsia="宋体"/>
          <w:sz w:val="24"/>
          <w:szCs w:val="24"/>
        </w:rPr>
        <w:t>三、</w:t>
      </w:r>
      <w:r>
        <w:rPr>
          <w:rFonts w:ascii="宋体" w:hAnsi="宋体" w:eastAsia="宋体"/>
          <w:sz w:val="24"/>
          <w:szCs w:val="24"/>
        </w:rPr>
        <w:t>比选申请文件的编制</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4"/>
        <w:spacing w:before="0" w:after="0" w:afterAutospacing="0"/>
        <w:ind w:left="0" w:right="0" w:firstLine="422" w:firstLineChars="200"/>
        <w:rPr>
          <w:rFonts w:ascii="宋体" w:hAnsi="宋体"/>
          <w:sz w:val="21"/>
          <w:szCs w:val="21"/>
        </w:rPr>
      </w:pPr>
      <w:bookmarkStart w:id="282" w:name="_Toc26680"/>
      <w:bookmarkStart w:id="283" w:name="_Toc16435"/>
      <w:bookmarkStart w:id="284" w:name="_Toc11259"/>
      <w:bookmarkStart w:id="285" w:name="_Toc4923"/>
      <w:bookmarkStart w:id="286" w:name="_Toc12074"/>
      <w:bookmarkStart w:id="287" w:name="_Toc492478727"/>
      <w:bookmarkStart w:id="288" w:name="_Toc20025"/>
      <w:bookmarkStart w:id="289" w:name="_Toc390098428"/>
      <w:bookmarkStart w:id="290" w:name="_Toc4384"/>
      <w:bookmarkStart w:id="291" w:name="_Toc1733"/>
      <w:bookmarkStart w:id="292" w:name="_Toc16229"/>
      <w:bookmarkStart w:id="293" w:name="_Toc13418"/>
      <w:bookmarkStart w:id="294" w:name="_Toc383891177"/>
      <w:bookmarkStart w:id="295" w:name="_Toc16186"/>
      <w:bookmarkStart w:id="296" w:name="_Toc9592"/>
      <w:bookmarkStart w:id="297" w:name="_Toc23794"/>
      <w:bookmarkStart w:id="298" w:name="_Toc25750600"/>
      <w:bookmarkStart w:id="299" w:name="_Toc12983514"/>
      <w:bookmarkStart w:id="300" w:name="_Toc385427802"/>
      <w:bookmarkStart w:id="301" w:name="_Toc375039073"/>
      <w:bookmarkStart w:id="302" w:name="_Toc21673"/>
      <w:bookmarkStart w:id="303" w:name="_Toc2819"/>
      <w:bookmarkStart w:id="304" w:name="_Toc26150"/>
      <w:bookmarkStart w:id="305" w:name="_Toc18350"/>
      <w:bookmarkStart w:id="306" w:name="_Toc29862"/>
      <w:bookmarkStart w:id="307" w:name="_Toc12456"/>
      <w:r>
        <w:rPr>
          <w:rFonts w:hint="eastAsia" w:ascii="宋体" w:hAnsi="宋体"/>
          <w:sz w:val="21"/>
          <w:szCs w:val="21"/>
        </w:rPr>
        <w:t xml:space="preserve">8. </w:t>
      </w:r>
      <w:r>
        <w:rPr>
          <w:rFonts w:ascii="宋体" w:hAnsi="宋体"/>
          <w:sz w:val="21"/>
          <w:szCs w:val="21"/>
        </w:rPr>
        <w:t>编制要求</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sz w:val="21"/>
          <w:szCs w:val="21"/>
        </w:rPr>
      </w:pPr>
      <w:bookmarkStart w:id="308" w:name="_Toc19885"/>
      <w:bookmarkStart w:id="309" w:name="_Toc9887"/>
      <w:bookmarkStart w:id="310" w:name="_Toc10274"/>
      <w:bookmarkStart w:id="311" w:name="_Toc383891178"/>
      <w:bookmarkStart w:id="312" w:name="_Toc385427803"/>
      <w:bookmarkStart w:id="313" w:name="_Toc12207"/>
      <w:bookmarkStart w:id="314" w:name="_Toc24857"/>
      <w:bookmarkStart w:id="315" w:name="_Toc24935"/>
      <w:bookmarkStart w:id="316" w:name="_Toc28065"/>
      <w:bookmarkStart w:id="317" w:name="_Toc28296"/>
      <w:bookmarkStart w:id="318" w:name="_Toc390098429"/>
      <w:bookmarkStart w:id="319" w:name="_Toc1047"/>
      <w:bookmarkStart w:id="320" w:name="_Toc492478728"/>
      <w:bookmarkStart w:id="321" w:name="_Toc15570"/>
      <w:bookmarkStart w:id="322" w:name="_Toc3492"/>
      <w:bookmarkStart w:id="323" w:name="_Toc6261"/>
      <w:bookmarkStart w:id="324" w:name="_Toc11161"/>
      <w:bookmarkStart w:id="325" w:name="_Toc25750601"/>
      <w:bookmarkStart w:id="326" w:name="_Toc16237"/>
      <w:bookmarkStart w:id="327" w:name="_Toc26753"/>
      <w:bookmarkStart w:id="328" w:name="_Toc25770"/>
      <w:bookmarkStart w:id="329" w:name="_Toc12983515"/>
      <w:bookmarkStart w:id="330" w:name="_Toc22026"/>
      <w:bookmarkStart w:id="331" w:name="_Toc22985"/>
      <w:bookmarkStart w:id="332" w:name="_Toc375039074"/>
      <w:bookmarkStart w:id="333" w:name="_Toc11040"/>
      <w:r>
        <w:rPr>
          <w:rFonts w:ascii="宋体" w:hAnsi="宋体"/>
          <w:sz w:val="21"/>
          <w:szCs w:val="21"/>
        </w:rPr>
        <w:t>比选申请语言及计量单位</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sz w:val="21"/>
          <w:szCs w:val="21"/>
        </w:rPr>
      </w:pPr>
      <w:bookmarkStart w:id="334" w:name="_Toc30991"/>
      <w:bookmarkStart w:id="335" w:name="_Toc383891179"/>
      <w:bookmarkStart w:id="336" w:name="_Toc25750602"/>
      <w:bookmarkStart w:id="337" w:name="_Toc3411"/>
      <w:bookmarkStart w:id="338" w:name="_Toc28164"/>
      <w:bookmarkStart w:id="339" w:name="_Toc22476"/>
      <w:bookmarkStart w:id="340" w:name="_Toc23229"/>
      <w:bookmarkStart w:id="341" w:name="_Toc16307"/>
      <w:bookmarkStart w:id="342" w:name="_Toc390098430"/>
      <w:bookmarkStart w:id="343" w:name="_Toc29881"/>
      <w:bookmarkStart w:id="344" w:name="_Toc53"/>
      <w:bookmarkStart w:id="345" w:name="_Toc492478729"/>
      <w:bookmarkStart w:id="346" w:name="_Toc25855"/>
      <w:bookmarkStart w:id="347" w:name="_Toc14323"/>
      <w:bookmarkStart w:id="348" w:name="_Toc375039075"/>
      <w:bookmarkStart w:id="349" w:name="_Toc30356"/>
      <w:bookmarkStart w:id="350" w:name="_Toc385427804"/>
      <w:bookmarkStart w:id="351" w:name="_Toc24760"/>
      <w:bookmarkStart w:id="352" w:name="_Toc3464"/>
      <w:bookmarkStart w:id="353" w:name="_Toc12983516"/>
      <w:bookmarkStart w:id="354" w:name="_Toc20795"/>
      <w:bookmarkStart w:id="355" w:name="_Toc23364"/>
      <w:bookmarkStart w:id="356" w:name="_Toc19681"/>
      <w:bookmarkStart w:id="357" w:name="_Toc3877"/>
      <w:bookmarkStart w:id="358" w:name="_Toc18149"/>
      <w:bookmarkStart w:id="359" w:name="_Toc15809"/>
      <w:r>
        <w:rPr>
          <w:rFonts w:ascii="宋体" w:hAnsi="宋体"/>
          <w:sz w:val="21"/>
          <w:szCs w:val="21"/>
        </w:rPr>
        <w:t>比选申请文件组成</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10.2资格审查文件和技术文件不得透露有关报价的任何信息，否则其比选申请将被否决。</w:t>
      </w:r>
    </w:p>
    <w:p>
      <w:pPr>
        <w:pStyle w:val="4"/>
        <w:spacing w:before="0" w:after="0" w:afterAutospacing="0"/>
        <w:ind w:left="0" w:right="0" w:firstLine="422" w:firstLineChars="200"/>
        <w:rPr>
          <w:rFonts w:ascii="宋体" w:hAnsi="宋体"/>
          <w:sz w:val="21"/>
          <w:szCs w:val="21"/>
        </w:rPr>
      </w:pPr>
      <w:bookmarkStart w:id="360" w:name="_Toc385427805"/>
      <w:bookmarkStart w:id="361" w:name="_Toc21144"/>
      <w:bookmarkStart w:id="362" w:name="_Toc675"/>
      <w:bookmarkStart w:id="363" w:name="_Toc23002"/>
      <w:bookmarkStart w:id="364" w:name="_Toc7608"/>
      <w:bookmarkStart w:id="365" w:name="_Toc390098431"/>
      <w:bookmarkStart w:id="366" w:name="_Toc14308"/>
      <w:bookmarkStart w:id="367" w:name="_Toc16783"/>
      <w:bookmarkStart w:id="368" w:name="_Toc375039076"/>
      <w:bookmarkStart w:id="369" w:name="_Toc492478730"/>
      <w:bookmarkStart w:id="370" w:name="_Toc383891180"/>
      <w:bookmarkStart w:id="371" w:name="_Toc25750603"/>
      <w:bookmarkStart w:id="372" w:name="_Toc12983517"/>
      <w:bookmarkStart w:id="373" w:name="_Toc14630"/>
      <w:bookmarkStart w:id="374" w:name="_Toc27019"/>
      <w:bookmarkStart w:id="375" w:name="_Toc8151"/>
      <w:bookmarkStart w:id="376" w:name="_Toc11804"/>
      <w:bookmarkStart w:id="377" w:name="_Toc3670"/>
      <w:bookmarkStart w:id="378" w:name="_Toc27194"/>
      <w:bookmarkStart w:id="379" w:name="_Toc11211"/>
      <w:bookmarkStart w:id="380" w:name="_Toc15919"/>
      <w:bookmarkStart w:id="381" w:name="_Toc15448"/>
      <w:bookmarkStart w:id="382" w:name="_Toc20248"/>
      <w:bookmarkStart w:id="383" w:name="_Toc20490"/>
      <w:bookmarkStart w:id="384" w:name="_Toc2395"/>
      <w:bookmarkStart w:id="385" w:name="_Toc3012"/>
      <w:r>
        <w:rPr>
          <w:rFonts w:hint="eastAsia" w:ascii="宋体" w:hAnsi="宋体"/>
          <w:sz w:val="21"/>
          <w:szCs w:val="21"/>
        </w:rPr>
        <w:t xml:space="preserve">11. </w:t>
      </w:r>
      <w:r>
        <w:rPr>
          <w:rFonts w:ascii="宋体" w:hAnsi="宋体"/>
          <w:sz w:val="21"/>
          <w:szCs w:val="21"/>
        </w:rPr>
        <w:t>比选申请文件格式</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4"/>
        <w:spacing w:before="0" w:after="0" w:afterAutospacing="0"/>
        <w:ind w:left="0" w:right="0" w:firstLine="422" w:firstLineChars="200"/>
        <w:rPr>
          <w:rFonts w:ascii="宋体" w:hAnsi="宋体"/>
          <w:sz w:val="21"/>
          <w:szCs w:val="21"/>
        </w:rPr>
      </w:pPr>
      <w:bookmarkStart w:id="386" w:name="_Toc25750604"/>
      <w:bookmarkStart w:id="387" w:name="_Toc24264"/>
      <w:bookmarkStart w:id="388" w:name="_Toc20685"/>
      <w:bookmarkStart w:id="389" w:name="_Toc21084"/>
      <w:bookmarkStart w:id="390" w:name="_Toc12983518"/>
      <w:bookmarkStart w:id="391" w:name="_Toc7857"/>
      <w:bookmarkStart w:id="392" w:name="_Toc16653"/>
      <w:bookmarkStart w:id="393" w:name="_Toc26974"/>
      <w:bookmarkStart w:id="394" w:name="_Toc390098432"/>
      <w:bookmarkStart w:id="395" w:name="_Toc25820"/>
      <w:bookmarkStart w:id="396" w:name="_Toc17526"/>
      <w:bookmarkStart w:id="397" w:name="_Toc14123"/>
      <w:bookmarkStart w:id="398" w:name="_Toc375039077"/>
      <w:bookmarkStart w:id="399" w:name="_Toc9416"/>
      <w:bookmarkStart w:id="400" w:name="_Toc385427806"/>
      <w:bookmarkStart w:id="401" w:name="_Toc383891181"/>
      <w:bookmarkStart w:id="402" w:name="_Toc6671"/>
      <w:bookmarkStart w:id="403" w:name="_Toc3813"/>
      <w:bookmarkStart w:id="404" w:name="_Toc17379"/>
      <w:bookmarkStart w:id="405" w:name="_Toc22295"/>
      <w:bookmarkStart w:id="406" w:name="_Toc26482"/>
      <w:bookmarkStart w:id="407" w:name="_Toc3799"/>
      <w:bookmarkStart w:id="408" w:name="_Toc492478731"/>
      <w:bookmarkStart w:id="409" w:name="_Toc13050"/>
      <w:bookmarkStart w:id="410" w:name="_Toc17338"/>
      <w:bookmarkStart w:id="411" w:name="_Toc31743"/>
      <w:r>
        <w:rPr>
          <w:rFonts w:hint="eastAsia" w:ascii="宋体" w:hAnsi="宋体"/>
          <w:sz w:val="21"/>
          <w:szCs w:val="21"/>
        </w:rPr>
        <w:t xml:space="preserve">12. </w:t>
      </w:r>
      <w:r>
        <w:rPr>
          <w:rFonts w:ascii="宋体" w:hAnsi="宋体"/>
          <w:sz w:val="21"/>
          <w:szCs w:val="21"/>
        </w:rPr>
        <w:t>比选申请报价</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w:t>
      </w:r>
      <w:r>
        <w:rPr>
          <w:rFonts w:hint="eastAsia" w:ascii="宋体" w:hAnsi="宋体"/>
          <w:b/>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r>
        <w:rPr>
          <w:rFonts w:hint="eastAsia" w:ascii="宋体" w:hAnsi="宋体"/>
        </w:rPr>
        <w:t>。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比选申请报价应包括完成所有项目内容及质量保证期服务等履行合同标的全过程产生的所有成本、利润、税金及其他费用等全部费用以及比选申请人应承担的费用。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五章“用户需求书”的要求及项目的实际需要自行考虑并完善完成项目、服务和施工安装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12.4 同一规格、型号、标准、内容的项目在各分项报价中应为同一单价。比选申请人对同类项目只允许有一个报价，如有不同报价，则以最低报价为准。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12.</w:t>
      </w:r>
      <w:r>
        <w:rPr>
          <w:rFonts w:hint="eastAsia" w:ascii="宋体" w:hAnsi="宋体"/>
        </w:rPr>
        <w:t>5项目不接受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12.</w:t>
      </w:r>
      <w:r>
        <w:rPr>
          <w:rFonts w:hint="eastAsia" w:ascii="宋体" w:hAnsi="宋体"/>
        </w:rPr>
        <w:t>6</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12.</w:t>
      </w:r>
      <w:r>
        <w:rPr>
          <w:rFonts w:hint="eastAsia" w:ascii="宋体" w:hAnsi="宋体"/>
        </w:rPr>
        <w:t>7</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12.8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12.9 比选申请人不得在价格文件之外的比选申请文件中出现任何有关本项目的报价信息。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sz w:val="21"/>
          <w:szCs w:val="21"/>
        </w:rPr>
      </w:pPr>
      <w:bookmarkStart w:id="412" w:name="_Toc26064"/>
      <w:bookmarkStart w:id="413" w:name="_Toc5836"/>
      <w:bookmarkStart w:id="414" w:name="_Toc20156"/>
      <w:bookmarkStart w:id="415" w:name="_Toc25750605"/>
      <w:bookmarkStart w:id="416" w:name="_Toc19606"/>
      <w:bookmarkStart w:id="417" w:name="_Toc390098433"/>
      <w:bookmarkStart w:id="418" w:name="_Toc25459"/>
      <w:bookmarkStart w:id="419" w:name="_Toc28880"/>
      <w:bookmarkStart w:id="420" w:name="_Toc21430"/>
      <w:bookmarkStart w:id="421" w:name="_Toc15940"/>
      <w:bookmarkStart w:id="422" w:name="_Toc12762"/>
      <w:bookmarkStart w:id="423" w:name="_Toc10220"/>
      <w:bookmarkStart w:id="424" w:name="_Toc12983519"/>
      <w:bookmarkStart w:id="425" w:name="_Toc2710"/>
      <w:bookmarkStart w:id="426" w:name="_Toc21706"/>
      <w:bookmarkStart w:id="427" w:name="_Toc383891182"/>
      <w:bookmarkStart w:id="428" w:name="_Toc375039078"/>
      <w:bookmarkStart w:id="429" w:name="_Toc5828"/>
      <w:bookmarkStart w:id="430" w:name="_Toc492478732"/>
      <w:bookmarkStart w:id="431" w:name="_Toc12947"/>
      <w:bookmarkStart w:id="432" w:name="_Toc21448"/>
      <w:bookmarkStart w:id="433" w:name="_Toc7428"/>
      <w:bookmarkStart w:id="434" w:name="_Toc1664"/>
      <w:bookmarkStart w:id="435" w:name="_Toc385427807"/>
      <w:bookmarkStart w:id="436" w:name="_Toc18875"/>
      <w:bookmarkStart w:id="437" w:name="_Toc28476"/>
      <w:r>
        <w:rPr>
          <w:rFonts w:ascii="宋体" w:hAnsi="宋体"/>
          <w:sz w:val="21"/>
          <w:szCs w:val="21"/>
        </w:rPr>
        <w:t>比选申请货币</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4"/>
        <w:numPr>
          <w:ilvl w:val="0"/>
          <w:numId w:val="3"/>
        </w:numPr>
        <w:spacing w:before="0" w:after="0" w:afterAutospacing="0"/>
        <w:ind w:left="0" w:right="0" w:firstLine="422" w:firstLineChars="200"/>
        <w:rPr>
          <w:rFonts w:ascii="宋体" w:hAnsi="宋体"/>
          <w:sz w:val="21"/>
          <w:szCs w:val="21"/>
        </w:rPr>
      </w:pPr>
      <w:bookmarkStart w:id="438" w:name="_Toc12049"/>
      <w:bookmarkStart w:id="439" w:name="_Toc383891185"/>
      <w:bookmarkStart w:id="440" w:name="_Toc11690"/>
      <w:bookmarkStart w:id="441" w:name="_Toc27508"/>
      <w:bookmarkStart w:id="442" w:name="_Toc7417"/>
      <w:bookmarkStart w:id="443" w:name="_Toc30040"/>
      <w:bookmarkStart w:id="444" w:name="_Toc14309"/>
      <w:bookmarkStart w:id="445" w:name="_Toc16314"/>
      <w:bookmarkStart w:id="446" w:name="_Toc5974"/>
      <w:bookmarkStart w:id="447" w:name="_Toc25750606"/>
      <w:bookmarkStart w:id="448" w:name="_Toc12983520"/>
      <w:bookmarkStart w:id="449" w:name="_Toc30848"/>
      <w:bookmarkStart w:id="450" w:name="_Toc492478735"/>
      <w:bookmarkStart w:id="451" w:name="_Toc9237"/>
      <w:bookmarkStart w:id="452" w:name="_Toc22051"/>
      <w:bookmarkStart w:id="453" w:name="_Toc390098436"/>
      <w:bookmarkStart w:id="454" w:name="_Toc24199"/>
      <w:bookmarkStart w:id="455" w:name="_Toc385427810"/>
      <w:bookmarkStart w:id="456" w:name="_Toc1530"/>
      <w:bookmarkStart w:id="457" w:name="_Toc1624"/>
      <w:bookmarkStart w:id="458" w:name="_Toc6471"/>
      <w:bookmarkStart w:id="459" w:name="_Toc375039081"/>
      <w:bookmarkStart w:id="460" w:name="_Toc14922"/>
      <w:bookmarkStart w:id="461" w:name="_Toc28665"/>
      <w:bookmarkStart w:id="462" w:name="_Toc30606"/>
      <w:bookmarkStart w:id="463" w:name="_Toc22267"/>
      <w:r>
        <w:rPr>
          <w:rFonts w:ascii="宋体" w:hAnsi="宋体"/>
          <w:sz w:val="21"/>
          <w:szCs w:val="21"/>
        </w:rPr>
        <w:t>比选保证金</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12"/>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4"/>
        <w:spacing w:before="0" w:after="0" w:afterAutospacing="0"/>
        <w:ind w:left="0" w:right="0" w:firstLine="422" w:firstLineChars="200"/>
        <w:rPr>
          <w:rFonts w:ascii="宋体" w:hAnsi="宋体"/>
          <w:sz w:val="21"/>
          <w:szCs w:val="21"/>
        </w:rPr>
      </w:pPr>
      <w:bookmarkStart w:id="464" w:name="_Toc2268"/>
      <w:bookmarkStart w:id="465" w:name="_Toc10918"/>
      <w:bookmarkStart w:id="466" w:name="_Toc383891186"/>
      <w:bookmarkStart w:id="467" w:name="_Toc30499"/>
      <w:bookmarkStart w:id="468" w:name="_Toc28997"/>
      <w:bookmarkStart w:id="469" w:name="_Toc28555"/>
      <w:bookmarkStart w:id="470" w:name="_Toc691"/>
      <w:bookmarkStart w:id="471" w:name="_Toc1604"/>
      <w:bookmarkStart w:id="472" w:name="_Toc23114"/>
      <w:bookmarkStart w:id="473" w:name="_Toc24656"/>
      <w:bookmarkStart w:id="474" w:name="_Toc25421"/>
      <w:bookmarkStart w:id="475" w:name="_Toc20643"/>
      <w:bookmarkStart w:id="476" w:name="_Toc492478736"/>
      <w:bookmarkStart w:id="477" w:name="_Toc7808"/>
      <w:bookmarkStart w:id="478" w:name="_Toc20070"/>
      <w:bookmarkStart w:id="479" w:name="_Toc20493"/>
      <w:bookmarkStart w:id="480" w:name="_Toc9117"/>
      <w:bookmarkStart w:id="481" w:name="_Toc4433"/>
      <w:bookmarkStart w:id="482" w:name="_Toc12983521"/>
      <w:bookmarkStart w:id="483" w:name="_Toc25750607"/>
      <w:bookmarkStart w:id="484" w:name="_Toc375039082"/>
      <w:bookmarkStart w:id="485" w:name="_Toc390098437"/>
      <w:bookmarkStart w:id="486" w:name="_Toc385427811"/>
      <w:bookmarkStart w:id="487" w:name="_Toc14588"/>
      <w:bookmarkStart w:id="488" w:name="_Toc5690"/>
      <w:bookmarkStart w:id="489" w:name="_Toc845"/>
      <w:r>
        <w:rPr>
          <w:rFonts w:hint="eastAsia" w:ascii="宋体" w:hAnsi="宋体"/>
          <w:sz w:val="21"/>
          <w:szCs w:val="21"/>
        </w:rPr>
        <w:t xml:space="preserve">15. </w:t>
      </w:r>
      <w:r>
        <w:rPr>
          <w:rFonts w:ascii="宋体" w:hAnsi="宋体"/>
          <w:sz w:val="21"/>
          <w:szCs w:val="21"/>
        </w:rPr>
        <w:t>比选申请有效期</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bookmarkStart w:id="490" w:name="_Toc19044"/>
      <w:bookmarkStart w:id="491" w:name="_Toc24922"/>
      <w:bookmarkStart w:id="492" w:name="_Toc390098438"/>
      <w:bookmarkStart w:id="493" w:name="_Toc12435"/>
      <w:bookmarkStart w:id="494" w:name="_Toc385427812"/>
      <w:bookmarkStart w:id="495" w:name="_Toc12983522"/>
      <w:bookmarkStart w:id="496" w:name="_Toc25468"/>
      <w:bookmarkStart w:id="497" w:name="_Toc29108"/>
      <w:bookmarkStart w:id="498" w:name="_Toc4216"/>
      <w:bookmarkStart w:id="499" w:name="_Toc12506"/>
      <w:bookmarkStart w:id="500" w:name="_Toc492478737"/>
      <w:bookmarkStart w:id="501" w:name="_Toc19603"/>
      <w:bookmarkStart w:id="502" w:name="_Toc383891187"/>
      <w:bookmarkStart w:id="503" w:name="_Toc25684"/>
      <w:bookmarkStart w:id="504" w:name="_Toc3414"/>
      <w:bookmarkStart w:id="505" w:name="_Toc32525"/>
      <w:bookmarkStart w:id="506" w:name="_Toc32020"/>
      <w:bookmarkStart w:id="507" w:name="_Toc301"/>
      <w:bookmarkStart w:id="508" w:name="_Toc27730"/>
      <w:bookmarkStart w:id="509" w:name="_Toc375039083"/>
      <w:bookmarkStart w:id="510" w:name="_Toc6065"/>
      <w:bookmarkStart w:id="511" w:name="_Toc14672"/>
      <w:bookmarkStart w:id="512" w:name="_Toc8100"/>
      <w:r>
        <w:rPr>
          <w:rFonts w:hint="eastAsia" w:ascii="宋体" w:hAnsi="宋体"/>
        </w:rPr>
        <w:t xml:space="preserve">16. </w:t>
      </w:r>
      <w:r>
        <w:rPr>
          <w:rFonts w:ascii="宋体" w:hAnsi="宋体"/>
        </w:rPr>
        <w:t>比选申请文件的制作和签署</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3"/>
        <w:spacing w:after="0" w:afterAutospacing="0" w:line="360" w:lineRule="auto"/>
        <w:ind w:left="0" w:right="0" w:firstLine="482" w:firstLineChars="200"/>
        <w:rPr>
          <w:rFonts w:ascii="宋体" w:hAnsi="宋体" w:eastAsia="宋体"/>
          <w:sz w:val="24"/>
          <w:szCs w:val="24"/>
        </w:rPr>
      </w:pPr>
      <w:bookmarkStart w:id="513" w:name="_Toc385427813"/>
      <w:bookmarkStart w:id="514" w:name="_Toc383891188"/>
      <w:bookmarkStart w:id="515" w:name="_Toc390098439"/>
      <w:bookmarkStart w:id="516" w:name="_Toc375039084"/>
      <w:bookmarkStart w:id="517" w:name="_Toc2975"/>
      <w:bookmarkStart w:id="518" w:name="_Toc10234"/>
      <w:bookmarkStart w:id="519" w:name="_Toc492478738"/>
      <w:bookmarkStart w:id="520" w:name="_Toc15116"/>
      <w:bookmarkStart w:id="521" w:name="_Toc26776"/>
      <w:bookmarkStart w:id="522" w:name="_Toc4496"/>
      <w:bookmarkStart w:id="523" w:name="_Toc759"/>
      <w:bookmarkStart w:id="524" w:name="_Toc26694"/>
      <w:bookmarkStart w:id="525" w:name="_Toc1315"/>
      <w:bookmarkStart w:id="526" w:name="_Toc30452"/>
      <w:bookmarkStart w:id="527" w:name="_Toc32054"/>
      <w:bookmarkStart w:id="528" w:name="_Toc21587"/>
      <w:bookmarkStart w:id="529" w:name="_Toc26551"/>
      <w:bookmarkStart w:id="530" w:name="_Toc12983523"/>
      <w:bookmarkStart w:id="531" w:name="_Toc1952"/>
      <w:bookmarkStart w:id="532" w:name="_Toc2113"/>
      <w:bookmarkStart w:id="533" w:name="_Toc23177"/>
      <w:bookmarkStart w:id="534" w:name="_Toc30962"/>
      <w:bookmarkStart w:id="535" w:name="_Toc6101"/>
      <w:bookmarkStart w:id="536" w:name="_Toc18322"/>
      <w:bookmarkStart w:id="537" w:name="_Toc30187"/>
      <w:bookmarkStart w:id="538" w:name="_Toc16409"/>
      <w:r>
        <w:rPr>
          <w:rFonts w:hint="eastAsia" w:ascii="宋体" w:hAnsi="宋体" w:eastAsia="宋体"/>
          <w:sz w:val="24"/>
          <w:szCs w:val="24"/>
        </w:rPr>
        <w:t>四、</w:t>
      </w:r>
      <w:r>
        <w:rPr>
          <w:rFonts w:ascii="宋体" w:hAnsi="宋体" w:eastAsia="宋体"/>
          <w:sz w:val="24"/>
          <w:szCs w:val="24"/>
        </w:rPr>
        <w:t>比选申请文件</w:t>
      </w:r>
      <w:bookmarkEnd w:id="513"/>
      <w:bookmarkEnd w:id="514"/>
      <w:bookmarkEnd w:id="515"/>
      <w:bookmarkEnd w:id="516"/>
      <w:r>
        <w:rPr>
          <w:rFonts w:hint="eastAsia" w:ascii="宋体" w:hAnsi="宋体" w:eastAsia="宋体"/>
          <w:sz w:val="24"/>
          <w:szCs w:val="24"/>
        </w:rPr>
        <w:t>的密封和递交</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4"/>
        <w:spacing w:before="0" w:after="0" w:afterAutospacing="0"/>
        <w:ind w:left="0" w:right="0" w:firstLine="422" w:firstLineChars="200"/>
        <w:rPr>
          <w:rFonts w:ascii="宋体" w:hAnsi="宋体"/>
          <w:sz w:val="21"/>
          <w:szCs w:val="21"/>
        </w:rPr>
      </w:pPr>
      <w:bookmarkStart w:id="539" w:name="_Toc24648"/>
      <w:bookmarkStart w:id="540" w:name="_Toc19495"/>
      <w:bookmarkStart w:id="541" w:name="_Toc375039085"/>
      <w:bookmarkStart w:id="542" w:name="_Toc5922"/>
      <w:bookmarkStart w:id="543" w:name="_Toc15735"/>
      <w:bookmarkStart w:id="544" w:name="_Toc15650"/>
      <w:bookmarkStart w:id="545" w:name="_Toc12329"/>
      <w:bookmarkStart w:id="546" w:name="_Toc385427814"/>
      <w:bookmarkStart w:id="547" w:name="_Toc25750609"/>
      <w:bookmarkStart w:id="548" w:name="_Toc383891189"/>
      <w:bookmarkStart w:id="549" w:name="_Toc15071"/>
      <w:bookmarkStart w:id="550" w:name="_Toc12117"/>
      <w:bookmarkStart w:id="551" w:name="_Toc26249"/>
      <w:bookmarkStart w:id="552" w:name="_Toc15663"/>
      <w:bookmarkStart w:id="553" w:name="_Toc13621"/>
      <w:bookmarkStart w:id="554" w:name="_Toc30196"/>
      <w:bookmarkStart w:id="555" w:name="_Toc13829"/>
      <w:bookmarkStart w:id="556" w:name="_Toc13875"/>
      <w:bookmarkStart w:id="557" w:name="_Toc18616"/>
      <w:bookmarkStart w:id="558" w:name="_Toc390098440"/>
      <w:bookmarkStart w:id="559" w:name="_Toc17200"/>
      <w:bookmarkStart w:id="560" w:name="_Toc605"/>
      <w:bookmarkStart w:id="561" w:name="_Toc492478739"/>
      <w:bookmarkStart w:id="562" w:name="_Toc9307"/>
      <w:bookmarkStart w:id="563" w:name="_Toc12983524"/>
      <w:bookmarkStart w:id="564" w:name="_Toc5694"/>
      <w:r>
        <w:rPr>
          <w:rFonts w:hint="eastAsia" w:ascii="宋体" w:hAnsi="宋体"/>
          <w:sz w:val="21"/>
          <w:szCs w:val="21"/>
        </w:rPr>
        <w:t xml:space="preserve">17. </w:t>
      </w:r>
      <w:r>
        <w:rPr>
          <w:rFonts w:ascii="宋体" w:hAnsi="宋体"/>
          <w:sz w:val="21"/>
          <w:szCs w:val="21"/>
        </w:rPr>
        <w:t>比选申请文件</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tabs>
          <w:tab w:val="left" w:pos="1134"/>
          <w:tab w:val="left" w:pos="8364"/>
        </w:tabs>
        <w:spacing w:before="0" w:after="0" w:afterAutospacing="0"/>
        <w:ind w:left="0" w:right="0" w:firstLine="420" w:firstLineChars="200"/>
        <w:rPr>
          <w:rFonts w:ascii="宋体" w:hAnsi="宋体"/>
        </w:rPr>
      </w:pPr>
      <w:bookmarkStart w:id="565" w:name="_Toc375039086"/>
      <w:bookmarkStart w:id="566" w:name="_Toc385427815"/>
      <w:bookmarkStart w:id="567" w:name="_Toc383891190"/>
      <w:bookmarkStart w:id="568" w:name="_Toc390098441"/>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个包，其中价格文件还需独立密封成包。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hint="eastAsia" w:ascii="宋体" w:hAnsi="宋体"/>
          <w:color w:val="000000" w:themeColor="text1"/>
          <w:kern w:val="2"/>
          <w:u w:val="single"/>
        </w:rPr>
        <w:t>南宁轨道交通运营有限公司 2022年视频会议系统扩容改造项目</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w:t>
      </w:r>
      <w:r>
        <w:rPr>
          <w:rFonts w:ascii="宋体" w:hAnsi="宋体"/>
          <w:color w:val="auto"/>
        </w:rPr>
        <w:t>号：</w:t>
      </w:r>
      <w:r>
        <w:rPr>
          <w:rFonts w:hint="eastAsia" w:ascii="宋体" w:hAnsi="宋体"/>
          <w:color w:val="auto"/>
          <w:u w:val="single"/>
        </w:rPr>
        <w:t>202211010001</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4"/>
        <w:numPr>
          <w:ilvl w:val="0"/>
          <w:numId w:val="4"/>
        </w:numPr>
        <w:spacing w:before="0" w:after="0" w:afterAutospacing="0"/>
        <w:ind w:left="0" w:right="0" w:firstLine="422" w:firstLineChars="200"/>
        <w:rPr>
          <w:rFonts w:ascii="宋体" w:hAnsi="宋体"/>
          <w:sz w:val="21"/>
          <w:szCs w:val="21"/>
        </w:rPr>
      </w:pPr>
      <w:bookmarkStart w:id="569" w:name="_Toc26012"/>
      <w:bookmarkStart w:id="570" w:name="_Toc16266"/>
      <w:bookmarkStart w:id="571" w:name="_Toc492478740"/>
      <w:bookmarkStart w:id="572" w:name="_Toc22445"/>
      <w:bookmarkStart w:id="573" w:name="_Toc6482"/>
      <w:bookmarkStart w:id="574" w:name="_Toc2337"/>
      <w:bookmarkStart w:id="575" w:name="_Toc11039"/>
      <w:bookmarkStart w:id="576" w:name="_Toc16818"/>
      <w:bookmarkStart w:id="577" w:name="_Toc27069"/>
      <w:bookmarkStart w:id="578" w:name="_Toc28071"/>
      <w:bookmarkStart w:id="579" w:name="_Toc16755"/>
      <w:bookmarkStart w:id="580" w:name="_Toc32760"/>
      <w:bookmarkStart w:id="581" w:name="_Toc13883"/>
      <w:bookmarkStart w:id="582" w:name="_Toc4735"/>
      <w:bookmarkStart w:id="583" w:name="_Toc23859"/>
      <w:bookmarkStart w:id="584" w:name="_Toc11255"/>
      <w:bookmarkStart w:id="585" w:name="_Toc642"/>
      <w:bookmarkStart w:id="586" w:name="_Toc11096"/>
      <w:bookmarkStart w:id="587" w:name="_Toc22180"/>
      <w:bookmarkStart w:id="588" w:name="_Toc12983525"/>
      <w:bookmarkStart w:id="589" w:name="_Toc6339"/>
      <w:bookmarkStart w:id="590" w:name="_Toc25750610"/>
      <w:r>
        <w:rPr>
          <w:rFonts w:ascii="宋体" w:hAnsi="宋体"/>
          <w:sz w:val="21"/>
          <w:szCs w:val="21"/>
        </w:rPr>
        <w:t>比选申请截止期</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sz w:val="21"/>
          <w:szCs w:val="21"/>
        </w:rPr>
      </w:pPr>
      <w:bookmarkStart w:id="591" w:name="_Toc385427816"/>
      <w:bookmarkStart w:id="592" w:name="_Toc31712"/>
      <w:bookmarkStart w:id="593" w:name="_Toc9522"/>
      <w:bookmarkStart w:id="594" w:name="_Toc324"/>
      <w:bookmarkStart w:id="595" w:name="_Toc25750611"/>
      <w:bookmarkStart w:id="596" w:name="_Toc23404"/>
      <w:bookmarkStart w:id="597" w:name="_Toc29473"/>
      <w:bookmarkStart w:id="598" w:name="_Toc390098442"/>
      <w:bookmarkStart w:id="599" w:name="_Toc492478741"/>
      <w:bookmarkStart w:id="600" w:name="_Toc21960"/>
      <w:bookmarkStart w:id="601" w:name="_Toc32252"/>
      <w:bookmarkStart w:id="602" w:name="_Toc2226"/>
      <w:bookmarkStart w:id="603" w:name="_Toc10818"/>
      <w:bookmarkStart w:id="604" w:name="_Toc12983526"/>
      <w:bookmarkStart w:id="605" w:name="_Toc3597"/>
      <w:bookmarkStart w:id="606" w:name="_Toc32621"/>
      <w:bookmarkStart w:id="607" w:name="_Toc18963"/>
      <w:bookmarkStart w:id="608" w:name="_Toc11373"/>
      <w:bookmarkStart w:id="609" w:name="_Toc22945"/>
      <w:bookmarkStart w:id="610" w:name="_Toc15252"/>
      <w:bookmarkStart w:id="611" w:name="_Toc375039087"/>
      <w:bookmarkStart w:id="612" w:name="_Toc13581"/>
      <w:bookmarkStart w:id="613" w:name="_Toc26431"/>
      <w:bookmarkStart w:id="614" w:name="_Toc29066"/>
      <w:bookmarkStart w:id="615" w:name="_Toc14239"/>
      <w:bookmarkStart w:id="616" w:name="_Toc383891191"/>
      <w:r>
        <w:rPr>
          <w:rFonts w:ascii="宋体" w:hAnsi="宋体"/>
          <w:sz w:val="21"/>
          <w:szCs w:val="21"/>
        </w:rPr>
        <w:t>迟交的比选申请文件</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sz w:val="21"/>
          <w:szCs w:val="21"/>
        </w:rPr>
      </w:pPr>
      <w:bookmarkStart w:id="617" w:name="_Toc25824"/>
      <w:bookmarkStart w:id="618" w:name="_Toc25750612"/>
      <w:bookmarkStart w:id="619" w:name="_Toc24030"/>
      <w:bookmarkStart w:id="620" w:name="_Toc29208"/>
      <w:bookmarkStart w:id="621" w:name="_Toc375039088"/>
      <w:bookmarkStart w:id="622" w:name="_Toc23449"/>
      <w:bookmarkStart w:id="623" w:name="_Toc4605"/>
      <w:bookmarkStart w:id="624" w:name="_Toc390098443"/>
      <w:bookmarkStart w:id="625" w:name="_Toc243"/>
      <w:bookmarkStart w:id="626" w:name="_Toc383891192"/>
      <w:bookmarkStart w:id="627" w:name="_Toc14522"/>
      <w:bookmarkStart w:id="628" w:name="_Toc12983527"/>
      <w:bookmarkStart w:id="629" w:name="_Toc14411"/>
      <w:bookmarkStart w:id="630" w:name="_Toc385427817"/>
      <w:bookmarkStart w:id="631" w:name="_Toc28452"/>
      <w:bookmarkStart w:id="632" w:name="_Toc17797"/>
      <w:bookmarkStart w:id="633" w:name="_Toc25427"/>
      <w:bookmarkStart w:id="634" w:name="_Toc12682"/>
      <w:bookmarkStart w:id="635" w:name="_Toc26282"/>
      <w:bookmarkStart w:id="636" w:name="_Toc21796"/>
      <w:bookmarkStart w:id="637" w:name="_Toc31033"/>
      <w:bookmarkStart w:id="638" w:name="_Toc27195"/>
      <w:bookmarkStart w:id="639" w:name="_Toc9706"/>
      <w:bookmarkStart w:id="640" w:name="_Toc8636"/>
      <w:bookmarkStart w:id="641" w:name="_Toc15214"/>
      <w:bookmarkStart w:id="642" w:name="_Toc492478742"/>
      <w:r>
        <w:rPr>
          <w:rFonts w:ascii="宋体" w:hAnsi="宋体"/>
          <w:sz w:val="21"/>
          <w:szCs w:val="21"/>
        </w:rPr>
        <w:t>比选申请文件的修改和撤回</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3"/>
        <w:spacing w:after="0" w:afterAutospacing="0" w:line="360" w:lineRule="auto"/>
        <w:ind w:left="0" w:right="0" w:firstLine="482" w:firstLineChars="200"/>
        <w:rPr>
          <w:rFonts w:ascii="宋体" w:hAnsi="宋体" w:eastAsia="宋体"/>
          <w:sz w:val="24"/>
          <w:szCs w:val="24"/>
        </w:rPr>
      </w:pPr>
      <w:bookmarkStart w:id="643" w:name="_Toc9549"/>
      <w:bookmarkStart w:id="644" w:name="_Toc16856"/>
      <w:bookmarkStart w:id="645" w:name="_Toc5592"/>
      <w:bookmarkStart w:id="646" w:name="_Toc28694"/>
      <w:bookmarkStart w:id="647" w:name="_Toc4291"/>
      <w:bookmarkStart w:id="648" w:name="_Toc492478743"/>
      <w:bookmarkStart w:id="649" w:name="_Toc18076"/>
      <w:bookmarkStart w:id="650" w:name="_Toc11529"/>
      <w:bookmarkStart w:id="651" w:name="_Toc10325"/>
      <w:bookmarkStart w:id="652" w:name="_Toc25433"/>
      <w:bookmarkStart w:id="653" w:name="_Toc3006"/>
      <w:bookmarkStart w:id="654" w:name="_Toc12983528"/>
      <w:bookmarkStart w:id="655" w:name="_Toc24485"/>
      <w:bookmarkStart w:id="656" w:name="_Toc383891193"/>
      <w:bookmarkStart w:id="657" w:name="_Toc390098444"/>
      <w:bookmarkStart w:id="658" w:name="_Toc2306"/>
      <w:bookmarkStart w:id="659" w:name="_Toc29264"/>
      <w:bookmarkStart w:id="660" w:name="_Toc22587"/>
      <w:bookmarkStart w:id="661" w:name="_Toc385427818"/>
      <w:bookmarkStart w:id="662" w:name="_Toc9728"/>
      <w:bookmarkStart w:id="663" w:name="_Toc12182"/>
      <w:bookmarkStart w:id="664" w:name="_Toc31978"/>
      <w:bookmarkStart w:id="665" w:name="_Toc375039089"/>
      <w:bookmarkStart w:id="666" w:name="_Toc20085"/>
      <w:bookmarkStart w:id="667" w:name="_Toc9086"/>
      <w:bookmarkStart w:id="668" w:name="_Toc1897"/>
      <w:r>
        <w:rPr>
          <w:rFonts w:hint="eastAsia" w:ascii="宋体" w:hAnsi="宋体" w:eastAsia="宋体"/>
          <w:sz w:val="24"/>
          <w:szCs w:val="24"/>
        </w:rPr>
        <w:t>五、</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Fonts w:hint="eastAsia" w:ascii="宋体" w:hAnsi="宋体" w:eastAsia="宋体"/>
          <w:sz w:val="24"/>
          <w:szCs w:val="24"/>
        </w:rPr>
        <w:t>比选申请文件递交与评审</w:t>
      </w:r>
      <w:bookmarkEnd w:id="666"/>
      <w:bookmarkEnd w:id="667"/>
      <w:bookmarkEnd w:id="668"/>
    </w:p>
    <w:p>
      <w:pPr>
        <w:pStyle w:val="4"/>
        <w:spacing w:before="0" w:after="0" w:afterAutospacing="0"/>
        <w:ind w:left="0" w:right="0" w:firstLine="422" w:firstLineChars="200"/>
        <w:rPr>
          <w:rFonts w:ascii="宋体" w:hAnsi="宋体"/>
          <w:sz w:val="21"/>
          <w:szCs w:val="21"/>
        </w:rPr>
      </w:pPr>
      <w:bookmarkStart w:id="669" w:name="_Toc4825"/>
      <w:bookmarkStart w:id="670" w:name="_Toc375039090"/>
      <w:bookmarkStart w:id="671" w:name="_Toc4365"/>
      <w:bookmarkStart w:id="672" w:name="_Toc6974"/>
      <w:bookmarkStart w:id="673" w:name="_Toc10292"/>
      <w:bookmarkStart w:id="674" w:name="_Toc385427819"/>
      <w:bookmarkStart w:id="675" w:name="_Toc383891194"/>
      <w:bookmarkStart w:id="676" w:name="_Toc4674"/>
      <w:bookmarkStart w:id="677" w:name="_Toc4638"/>
      <w:bookmarkStart w:id="678" w:name="_Toc10883"/>
      <w:bookmarkStart w:id="679" w:name="_Toc25116"/>
      <w:bookmarkStart w:id="680" w:name="_Toc895"/>
      <w:bookmarkStart w:id="681" w:name="_Toc24196"/>
      <w:bookmarkStart w:id="682" w:name="_Toc492478744"/>
      <w:bookmarkStart w:id="683" w:name="_Toc9264"/>
      <w:bookmarkStart w:id="684" w:name="_Toc12983529"/>
      <w:bookmarkStart w:id="685" w:name="_Toc6377"/>
      <w:bookmarkStart w:id="686" w:name="_Toc9309"/>
      <w:bookmarkStart w:id="687" w:name="_Toc6839"/>
      <w:bookmarkStart w:id="688" w:name="_Toc18919"/>
      <w:bookmarkStart w:id="689" w:name="_Toc390098445"/>
      <w:bookmarkStart w:id="690" w:name="_Toc23705"/>
      <w:bookmarkStart w:id="691" w:name="_Toc5182"/>
      <w:bookmarkStart w:id="692" w:name="_Toc13120"/>
      <w:bookmarkStart w:id="693" w:name="_Toc25750614"/>
      <w:bookmarkStart w:id="694" w:name="_Toc3700"/>
      <w:r>
        <w:rPr>
          <w:rFonts w:hint="eastAsia" w:ascii="宋体" w:hAnsi="宋体"/>
          <w:sz w:val="21"/>
          <w:szCs w:val="21"/>
        </w:rPr>
        <w:t>21.</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Fonts w:hint="eastAsia" w:ascii="宋体" w:hAnsi="宋体"/>
          <w:sz w:val="21"/>
          <w:szCs w:val="21"/>
        </w:rPr>
        <w:t>比选申请文件递交</w:t>
      </w:r>
      <w:bookmarkEnd w:id="692"/>
      <w:bookmarkEnd w:id="693"/>
      <w:bookmarkEnd w:id="694"/>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95" w:name="_Toc251051540"/>
      <w:r>
        <w:rPr>
          <w:rFonts w:ascii="宋体" w:hAnsi="宋体"/>
          <w:b/>
        </w:rPr>
        <w:t>否则作无效</w:t>
      </w:r>
      <w:r>
        <w:rPr>
          <w:rFonts w:hint="eastAsia" w:ascii="宋体" w:hAnsi="宋体"/>
          <w:b/>
        </w:rPr>
        <w:t>比选文件处理</w:t>
      </w:r>
      <w:bookmarkEnd w:id="695"/>
      <w:r>
        <w:rPr>
          <w:rFonts w:hint="eastAsia" w:ascii="宋体" w:hAnsi="宋体"/>
          <w:b/>
        </w:rPr>
        <w:t>。</w:t>
      </w:r>
    </w:p>
    <w:p>
      <w:pPr>
        <w:pStyle w:val="4"/>
        <w:spacing w:before="0" w:after="0" w:afterAutospacing="0"/>
        <w:ind w:left="0" w:right="0" w:firstLine="422" w:firstLineChars="200"/>
        <w:rPr>
          <w:rFonts w:ascii="宋体" w:hAnsi="宋体"/>
          <w:sz w:val="21"/>
          <w:szCs w:val="21"/>
        </w:rPr>
      </w:pPr>
      <w:bookmarkStart w:id="696" w:name="_Toc390098446"/>
      <w:bookmarkStart w:id="697" w:name="_Toc383891195"/>
      <w:bookmarkStart w:id="698" w:name="_Toc385427820"/>
      <w:bookmarkStart w:id="699" w:name="_Toc375039091"/>
      <w:bookmarkStart w:id="700" w:name="_Toc30671"/>
      <w:bookmarkStart w:id="701" w:name="_Toc11263"/>
      <w:bookmarkStart w:id="702" w:name="_Toc21819"/>
      <w:bookmarkStart w:id="703" w:name="_Toc5267"/>
      <w:bookmarkStart w:id="704" w:name="_Toc27636"/>
      <w:bookmarkStart w:id="705" w:name="_Toc16068"/>
      <w:bookmarkStart w:id="706" w:name="_Toc9391"/>
      <w:bookmarkStart w:id="707" w:name="_Toc24630"/>
      <w:bookmarkStart w:id="708" w:name="_Toc16601"/>
      <w:bookmarkStart w:id="709" w:name="_Toc12983530"/>
      <w:bookmarkStart w:id="710" w:name="_Toc24687"/>
      <w:bookmarkStart w:id="711" w:name="_Toc23699"/>
      <w:bookmarkStart w:id="712" w:name="_Toc13202"/>
      <w:bookmarkStart w:id="713" w:name="_Toc22409"/>
      <w:bookmarkStart w:id="714" w:name="_Toc25270"/>
      <w:bookmarkStart w:id="715" w:name="_Toc15466"/>
      <w:bookmarkStart w:id="716" w:name="_Toc492478745"/>
      <w:bookmarkStart w:id="717" w:name="_Toc1920"/>
      <w:bookmarkStart w:id="718" w:name="_Toc30485"/>
      <w:bookmarkStart w:id="719" w:name="_Toc17785"/>
      <w:bookmarkStart w:id="720" w:name="_Toc11013"/>
      <w:bookmarkStart w:id="721" w:name="_Toc25750615"/>
      <w:r>
        <w:rPr>
          <w:rFonts w:hint="eastAsia" w:ascii="宋体" w:hAnsi="宋体"/>
          <w:sz w:val="21"/>
          <w:szCs w:val="21"/>
        </w:rPr>
        <w:t>22.</w:t>
      </w:r>
      <w:r>
        <w:rPr>
          <w:rFonts w:ascii="宋体" w:hAnsi="宋体"/>
          <w:sz w:val="21"/>
          <w:szCs w:val="21"/>
        </w:rPr>
        <w:t>评审</w:t>
      </w:r>
      <w:bookmarkEnd w:id="696"/>
      <w:bookmarkEnd w:id="697"/>
      <w:bookmarkEnd w:id="698"/>
      <w:bookmarkEnd w:id="699"/>
      <w:r>
        <w:rPr>
          <w:rFonts w:ascii="宋体" w:hAnsi="宋体"/>
          <w:sz w:val="21"/>
          <w:szCs w:val="21"/>
        </w:rPr>
        <w:t>程序</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tabs>
          <w:tab w:val="left" w:pos="8364"/>
        </w:tabs>
        <w:spacing w:before="0" w:after="0" w:afterAutospacing="0"/>
        <w:ind w:left="0" w:right="0" w:firstLine="420" w:firstLineChars="200"/>
        <w:rPr>
          <w:rFonts w:ascii="宋体" w:hAnsi="宋体"/>
          <w:b/>
        </w:rPr>
      </w:pPr>
      <w:bookmarkStart w:id="722" w:name="_Toc375039092"/>
      <w:r>
        <w:rPr>
          <w:rFonts w:hint="eastAsia" w:ascii="宋体" w:hAnsi="宋体"/>
        </w:rPr>
        <w:t>详见第六章《评分办法》。</w:t>
      </w:r>
      <w:bookmarkEnd w:id="722"/>
    </w:p>
    <w:p>
      <w:pPr>
        <w:pStyle w:val="4"/>
        <w:numPr>
          <w:ilvl w:val="0"/>
          <w:numId w:val="5"/>
        </w:numPr>
        <w:spacing w:before="0" w:after="0" w:afterAutospacing="0"/>
        <w:ind w:left="0" w:right="0" w:firstLine="422" w:firstLineChars="200"/>
        <w:rPr>
          <w:rFonts w:ascii="宋体" w:hAnsi="宋体"/>
          <w:sz w:val="21"/>
          <w:szCs w:val="21"/>
        </w:rPr>
      </w:pPr>
      <w:bookmarkStart w:id="723" w:name="_Toc833"/>
      <w:bookmarkStart w:id="724" w:name="_Toc383891196"/>
      <w:bookmarkStart w:id="725" w:name="_Toc25750616"/>
      <w:bookmarkStart w:id="726" w:name="_Toc492478746"/>
      <w:bookmarkStart w:id="727" w:name="_Toc390098447"/>
      <w:bookmarkStart w:id="728" w:name="_Toc11716"/>
      <w:bookmarkStart w:id="729" w:name="_Toc25047"/>
      <w:bookmarkStart w:id="730" w:name="_Toc26137"/>
      <w:bookmarkStart w:id="731" w:name="_Toc29929"/>
      <w:bookmarkStart w:id="732" w:name="_Toc5386"/>
      <w:bookmarkStart w:id="733" w:name="_Toc8295"/>
      <w:bookmarkStart w:id="734" w:name="_Toc18063"/>
      <w:bookmarkStart w:id="735" w:name="_Toc24755"/>
      <w:bookmarkStart w:id="736" w:name="_Toc17980"/>
      <w:bookmarkStart w:id="737" w:name="_Toc6936"/>
      <w:bookmarkStart w:id="738" w:name="_Toc1456"/>
      <w:bookmarkStart w:id="739" w:name="_Toc375039093"/>
      <w:bookmarkStart w:id="740" w:name="_Toc13421"/>
      <w:bookmarkStart w:id="741" w:name="_Toc27570"/>
      <w:bookmarkStart w:id="742" w:name="_Toc18803"/>
      <w:bookmarkStart w:id="743" w:name="_Toc16072"/>
      <w:bookmarkStart w:id="744" w:name="_Toc14719"/>
      <w:bookmarkStart w:id="745" w:name="_Toc12983531"/>
      <w:bookmarkStart w:id="746" w:name="_Toc15"/>
      <w:bookmarkStart w:id="747" w:name="_Toc17433"/>
      <w:bookmarkStart w:id="748" w:name="_Toc385427821"/>
      <w:r>
        <w:rPr>
          <w:rFonts w:ascii="宋体" w:hAnsi="宋体"/>
          <w:sz w:val="21"/>
          <w:szCs w:val="21"/>
        </w:rPr>
        <w:t>与比选人和评审委员会的接触</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4"/>
        <w:numPr>
          <w:ilvl w:val="0"/>
          <w:numId w:val="5"/>
        </w:numPr>
        <w:spacing w:before="0" w:after="0" w:afterAutospacing="0"/>
        <w:ind w:left="0" w:right="0" w:firstLine="422" w:firstLineChars="200"/>
        <w:rPr>
          <w:rFonts w:ascii="宋体" w:hAnsi="宋体"/>
          <w:sz w:val="21"/>
          <w:szCs w:val="21"/>
        </w:rPr>
      </w:pPr>
      <w:bookmarkStart w:id="749" w:name="_Toc12960"/>
      <w:bookmarkStart w:id="750" w:name="_Toc25734"/>
      <w:bookmarkStart w:id="751" w:name="_Toc25750617"/>
      <w:bookmarkStart w:id="752" w:name="_Toc654"/>
      <w:bookmarkStart w:id="753" w:name="_Toc492478747"/>
      <w:bookmarkStart w:id="754" w:name="_Toc16963"/>
      <w:bookmarkStart w:id="755" w:name="_Toc9602"/>
      <w:bookmarkStart w:id="756" w:name="_Toc30207"/>
      <w:bookmarkStart w:id="757" w:name="_Toc12909"/>
      <w:bookmarkStart w:id="758" w:name="_Toc18515"/>
      <w:bookmarkStart w:id="759" w:name="_Toc9941"/>
      <w:bookmarkStart w:id="760" w:name="_Toc390098448"/>
      <w:bookmarkStart w:id="761" w:name="_Toc12555"/>
      <w:bookmarkStart w:id="762" w:name="_Toc29504"/>
      <w:bookmarkStart w:id="763" w:name="_Toc7858"/>
      <w:bookmarkStart w:id="764" w:name="_Toc9872"/>
      <w:bookmarkStart w:id="765" w:name="_Toc19810"/>
      <w:bookmarkStart w:id="766" w:name="_Toc12983532"/>
      <w:bookmarkStart w:id="767" w:name="_Toc15988"/>
      <w:bookmarkStart w:id="768" w:name="_Toc20523"/>
      <w:bookmarkStart w:id="769" w:name="_Toc12671"/>
      <w:bookmarkStart w:id="770" w:name="_Toc385427822"/>
      <w:bookmarkStart w:id="771" w:name="_Toc21167"/>
      <w:bookmarkStart w:id="772" w:name="_Toc16303"/>
      <w:bookmarkStart w:id="773" w:name="_Toc383891197"/>
      <w:bookmarkStart w:id="774" w:name="_Toc378514937"/>
      <w:bookmarkStart w:id="775" w:name="_Toc294723156"/>
      <w:bookmarkStart w:id="776" w:name="_Toc375039094"/>
      <w:r>
        <w:rPr>
          <w:rFonts w:hint="eastAsia" w:ascii="宋体" w:hAnsi="宋体"/>
          <w:sz w:val="21"/>
          <w:szCs w:val="21"/>
        </w:rPr>
        <w:t>评审过程保密</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sz w:val="21"/>
          <w:szCs w:val="21"/>
        </w:rPr>
      </w:pPr>
      <w:bookmarkStart w:id="777" w:name="_Toc28843"/>
      <w:bookmarkStart w:id="778" w:name="_Toc13743"/>
      <w:bookmarkStart w:id="779" w:name="_Toc492478748"/>
      <w:bookmarkStart w:id="780" w:name="_Toc13072"/>
      <w:bookmarkStart w:id="781" w:name="_Toc14799"/>
      <w:bookmarkStart w:id="782" w:name="_Toc25750618"/>
      <w:bookmarkStart w:id="783" w:name="_Toc6624"/>
      <w:bookmarkStart w:id="784" w:name="_Toc11077"/>
      <w:bookmarkStart w:id="785" w:name="_Toc5983"/>
      <w:bookmarkStart w:id="786" w:name="_Toc30429"/>
      <w:bookmarkStart w:id="787" w:name="_Toc24327"/>
      <w:bookmarkStart w:id="788" w:name="_Toc1983"/>
      <w:bookmarkStart w:id="789" w:name="_Toc12983533"/>
      <w:bookmarkStart w:id="790" w:name="_Toc8827"/>
      <w:bookmarkStart w:id="791" w:name="_Toc385427823"/>
      <w:bookmarkStart w:id="792" w:name="_Toc22510"/>
      <w:bookmarkStart w:id="793" w:name="_Toc27670"/>
      <w:bookmarkStart w:id="794" w:name="_Toc32527"/>
      <w:bookmarkStart w:id="795" w:name="_Toc14860"/>
      <w:bookmarkStart w:id="796" w:name="_Toc383891198"/>
      <w:bookmarkStart w:id="797" w:name="_Toc13768"/>
      <w:bookmarkStart w:id="798" w:name="_Toc28701"/>
      <w:bookmarkStart w:id="799" w:name="_Toc23267"/>
      <w:bookmarkStart w:id="800" w:name="_Toc28898"/>
      <w:bookmarkStart w:id="801" w:name="_Toc390098449"/>
      <w:r>
        <w:rPr>
          <w:rFonts w:hint="eastAsia" w:ascii="宋体" w:hAnsi="宋体"/>
          <w:sz w:val="21"/>
          <w:szCs w:val="21"/>
        </w:rPr>
        <w:t>比选申请文件的澄清</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4"/>
        <w:numPr>
          <w:ilvl w:val="0"/>
          <w:numId w:val="5"/>
        </w:numPr>
        <w:spacing w:before="0" w:after="0" w:afterAutospacing="0"/>
        <w:ind w:left="0" w:right="0" w:firstLine="422" w:firstLineChars="200"/>
        <w:rPr>
          <w:rFonts w:ascii="宋体" w:hAnsi="宋体"/>
          <w:sz w:val="21"/>
          <w:szCs w:val="21"/>
        </w:rPr>
      </w:pPr>
      <w:bookmarkStart w:id="802" w:name="_Toc5607"/>
      <w:bookmarkStart w:id="803" w:name="_Toc29146"/>
      <w:bookmarkStart w:id="804" w:name="_Toc492478749"/>
      <w:bookmarkStart w:id="805" w:name="_Toc20519"/>
      <w:bookmarkStart w:id="806" w:name="_Toc9040"/>
      <w:bookmarkStart w:id="807" w:name="_Toc2231"/>
      <w:bookmarkStart w:id="808" w:name="_Toc5926"/>
      <w:bookmarkStart w:id="809" w:name="_Toc28992"/>
      <w:bookmarkStart w:id="810" w:name="_Toc385427824"/>
      <w:bookmarkStart w:id="811" w:name="_Toc25750619"/>
      <w:bookmarkStart w:id="812" w:name="_Toc4397"/>
      <w:bookmarkStart w:id="813" w:name="_Toc16884"/>
      <w:bookmarkStart w:id="814" w:name="_Toc26070"/>
      <w:bookmarkStart w:id="815" w:name="_Toc5437"/>
      <w:bookmarkStart w:id="816" w:name="_Toc18093"/>
      <w:bookmarkStart w:id="817" w:name="_Toc6908"/>
      <w:bookmarkStart w:id="818" w:name="_Toc26318"/>
      <w:bookmarkStart w:id="819" w:name="_Toc30017"/>
      <w:bookmarkStart w:id="820" w:name="_Toc390098450"/>
      <w:bookmarkStart w:id="821" w:name="_Toc12795"/>
      <w:bookmarkStart w:id="822" w:name="_Toc1915"/>
      <w:bookmarkStart w:id="823" w:name="_Toc12983534"/>
      <w:bookmarkStart w:id="824" w:name="_Toc11781"/>
      <w:bookmarkStart w:id="825" w:name="_Toc383891199"/>
      <w:bookmarkStart w:id="826" w:name="_Toc22681"/>
      <w:r>
        <w:rPr>
          <w:rFonts w:hint="eastAsia" w:ascii="宋体" w:hAnsi="宋体"/>
          <w:sz w:val="21"/>
          <w:szCs w:val="21"/>
        </w:rPr>
        <w:t>比选申请文件响应性的确定</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sz w:val="21"/>
          <w:szCs w:val="21"/>
        </w:rPr>
      </w:pPr>
      <w:bookmarkStart w:id="827" w:name="_Toc23808"/>
      <w:bookmarkStart w:id="828" w:name="_Toc22146"/>
      <w:bookmarkStart w:id="829" w:name="_Toc12983535"/>
      <w:bookmarkStart w:id="830" w:name="_Toc29398"/>
      <w:bookmarkStart w:id="831" w:name="_Toc20912"/>
      <w:bookmarkStart w:id="832" w:name="_Toc19477"/>
      <w:bookmarkStart w:id="833" w:name="_Toc12167"/>
      <w:bookmarkStart w:id="834" w:name="_Toc15051"/>
      <w:bookmarkStart w:id="835" w:name="_Toc20874"/>
      <w:bookmarkStart w:id="836" w:name="_Toc20810"/>
      <w:bookmarkStart w:id="837" w:name="_Toc5180"/>
      <w:bookmarkStart w:id="838" w:name="_Toc31646"/>
      <w:bookmarkStart w:id="839" w:name="_Toc492478750"/>
      <w:bookmarkStart w:id="840" w:name="_Toc25750620"/>
      <w:bookmarkStart w:id="841" w:name="_Toc22063"/>
      <w:bookmarkStart w:id="842" w:name="_Toc1027"/>
      <w:bookmarkStart w:id="843" w:name="_Toc383891200"/>
      <w:bookmarkStart w:id="844" w:name="_Toc21468"/>
      <w:bookmarkStart w:id="845" w:name="_Toc26239"/>
      <w:bookmarkStart w:id="846" w:name="_Toc385427825"/>
      <w:bookmarkStart w:id="847" w:name="_Toc17236"/>
      <w:bookmarkStart w:id="848" w:name="_Toc23999"/>
      <w:bookmarkStart w:id="849" w:name="_Toc3079"/>
      <w:bookmarkStart w:id="850" w:name="_Toc23956"/>
      <w:bookmarkStart w:id="851" w:name="_Toc390098451"/>
      <w:r>
        <w:rPr>
          <w:rFonts w:hint="eastAsia" w:ascii="宋体" w:hAnsi="宋体"/>
          <w:sz w:val="21"/>
          <w:szCs w:val="21"/>
        </w:rPr>
        <w:t>比选申请文件计算错误的修正</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4"/>
        <w:numPr>
          <w:ilvl w:val="0"/>
          <w:numId w:val="5"/>
        </w:numPr>
        <w:spacing w:before="0" w:after="0" w:afterAutospacing="0"/>
        <w:ind w:left="0" w:right="0" w:firstLine="422" w:firstLineChars="200"/>
        <w:rPr>
          <w:rFonts w:ascii="宋体" w:hAnsi="宋体"/>
          <w:sz w:val="21"/>
          <w:szCs w:val="21"/>
        </w:rPr>
      </w:pPr>
      <w:bookmarkStart w:id="852" w:name="_Toc27112"/>
      <w:bookmarkStart w:id="853" w:name="_Toc22994"/>
      <w:bookmarkStart w:id="854" w:name="_Toc29446"/>
      <w:bookmarkStart w:id="855" w:name="_Toc3258"/>
      <w:bookmarkStart w:id="856" w:name="_Toc20444"/>
      <w:bookmarkStart w:id="857" w:name="_Toc383891201"/>
      <w:bookmarkStart w:id="858" w:name="_Toc24176"/>
      <w:bookmarkStart w:id="859" w:name="_Toc12983536"/>
      <w:bookmarkStart w:id="860" w:name="_Toc8959"/>
      <w:bookmarkStart w:id="861" w:name="_Toc390098452"/>
      <w:bookmarkStart w:id="862" w:name="_Toc1004"/>
      <w:bookmarkStart w:id="863" w:name="_Toc5319"/>
      <w:bookmarkStart w:id="864" w:name="_Toc4958"/>
      <w:bookmarkStart w:id="865" w:name="_Toc385427826"/>
      <w:bookmarkStart w:id="866" w:name="_Toc20854"/>
      <w:bookmarkStart w:id="867" w:name="_Toc23907"/>
      <w:bookmarkStart w:id="868" w:name="_Toc9812"/>
      <w:bookmarkStart w:id="869" w:name="_Toc16418"/>
      <w:bookmarkStart w:id="870" w:name="_Toc492478751"/>
      <w:bookmarkStart w:id="871" w:name="_Toc20881"/>
      <w:bookmarkStart w:id="872" w:name="_Toc29276"/>
      <w:bookmarkStart w:id="873" w:name="_Toc13778"/>
      <w:bookmarkStart w:id="874" w:name="_Toc25750621"/>
      <w:bookmarkStart w:id="875" w:name="_Toc19936"/>
      <w:bookmarkStart w:id="876" w:name="_Toc9737"/>
      <w:r>
        <w:rPr>
          <w:rFonts w:hint="eastAsia" w:ascii="宋体" w:hAnsi="宋体"/>
          <w:sz w:val="21"/>
          <w:szCs w:val="21"/>
        </w:rPr>
        <w:t>比选申请文件的评价与比较</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74"/>
    </w:p>
    <w:p>
      <w:pPr>
        <w:pStyle w:val="4"/>
        <w:numPr>
          <w:ilvl w:val="0"/>
          <w:numId w:val="5"/>
        </w:numPr>
        <w:spacing w:before="0" w:after="0" w:afterAutospacing="0"/>
        <w:ind w:left="0" w:right="0" w:firstLine="422" w:firstLineChars="200"/>
        <w:rPr>
          <w:rFonts w:ascii="宋体" w:hAnsi="宋体"/>
          <w:sz w:val="21"/>
          <w:szCs w:val="21"/>
        </w:rPr>
      </w:pPr>
      <w:bookmarkStart w:id="877" w:name="_Toc27289"/>
      <w:bookmarkStart w:id="878" w:name="_Toc1450"/>
      <w:bookmarkStart w:id="879" w:name="_Toc11657"/>
      <w:bookmarkStart w:id="880" w:name="_Toc17460"/>
      <w:bookmarkStart w:id="881" w:name="_Toc25750622"/>
      <w:bookmarkStart w:id="882" w:name="_Toc383891202"/>
      <w:bookmarkStart w:id="883" w:name="_Toc19322"/>
      <w:bookmarkStart w:id="884" w:name="_Toc27803"/>
      <w:bookmarkStart w:id="885" w:name="_Toc9292"/>
      <w:bookmarkStart w:id="886" w:name="_Toc11010"/>
      <w:bookmarkStart w:id="887" w:name="_Toc3358"/>
      <w:bookmarkStart w:id="888" w:name="_Toc507"/>
      <w:bookmarkStart w:id="889" w:name="_Toc12983537"/>
      <w:bookmarkStart w:id="890" w:name="_Toc15146"/>
      <w:bookmarkStart w:id="891" w:name="_Toc28489"/>
      <w:bookmarkStart w:id="892" w:name="_Toc7756"/>
      <w:bookmarkStart w:id="893" w:name="_Toc8074"/>
      <w:bookmarkStart w:id="894" w:name="_Toc31774"/>
      <w:bookmarkStart w:id="895" w:name="_Toc492478752"/>
      <w:bookmarkStart w:id="896" w:name="_Toc8845"/>
      <w:bookmarkStart w:id="897" w:name="_Toc385427827"/>
      <w:bookmarkStart w:id="898" w:name="_Toc14300"/>
      <w:bookmarkStart w:id="899" w:name="_Toc32344"/>
      <w:bookmarkStart w:id="900" w:name="_Toc22500"/>
      <w:bookmarkStart w:id="901" w:name="_Toc390098453"/>
      <w:r>
        <w:rPr>
          <w:rFonts w:hint="eastAsia" w:ascii="宋体" w:hAnsi="宋体"/>
          <w:sz w:val="21"/>
          <w:szCs w:val="21"/>
        </w:rPr>
        <w:t>定标</w:t>
      </w:r>
      <w:bookmarkEnd w:id="775"/>
      <w:bookmarkEnd w:id="7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29.1</w:t>
      </w:r>
      <w:r>
        <w:rPr>
          <w:rFonts w:hint="eastAsia" w:ascii="宋体" w:hAnsi="宋体" w:cs="Arial"/>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评审委员会评审结束后，比选人经审查发现评审过程中有明显错误，可以组织原评审委员会进行复评。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sz w:val="21"/>
          <w:szCs w:val="21"/>
        </w:rPr>
      </w:pPr>
      <w:bookmarkStart w:id="902" w:name="_Toc3761"/>
      <w:bookmarkStart w:id="903" w:name="_Toc26470"/>
      <w:bookmarkStart w:id="904" w:name="_Toc22182"/>
      <w:bookmarkStart w:id="905" w:name="_Toc21142"/>
      <w:bookmarkStart w:id="906" w:name="_Toc492478753"/>
      <w:bookmarkStart w:id="907" w:name="_Toc5257"/>
      <w:bookmarkStart w:id="908" w:name="_Toc13986"/>
      <w:bookmarkStart w:id="909" w:name="_Toc18192"/>
      <w:bookmarkStart w:id="910" w:name="_Toc21947"/>
      <w:bookmarkStart w:id="911" w:name="_Toc375039095"/>
      <w:bookmarkStart w:id="912" w:name="_Toc390098454"/>
      <w:bookmarkStart w:id="913" w:name="_Toc15932"/>
      <w:bookmarkStart w:id="914" w:name="_Toc12983538"/>
      <w:bookmarkStart w:id="915" w:name="_Toc16732"/>
      <w:bookmarkStart w:id="916" w:name="_Toc383891203"/>
      <w:bookmarkStart w:id="917" w:name="_Toc5172"/>
      <w:bookmarkStart w:id="918" w:name="_Toc27664"/>
      <w:bookmarkStart w:id="919" w:name="_Toc1215"/>
      <w:bookmarkStart w:id="920" w:name="_Toc14042"/>
      <w:bookmarkStart w:id="921" w:name="_Toc37"/>
      <w:bookmarkStart w:id="922" w:name="_Toc385427828"/>
      <w:bookmarkStart w:id="923" w:name="_Toc17823"/>
      <w:bookmarkStart w:id="924" w:name="_Toc19634"/>
      <w:bookmarkStart w:id="925" w:name="_Toc4536"/>
      <w:bookmarkStart w:id="926" w:name="_Toc28092"/>
      <w:bookmarkStart w:id="927" w:name="_Toc25750623"/>
      <w:r>
        <w:rPr>
          <w:rFonts w:hint="eastAsia" w:ascii="宋体" w:hAnsi="宋体"/>
          <w:sz w:val="21"/>
          <w:szCs w:val="21"/>
        </w:rPr>
        <w:t>重新</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Fonts w:hint="eastAsia" w:ascii="宋体" w:hAnsi="宋体"/>
          <w:sz w:val="21"/>
          <w:szCs w:val="21"/>
        </w:rPr>
        <w:t>比选</w:t>
      </w:r>
      <w:bookmarkEnd w:id="925"/>
      <w:bookmarkEnd w:id="926"/>
      <w:bookmarkEnd w:id="927"/>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w:t>
      </w:r>
      <w:r>
        <w:rPr>
          <w:rFonts w:hint="eastAsia" w:ascii="宋体" w:hAnsi="宋体"/>
        </w:rPr>
        <w:t>只剩余两家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30.5</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30.6比选文件中规定的其他情况。</w:t>
      </w:r>
    </w:p>
    <w:p>
      <w:pPr>
        <w:pStyle w:val="4"/>
        <w:numPr>
          <w:ilvl w:val="0"/>
          <w:numId w:val="5"/>
        </w:numPr>
        <w:spacing w:before="0" w:after="0" w:afterAutospacing="0"/>
        <w:ind w:left="0" w:right="0" w:firstLine="422" w:firstLineChars="200"/>
        <w:rPr>
          <w:rFonts w:ascii="宋体" w:hAnsi="宋体"/>
          <w:sz w:val="21"/>
          <w:szCs w:val="21"/>
        </w:rPr>
      </w:pPr>
      <w:bookmarkStart w:id="928" w:name="_Toc5959"/>
      <w:bookmarkStart w:id="929" w:name="_Toc390098455"/>
      <w:bookmarkStart w:id="930" w:name="_Toc383891204"/>
      <w:bookmarkStart w:id="931" w:name="_Toc375039096"/>
      <w:bookmarkStart w:id="932" w:name="_Toc12031"/>
      <w:bookmarkStart w:id="933" w:name="_Toc25257"/>
      <w:bookmarkStart w:id="934" w:name="_Toc14235"/>
      <w:bookmarkStart w:id="935" w:name="_Toc1116"/>
      <w:bookmarkStart w:id="936" w:name="_Toc492478754"/>
      <w:bookmarkStart w:id="937" w:name="_Toc20979"/>
      <w:bookmarkStart w:id="938" w:name="_Toc31757"/>
      <w:bookmarkStart w:id="939" w:name="_Toc26954"/>
      <w:bookmarkStart w:id="940" w:name="_Toc1945"/>
      <w:bookmarkStart w:id="941" w:name="_Toc14454"/>
      <w:bookmarkStart w:id="942" w:name="_Toc2422"/>
      <w:bookmarkStart w:id="943" w:name="_Toc12983539"/>
      <w:bookmarkStart w:id="944" w:name="_Toc11126"/>
      <w:bookmarkStart w:id="945" w:name="_Toc6886"/>
      <w:bookmarkStart w:id="946" w:name="_Toc10962"/>
      <w:bookmarkStart w:id="947" w:name="_Toc17042"/>
      <w:bookmarkStart w:id="948" w:name="_Toc385427829"/>
      <w:bookmarkStart w:id="949" w:name="_Toc26919"/>
      <w:bookmarkStart w:id="950" w:name="_Toc3769"/>
      <w:bookmarkStart w:id="951" w:name="_Toc25750624"/>
      <w:bookmarkStart w:id="952" w:name="_Toc13092"/>
      <w:bookmarkStart w:id="953" w:name="_Toc27102"/>
      <w:r>
        <w:rPr>
          <w:rFonts w:hint="eastAsia" w:ascii="宋体" w:hAnsi="宋体"/>
          <w:sz w:val="21"/>
          <w:szCs w:val="21"/>
        </w:rPr>
        <w:t>不再</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Fonts w:hint="eastAsia" w:ascii="宋体" w:hAnsi="宋体"/>
          <w:sz w:val="21"/>
          <w:szCs w:val="21"/>
        </w:rPr>
        <w:t>比选</w:t>
      </w:r>
      <w:bookmarkEnd w:id="951"/>
      <w:bookmarkEnd w:id="952"/>
      <w:bookmarkEnd w:id="953"/>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954" w:name="_Toc2326"/>
      <w:bookmarkStart w:id="955" w:name="_Toc21516"/>
      <w:bookmarkStart w:id="956" w:name="_Toc4743"/>
      <w:bookmarkStart w:id="957" w:name="_Toc385427830"/>
      <w:bookmarkStart w:id="958" w:name="_Toc6000"/>
      <w:bookmarkStart w:id="959" w:name="_Toc31958"/>
      <w:bookmarkStart w:id="960" w:name="_Toc390098456"/>
      <w:bookmarkStart w:id="961" w:name="_Toc18800"/>
      <w:bookmarkStart w:id="962" w:name="_Toc2434"/>
      <w:bookmarkStart w:id="963" w:name="_Toc375039097"/>
      <w:bookmarkStart w:id="964" w:name="_Toc25431"/>
      <w:bookmarkStart w:id="965" w:name="_Toc383891205"/>
      <w:bookmarkStart w:id="966" w:name="_Toc14827"/>
      <w:bookmarkStart w:id="967" w:name="_Toc22975"/>
      <w:bookmarkStart w:id="968" w:name="_Toc26653"/>
      <w:bookmarkStart w:id="969" w:name="_Toc8834"/>
      <w:bookmarkStart w:id="970" w:name="_Toc27839"/>
      <w:bookmarkStart w:id="971" w:name="_Toc12983540"/>
      <w:bookmarkStart w:id="972" w:name="_Toc492478755"/>
      <w:bookmarkStart w:id="973" w:name="_Toc24681"/>
      <w:bookmarkStart w:id="974" w:name="_Toc6641"/>
      <w:bookmarkStart w:id="975" w:name="_Toc9113"/>
      <w:bookmarkStart w:id="976" w:name="_Toc19952"/>
      <w:bookmarkStart w:id="977" w:name="_Toc24580"/>
      <w:bookmarkStart w:id="978" w:name="_Toc30278"/>
      <w:bookmarkStart w:id="979" w:name="_Toc12421"/>
      <w:r>
        <w:rPr>
          <w:rFonts w:hint="eastAsia" w:ascii="宋体" w:hAnsi="宋体" w:eastAsia="宋体"/>
          <w:sz w:val="24"/>
          <w:szCs w:val="24"/>
        </w:rPr>
        <w:t>六、</w:t>
      </w:r>
      <w:r>
        <w:rPr>
          <w:rFonts w:ascii="宋体" w:hAnsi="宋体" w:eastAsia="宋体"/>
          <w:sz w:val="24"/>
          <w:szCs w:val="24"/>
        </w:rPr>
        <w:t>授予合同</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4"/>
        <w:spacing w:before="0" w:after="0" w:afterAutospacing="0"/>
        <w:ind w:left="0" w:right="0" w:firstLine="422" w:firstLineChars="200"/>
        <w:rPr>
          <w:rFonts w:ascii="宋体" w:hAnsi="宋体"/>
          <w:sz w:val="21"/>
          <w:szCs w:val="21"/>
        </w:rPr>
      </w:pPr>
      <w:bookmarkStart w:id="980" w:name="_Toc26143"/>
      <w:bookmarkStart w:id="981" w:name="_Toc12983541"/>
      <w:bookmarkStart w:id="982" w:name="_Toc375039098"/>
      <w:bookmarkStart w:id="983" w:name="_Toc30743"/>
      <w:bookmarkStart w:id="984" w:name="_Toc25750626"/>
      <w:bookmarkStart w:id="985" w:name="_Toc492478756"/>
      <w:bookmarkStart w:id="986" w:name="_Toc13914"/>
      <w:bookmarkStart w:id="987" w:name="_Toc11795"/>
      <w:bookmarkStart w:id="988" w:name="_Toc22323"/>
      <w:bookmarkStart w:id="989" w:name="_Toc31011"/>
      <w:bookmarkStart w:id="990" w:name="_Toc10522"/>
      <w:bookmarkStart w:id="991" w:name="_Toc4529"/>
      <w:bookmarkStart w:id="992" w:name="_Toc26525"/>
      <w:bookmarkStart w:id="993" w:name="_Toc30026"/>
      <w:bookmarkStart w:id="994" w:name="_Toc385427831"/>
      <w:bookmarkStart w:id="995" w:name="_Toc383891206"/>
      <w:bookmarkStart w:id="996" w:name="_Toc20642"/>
      <w:bookmarkStart w:id="997" w:name="_Toc18878"/>
      <w:bookmarkStart w:id="998" w:name="_Toc1269"/>
      <w:bookmarkStart w:id="999" w:name="_Toc21975"/>
      <w:bookmarkStart w:id="1000" w:name="_Toc390098457"/>
      <w:bookmarkStart w:id="1001" w:name="_Toc28661"/>
      <w:bookmarkStart w:id="1002" w:name="_Toc21728"/>
      <w:bookmarkStart w:id="1003" w:name="_Toc22688"/>
      <w:bookmarkStart w:id="1004" w:name="_Toc3447"/>
      <w:bookmarkStart w:id="1005" w:name="_Toc8938"/>
      <w:r>
        <w:rPr>
          <w:rFonts w:hint="eastAsia" w:ascii="宋体" w:hAnsi="宋体"/>
          <w:sz w:val="21"/>
          <w:szCs w:val="21"/>
        </w:rPr>
        <w:t>32.合同授予标准</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根据本须知规定，比选人将把合同授予收到中选通知书的比选申请人，</w:t>
      </w:r>
      <w:r>
        <w:rPr>
          <w:rFonts w:ascii="宋体" w:hAnsi="宋体"/>
          <w:color w:val="auto"/>
          <w:highlight w:val="none"/>
        </w:rPr>
        <w:t>并提供了履约担保的</w:t>
      </w:r>
      <w:r>
        <w:rPr>
          <w:rFonts w:hint="eastAsia" w:ascii="宋体" w:hAnsi="宋体"/>
          <w:color w:val="auto"/>
          <w:highlight w:val="none"/>
          <w:lang w:eastAsia="zh-CN"/>
        </w:rPr>
        <w:t>比选申请人</w:t>
      </w:r>
      <w:r>
        <w:rPr>
          <w:rFonts w:ascii="宋体" w:hAnsi="宋体"/>
          <w:color w:val="auto"/>
          <w:highlight w:val="none"/>
        </w:rPr>
        <w:t>，</w:t>
      </w:r>
      <w:r>
        <w:rPr>
          <w:rFonts w:ascii="宋体" w:hAnsi="宋体"/>
        </w:rPr>
        <w:t>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sz w:val="21"/>
          <w:szCs w:val="21"/>
        </w:rPr>
      </w:pPr>
      <w:bookmarkStart w:id="1006" w:name="_Toc383891207"/>
      <w:bookmarkStart w:id="1007" w:name="_Toc14325"/>
      <w:bookmarkStart w:id="1008" w:name="_Toc14301"/>
      <w:bookmarkStart w:id="1009" w:name="_Toc377"/>
      <w:bookmarkStart w:id="1010" w:name="_Toc1953"/>
      <w:bookmarkStart w:id="1011" w:name="_Toc24183"/>
      <w:bookmarkStart w:id="1012" w:name="_Toc492478757"/>
      <w:bookmarkStart w:id="1013" w:name="_Toc23649"/>
      <w:bookmarkStart w:id="1014" w:name="_Toc19128"/>
      <w:bookmarkStart w:id="1015" w:name="_Toc12983542"/>
      <w:bookmarkStart w:id="1016" w:name="_Toc375039099"/>
      <w:bookmarkStart w:id="1017" w:name="_Toc18977"/>
      <w:bookmarkStart w:id="1018" w:name="_Toc25750627"/>
      <w:bookmarkStart w:id="1019" w:name="_Toc25797"/>
      <w:bookmarkStart w:id="1020" w:name="_Toc19774"/>
      <w:bookmarkStart w:id="1021" w:name="_Toc390098458"/>
      <w:bookmarkStart w:id="1022" w:name="_Toc14832"/>
      <w:bookmarkStart w:id="1023" w:name="_Toc1873"/>
      <w:bookmarkStart w:id="1024" w:name="_Toc17153"/>
      <w:bookmarkStart w:id="1025" w:name="_Toc17818"/>
      <w:bookmarkStart w:id="1026" w:name="_Toc31336"/>
      <w:bookmarkStart w:id="1027" w:name="_Toc385427832"/>
      <w:bookmarkStart w:id="1028" w:name="_Toc13417"/>
      <w:bookmarkStart w:id="1029" w:name="_Toc24633"/>
      <w:bookmarkStart w:id="1030" w:name="_Toc16111"/>
      <w:bookmarkStart w:id="1031" w:name="_Toc11913"/>
      <w:r>
        <w:rPr>
          <w:rFonts w:hint="eastAsia" w:ascii="宋体" w:hAnsi="宋体"/>
          <w:sz w:val="21"/>
          <w:szCs w:val="21"/>
        </w:rPr>
        <w:t>33.接受和否决任何或所有比选申请的权力</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6"/>
        </w:numPr>
        <w:spacing w:before="0" w:after="0" w:afterAutospacing="0"/>
        <w:ind w:left="0" w:right="0" w:firstLine="422" w:firstLineChars="200"/>
        <w:rPr>
          <w:rFonts w:ascii="宋体" w:hAnsi="宋体"/>
          <w:sz w:val="21"/>
          <w:szCs w:val="21"/>
        </w:rPr>
      </w:pPr>
      <w:bookmarkStart w:id="1032" w:name="_Toc385427833"/>
      <w:bookmarkStart w:id="1033" w:name="_Toc22657"/>
      <w:bookmarkStart w:id="1034" w:name="_Toc30071"/>
      <w:bookmarkStart w:id="1035" w:name="_Toc492478758"/>
      <w:bookmarkStart w:id="1036" w:name="_Toc13605"/>
      <w:bookmarkStart w:id="1037" w:name="_Toc375039100"/>
      <w:bookmarkStart w:id="1038" w:name="_Toc17953"/>
      <w:bookmarkStart w:id="1039" w:name="_Toc383891208"/>
      <w:bookmarkStart w:id="1040" w:name="_Toc10348"/>
      <w:bookmarkStart w:id="1041" w:name="_Toc19943"/>
      <w:bookmarkStart w:id="1042" w:name="_Toc25750628"/>
      <w:bookmarkStart w:id="1043" w:name="_Toc390098459"/>
      <w:bookmarkStart w:id="1044" w:name="_Toc5061"/>
      <w:bookmarkStart w:id="1045" w:name="_Toc10808"/>
      <w:bookmarkStart w:id="1046" w:name="_Toc12983543"/>
      <w:bookmarkStart w:id="1047" w:name="_Toc19556"/>
      <w:bookmarkStart w:id="1048" w:name="_Toc12065"/>
      <w:bookmarkStart w:id="1049" w:name="_Toc27683"/>
      <w:bookmarkStart w:id="1050" w:name="_Toc921"/>
      <w:bookmarkStart w:id="1051" w:name="_Toc32424"/>
      <w:bookmarkStart w:id="1052" w:name="_Toc13596"/>
      <w:bookmarkStart w:id="1053" w:name="_Toc21798"/>
      <w:bookmarkStart w:id="1054" w:name="_Toc673"/>
      <w:bookmarkStart w:id="1055" w:name="_Toc2061"/>
      <w:bookmarkStart w:id="1056" w:name="_Toc9636"/>
      <w:bookmarkStart w:id="1057" w:name="_Toc20680"/>
      <w:r>
        <w:rPr>
          <w:rFonts w:hint="eastAsia" w:ascii="宋体" w:hAnsi="宋体"/>
          <w:sz w:val="21"/>
          <w:szCs w:val="21"/>
        </w:rPr>
        <w:t>中选通知书</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pStyle w:val="4"/>
        <w:numPr>
          <w:ilvl w:val="0"/>
          <w:numId w:val="6"/>
        </w:numPr>
        <w:spacing w:before="0" w:after="0" w:afterAutospacing="0"/>
        <w:ind w:left="0" w:right="0" w:firstLine="422" w:firstLineChars="200"/>
        <w:rPr>
          <w:rFonts w:ascii="宋体" w:hAnsi="宋体"/>
          <w:sz w:val="21"/>
          <w:szCs w:val="21"/>
        </w:rPr>
      </w:pPr>
      <w:bookmarkStart w:id="1058" w:name="_Toc24885"/>
      <w:bookmarkStart w:id="1059" w:name="_Toc1862"/>
      <w:bookmarkStart w:id="1060" w:name="_Toc5617"/>
      <w:bookmarkStart w:id="1061" w:name="_Toc2980"/>
      <w:bookmarkStart w:id="1062" w:name="_Toc383891209"/>
      <w:bookmarkStart w:id="1063" w:name="_Toc25750629"/>
      <w:bookmarkStart w:id="1064" w:name="_Toc385427834"/>
      <w:bookmarkStart w:id="1065" w:name="_Toc28815"/>
      <w:bookmarkStart w:id="1066" w:name="_Toc1780"/>
      <w:bookmarkStart w:id="1067" w:name="_Toc18694"/>
      <w:bookmarkStart w:id="1068" w:name="_Toc4190"/>
      <w:bookmarkStart w:id="1069" w:name="_Toc24240"/>
      <w:bookmarkStart w:id="1070" w:name="_Toc492478759"/>
      <w:bookmarkStart w:id="1071" w:name="_Toc15048"/>
      <w:bookmarkStart w:id="1072" w:name="_Toc375039101"/>
      <w:bookmarkStart w:id="1073" w:name="_Toc22442"/>
      <w:bookmarkStart w:id="1074" w:name="_Toc390098460"/>
      <w:bookmarkStart w:id="1075" w:name="_Toc5767"/>
      <w:bookmarkStart w:id="1076" w:name="_Toc29993"/>
      <w:bookmarkStart w:id="1077" w:name="_Toc25208"/>
      <w:bookmarkStart w:id="1078" w:name="_Toc30862"/>
      <w:bookmarkStart w:id="1079" w:name="_Toc21570"/>
      <w:bookmarkStart w:id="1080" w:name="_Toc12983544"/>
      <w:bookmarkStart w:id="1081" w:name="_Toc26284"/>
      <w:bookmarkStart w:id="1082" w:name="_Toc21217"/>
      <w:bookmarkStart w:id="1083" w:name="_Toc8628"/>
      <w:r>
        <w:rPr>
          <w:rFonts w:hint="eastAsia" w:ascii="宋体" w:hAnsi="宋体"/>
          <w:sz w:val="21"/>
          <w:szCs w:val="21"/>
        </w:rPr>
        <w:t>签订合同</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1084" w:name="_Toc390098461"/>
      <w:bookmarkStart w:id="1085" w:name="_Toc385427835"/>
      <w:bookmarkStart w:id="1086" w:name="_Toc12983545"/>
      <w:bookmarkStart w:id="1087" w:name="_Toc11079"/>
      <w:bookmarkStart w:id="1088" w:name="_Toc9981"/>
      <w:bookmarkStart w:id="1089" w:name="_Toc20178"/>
      <w:bookmarkStart w:id="1090" w:name="_Toc6599"/>
      <w:bookmarkStart w:id="1091" w:name="_Toc31814"/>
      <w:bookmarkStart w:id="1092" w:name="_Toc25483"/>
      <w:bookmarkStart w:id="1093" w:name="_Toc5576"/>
      <w:bookmarkStart w:id="1094" w:name="_Toc16371"/>
      <w:bookmarkStart w:id="1095" w:name="_Toc375039102"/>
      <w:bookmarkStart w:id="1096" w:name="_Toc9433"/>
      <w:bookmarkStart w:id="1097" w:name="_Toc28780"/>
      <w:bookmarkStart w:id="1098" w:name="_Toc8104"/>
      <w:bookmarkStart w:id="1099" w:name="_Toc25750630"/>
      <w:bookmarkStart w:id="1100" w:name="_Toc29857"/>
      <w:bookmarkStart w:id="1101" w:name="_Toc492478760"/>
      <w:bookmarkStart w:id="1102" w:name="_Toc383891210"/>
      <w:bookmarkStart w:id="1103" w:name="_Toc25632"/>
      <w:bookmarkStart w:id="1104" w:name="_Toc24750"/>
      <w:bookmarkStart w:id="1105" w:name="_Toc16589"/>
      <w:bookmarkStart w:id="1106" w:name="_Toc17281"/>
      <w:bookmarkStart w:id="1107" w:name="_Toc11412"/>
      <w:bookmarkStart w:id="1108" w:name="_Toc23817"/>
      <w:r>
        <w:rPr>
          <w:rFonts w:hint="eastAsia" w:ascii="宋体" w:hAnsi="宋体"/>
          <w:color w:val="auto"/>
          <w:sz w:val="21"/>
          <w:szCs w:val="21"/>
          <w:highlight w:val="none"/>
        </w:rPr>
        <w:t>履约担保</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在签订合同前，</w:t>
      </w:r>
      <w:r>
        <w:rPr>
          <w:rFonts w:hint="eastAsia" w:ascii="宋体" w:hAnsi="宋体"/>
          <w:color w:val="auto"/>
          <w:highlight w:val="none"/>
        </w:rPr>
        <w:t>中选人应按</w:t>
      </w:r>
      <w:r>
        <w:rPr>
          <w:rFonts w:ascii="宋体" w:hAnsi="宋体"/>
          <w:color w:val="auto"/>
          <w:highlight w:val="none"/>
        </w:rPr>
        <w:t>比选申请须知前附表中所示履约担保形式、金额及提交时间向</w:t>
      </w:r>
      <w:r>
        <w:rPr>
          <w:rFonts w:hint="eastAsia" w:ascii="宋体" w:hAnsi="宋体"/>
          <w:color w:val="auto"/>
          <w:highlight w:val="none"/>
          <w:lang w:eastAsia="zh-CN"/>
        </w:rPr>
        <w:t>比选人</w:t>
      </w:r>
      <w:r>
        <w:rPr>
          <w:rFonts w:ascii="宋体" w:hAnsi="宋体"/>
          <w:color w:val="auto"/>
          <w:highlight w:val="none"/>
        </w:rPr>
        <w:t>提交履约担保。（如为银行保函形式应按比选文件中提供的银行保函格式开具</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如果中选人没有按照上述第35或36.1条以及本比选文件中有关章节中规定执行，</w:t>
      </w:r>
      <w:r>
        <w:rPr>
          <w:rFonts w:hint="eastAsia" w:ascii="宋体" w:hAnsi="宋体"/>
          <w:color w:val="auto"/>
          <w:highlight w:val="none"/>
          <w:lang w:eastAsia="zh-CN"/>
        </w:rPr>
        <w:t>比选人</w:t>
      </w:r>
      <w:r>
        <w:rPr>
          <w:rFonts w:ascii="宋体" w:hAnsi="宋体"/>
          <w:color w:val="auto"/>
          <w:highlight w:val="none"/>
        </w:rPr>
        <w:t>将有充分理由取消该中选决定。在此情况下，</w:t>
      </w:r>
      <w:r>
        <w:rPr>
          <w:rFonts w:hint="eastAsia" w:ascii="宋体" w:hAnsi="宋体"/>
          <w:color w:val="auto"/>
          <w:highlight w:val="none"/>
          <w:lang w:eastAsia="zh-CN"/>
        </w:rPr>
        <w:t>比选人</w:t>
      </w:r>
      <w:r>
        <w:rPr>
          <w:rFonts w:ascii="宋体" w:hAnsi="宋体"/>
          <w:color w:val="auto"/>
          <w:highlight w:val="none"/>
        </w:rPr>
        <w:t>可将合同授予排名第二的</w:t>
      </w:r>
      <w:r>
        <w:rPr>
          <w:rFonts w:hint="eastAsia" w:ascii="宋体" w:hAnsi="宋体"/>
          <w:color w:val="auto"/>
          <w:highlight w:val="none"/>
          <w:lang w:eastAsia="zh-CN"/>
        </w:rPr>
        <w:t>比选申请人</w:t>
      </w:r>
      <w:r>
        <w:rPr>
          <w:rFonts w:ascii="宋体" w:hAnsi="宋体"/>
          <w:color w:val="auto"/>
          <w:highlight w:val="none"/>
        </w:rPr>
        <w:t>，或重新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36.3 履约担保应从生效之日起至</w:t>
      </w:r>
      <w:r>
        <w:rPr>
          <w:rFonts w:hint="eastAsia" w:ascii="宋体" w:hAnsi="宋体"/>
          <w:color w:val="auto"/>
          <w:highlight w:val="none"/>
        </w:rPr>
        <w:t>全部货物验收合格</w:t>
      </w:r>
      <w:r>
        <w:rPr>
          <w:rFonts w:ascii="宋体" w:hAnsi="宋体"/>
          <w:color w:val="auto"/>
          <w:highlight w:val="none"/>
        </w:rPr>
        <w:t>之日有效</w:t>
      </w:r>
      <w:r>
        <w:rPr>
          <w:rFonts w:hint="eastAsia" w:ascii="宋体" w:hAnsi="宋体"/>
          <w:color w:val="auto"/>
          <w:highlight w:val="none"/>
        </w:rPr>
        <w:t>（最终验收证书签署之日后四十五（</w:t>
      </w:r>
      <w:r>
        <w:rPr>
          <w:rFonts w:ascii="宋体" w:hAnsi="宋体"/>
          <w:color w:val="auto"/>
          <w:highlight w:val="none"/>
        </w:rPr>
        <w:t>45</w:t>
      </w:r>
      <w:r>
        <w:rPr>
          <w:rFonts w:hint="eastAsia" w:ascii="宋体" w:hAnsi="宋体"/>
          <w:color w:val="auto"/>
          <w:highlight w:val="none"/>
        </w:rPr>
        <w:t>）天一直有效）</w:t>
      </w:r>
      <w:r>
        <w:rPr>
          <w:rFonts w:ascii="宋体" w:hAnsi="宋体"/>
          <w:color w:val="auto"/>
          <w:highlight w:val="none"/>
        </w:rPr>
        <w:t>。如本项目实际</w:t>
      </w:r>
      <w:r>
        <w:rPr>
          <w:rFonts w:hint="eastAsia" w:ascii="宋体" w:hAnsi="宋体"/>
          <w:color w:val="auto"/>
          <w:highlight w:val="none"/>
        </w:rPr>
        <w:t>全部货物验收合格</w:t>
      </w:r>
      <w:r>
        <w:rPr>
          <w:rFonts w:ascii="宋体" w:hAnsi="宋体"/>
          <w:color w:val="auto"/>
          <w:highlight w:val="none"/>
        </w:rPr>
        <w:t>日期超出该履约担保写明的日期，则中选人应相应延长履约担保的日期，当出现逾期验收而未及时办理保函续费手续时（如为保函形式），</w:t>
      </w:r>
      <w:r>
        <w:rPr>
          <w:rFonts w:hint="eastAsia" w:ascii="宋体" w:hAnsi="宋体"/>
          <w:color w:val="auto"/>
          <w:highlight w:val="none"/>
          <w:lang w:eastAsia="zh-CN"/>
        </w:rPr>
        <w:t>比选人</w:t>
      </w:r>
      <w:r>
        <w:rPr>
          <w:rFonts w:ascii="宋体" w:hAnsi="宋体"/>
          <w:color w:val="auto"/>
          <w:highlight w:val="none"/>
        </w:rPr>
        <w:t>有权暂停剩余费用的支付。</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36.4 </w:t>
      </w:r>
      <w:r>
        <w:rPr>
          <w:rFonts w:ascii="宋体" w:hAnsi="宋体"/>
          <w:color w:val="auto"/>
          <w:highlight w:val="none"/>
        </w:rPr>
        <w:t>履约担保在本合同结束后，根据履约期间</w:t>
      </w:r>
      <w:r>
        <w:rPr>
          <w:rFonts w:hint="eastAsia" w:ascii="宋体" w:hAnsi="宋体"/>
          <w:color w:val="auto"/>
          <w:highlight w:val="none"/>
          <w:lang w:eastAsia="zh-CN"/>
        </w:rPr>
        <w:t>比选人</w:t>
      </w:r>
      <w:r>
        <w:rPr>
          <w:rFonts w:ascii="宋体" w:hAnsi="宋体"/>
          <w:color w:val="auto"/>
          <w:highlight w:val="none"/>
        </w:rPr>
        <w:t>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36.5 </w:t>
      </w:r>
      <w:r>
        <w:rPr>
          <w:rFonts w:ascii="宋体" w:hAnsi="宋体"/>
          <w:color w:val="auto"/>
          <w:highlight w:val="none"/>
        </w:rPr>
        <w:t>在合同执行过程中，履约担保金额应保持足额有效，不足时应当按照</w:t>
      </w:r>
      <w:r>
        <w:rPr>
          <w:rFonts w:hint="eastAsia" w:ascii="宋体" w:hAnsi="宋体"/>
          <w:color w:val="auto"/>
          <w:highlight w:val="none"/>
          <w:lang w:eastAsia="zh-CN"/>
        </w:rPr>
        <w:t>比选人</w:t>
      </w:r>
      <w:r>
        <w:rPr>
          <w:rFonts w:ascii="宋体" w:hAnsi="宋体"/>
          <w:color w:val="auto"/>
          <w:highlight w:val="none"/>
        </w:rPr>
        <w:t>的要求及时补足担保金额。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36.6 </w:t>
      </w:r>
      <w:r>
        <w:rPr>
          <w:rFonts w:ascii="宋体" w:hAnsi="宋体"/>
          <w:color w:val="auto"/>
          <w:highlight w:val="none"/>
        </w:rPr>
        <w:t>以履约保证金形式提交履约担保的，中选人应通过银行电汇或转账的形式，从基本账户中递交至</w:t>
      </w:r>
      <w:r>
        <w:rPr>
          <w:rFonts w:hint="eastAsia" w:ascii="宋体" w:hAnsi="宋体"/>
          <w:color w:val="auto"/>
          <w:highlight w:val="none"/>
          <w:lang w:eastAsia="zh-CN"/>
        </w:rPr>
        <w:t>比选人</w:t>
      </w:r>
      <w:r>
        <w:rPr>
          <w:rFonts w:hint="eastAsia" w:ascii="宋体" w:hAnsi="宋体"/>
          <w:color w:val="auto"/>
          <w:highlight w:val="none"/>
        </w:rPr>
        <w:t>指定账户</w:t>
      </w:r>
      <w:r>
        <w:rPr>
          <w:rFonts w:ascii="宋体" w:hAnsi="宋体"/>
          <w:color w:val="auto"/>
          <w:highlight w:val="none"/>
        </w:rPr>
        <w:t>。</w:t>
      </w:r>
    </w:p>
    <w:p>
      <w:pPr>
        <w:pStyle w:val="4"/>
        <w:numPr>
          <w:ilvl w:val="0"/>
          <w:numId w:val="6"/>
        </w:numPr>
        <w:spacing w:before="0" w:after="0" w:afterAutospacing="0"/>
        <w:ind w:left="0" w:right="0" w:firstLine="422" w:firstLineChars="200"/>
        <w:rPr>
          <w:rFonts w:ascii="宋体" w:hAnsi="宋体"/>
          <w:sz w:val="21"/>
          <w:szCs w:val="21"/>
        </w:rPr>
      </w:pPr>
      <w:bookmarkStart w:id="1109" w:name="_Toc25988"/>
      <w:bookmarkStart w:id="1110" w:name="_Toc20351"/>
      <w:bookmarkStart w:id="1111" w:name="_Toc2637"/>
      <w:bookmarkStart w:id="1112" w:name="_Toc13615"/>
      <w:bookmarkStart w:id="1113" w:name="_Toc23115"/>
      <w:bookmarkStart w:id="1114" w:name="_Toc25750631"/>
      <w:bookmarkStart w:id="1115" w:name="_Toc19122"/>
      <w:bookmarkStart w:id="1116" w:name="_Toc21294"/>
      <w:bookmarkStart w:id="1117" w:name="_Toc10480"/>
      <w:bookmarkStart w:id="1118" w:name="_Toc30758"/>
      <w:bookmarkStart w:id="1119" w:name="_Toc10399"/>
      <w:bookmarkStart w:id="1120" w:name="_Toc16584"/>
      <w:bookmarkStart w:id="1121" w:name="_Toc383891211"/>
      <w:bookmarkStart w:id="1122" w:name="_Toc30169"/>
      <w:bookmarkStart w:id="1123" w:name="_Toc375039103"/>
      <w:bookmarkStart w:id="1124" w:name="_Toc390098462"/>
      <w:bookmarkStart w:id="1125" w:name="_Toc8178"/>
      <w:bookmarkStart w:id="1126" w:name="_Toc492478761"/>
      <w:bookmarkStart w:id="1127" w:name="_Toc16212"/>
      <w:bookmarkStart w:id="1128" w:name="_Toc26808"/>
      <w:bookmarkStart w:id="1129" w:name="_Toc11354"/>
      <w:bookmarkStart w:id="1130" w:name="_Toc12983546"/>
      <w:bookmarkStart w:id="1131" w:name="_Toc23677"/>
      <w:bookmarkStart w:id="1132" w:name="_Toc24400"/>
      <w:bookmarkStart w:id="1133" w:name="_Toc385427836"/>
      <w:bookmarkStart w:id="1134" w:name="_Toc25990"/>
      <w:r>
        <w:rPr>
          <w:rFonts w:hint="eastAsia" w:ascii="宋体" w:hAnsi="宋体"/>
          <w:sz w:val="21"/>
          <w:szCs w:val="21"/>
        </w:rPr>
        <w:t>其他</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 xml:space="preserve">.3.2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.5 需要补充的其他内容：详见比选申请须知前附表</w:t>
      </w:r>
    </w:p>
    <w:p>
      <w:pPr>
        <w:ind w:right="-57" w:firstLine="0"/>
        <w:rPr>
          <w:rFonts w:ascii="宋体" w:hAnsi="宋体"/>
        </w:rPr>
      </w:pPr>
    </w:p>
    <w:p>
      <w:pPr>
        <w:ind w:right="-57" w:firstLine="0"/>
        <w:rPr>
          <w:rFonts w:ascii="宋体" w:hAnsi="宋体"/>
        </w:rPr>
      </w:pPr>
    </w:p>
    <w:p>
      <w:pPr>
        <w:ind w:right="-57" w:firstLine="0"/>
        <w:rPr>
          <w:rFonts w:ascii="宋体" w:hAnsi="宋体"/>
        </w:rPr>
      </w:pPr>
    </w:p>
    <w:p>
      <w:pPr>
        <w:pStyle w:val="12"/>
        <w:pageBreakBefore/>
        <w:ind w:right="-57" w:firstLine="0"/>
        <w:jc w:val="center"/>
        <w:outlineLvl w:val="0"/>
        <w:rPr>
          <w:rStyle w:val="39"/>
          <w:rFonts w:ascii="宋体" w:hAnsi="宋体" w:eastAsia="宋体"/>
        </w:rPr>
      </w:pPr>
      <w:bookmarkStart w:id="1135" w:name="_Toc13323"/>
      <w:bookmarkStart w:id="1136" w:name="_Toc14991"/>
      <w:bookmarkStart w:id="1137" w:name="_Toc9991"/>
      <w:bookmarkStart w:id="1138" w:name="_Toc12281"/>
      <w:bookmarkStart w:id="1139" w:name="_Toc28464"/>
      <w:bookmarkStart w:id="1140" w:name="_Toc17022"/>
      <w:bookmarkStart w:id="1141" w:name="_Toc4003"/>
      <w:bookmarkStart w:id="1142" w:name="_Toc31884"/>
      <w:bookmarkStart w:id="1143" w:name="_Toc9725"/>
      <w:bookmarkStart w:id="1144" w:name="_Toc11424"/>
      <w:bookmarkStart w:id="1145" w:name="_Toc7547"/>
      <w:bookmarkStart w:id="1146" w:name="_Toc25920"/>
      <w:bookmarkStart w:id="1147" w:name="_Toc1179"/>
      <w:bookmarkStart w:id="1148" w:name="_Toc22446"/>
      <w:bookmarkStart w:id="1149" w:name="_Toc21919"/>
      <w:bookmarkStart w:id="1150" w:name="_Toc21940"/>
      <w:bookmarkStart w:id="1151" w:name="_Toc9458"/>
      <w:bookmarkStart w:id="1152" w:name="_Toc16340"/>
      <w:bookmarkStart w:id="1153" w:name="_Toc6010"/>
      <w:bookmarkStart w:id="1154" w:name="_Toc26569"/>
      <w:bookmarkStart w:id="1155" w:name="_Toc23292"/>
      <w:bookmarkStart w:id="1156" w:name="_Toc15740"/>
      <w:r>
        <w:rPr>
          <w:rStyle w:val="39"/>
          <w:rFonts w:hint="eastAsia" w:ascii="宋体" w:hAnsi="宋体" w:eastAsia="宋体"/>
        </w:rPr>
        <w:t>第三章合同条款及格式</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spacing w:before="0"/>
        <w:ind w:right="0" w:firstLine="200"/>
        <w:jc w:val="center"/>
        <w:outlineLvl w:val="1"/>
        <w:rPr>
          <w:rFonts w:ascii="宋体" w:hAnsi="宋体"/>
          <w:b/>
          <w:sz w:val="24"/>
          <w:szCs w:val="24"/>
        </w:rPr>
      </w:pPr>
      <w:bookmarkStart w:id="1157" w:name="_Toc3488"/>
      <w:bookmarkStart w:id="1158" w:name="_Toc25828"/>
      <w:bookmarkStart w:id="1159" w:name="_Toc9038"/>
      <w:bookmarkStart w:id="1160" w:name="_Toc14463"/>
      <w:bookmarkStart w:id="1161" w:name="_Toc32403"/>
      <w:bookmarkStart w:id="1162" w:name="_Toc4026"/>
      <w:bookmarkStart w:id="1163" w:name="_Toc2618"/>
      <w:bookmarkStart w:id="1164" w:name="_Toc7587"/>
      <w:bookmarkStart w:id="1165" w:name="_Toc6190"/>
      <w:bookmarkStart w:id="1166" w:name="_Toc7236"/>
      <w:bookmarkStart w:id="1167" w:name="_Toc6950"/>
      <w:bookmarkStart w:id="1168" w:name="_Toc12983547"/>
      <w:bookmarkStart w:id="1169" w:name="_Toc15840"/>
      <w:bookmarkStart w:id="1170" w:name="_Toc31368"/>
      <w:bookmarkStart w:id="1171" w:name="_Toc15167"/>
      <w:bookmarkStart w:id="1172" w:name="_Toc13761"/>
      <w:bookmarkStart w:id="1173" w:name="_Toc20060"/>
      <w:bookmarkStart w:id="1174" w:name="_Toc1289"/>
      <w:bookmarkStart w:id="1175" w:name="_Toc8999"/>
      <w:bookmarkStart w:id="1176" w:name="_Toc31513"/>
      <w:bookmarkStart w:id="1177" w:name="_Toc29797"/>
      <w:r>
        <w:rPr>
          <w:rFonts w:hint="eastAsia" w:ascii="宋体" w:hAnsi="宋体"/>
          <w:b/>
          <w:sz w:val="24"/>
          <w:szCs w:val="24"/>
        </w:rPr>
        <w:t>一、合同协议书</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spacing w:before="0" w:after="0" w:afterAutospacing="0"/>
        <w:ind w:left="0" w:right="0" w:firstLine="420" w:firstLineChars="200"/>
        <w:jc w:val="left"/>
        <w:rPr>
          <w:rFonts w:ascii="宋体" w:hAnsi="宋体"/>
          <w:u w:val="single"/>
        </w:rPr>
      </w:pPr>
      <w:r>
        <w:rPr>
          <w:rFonts w:hint="eastAsia" w:ascii="宋体" w:hAnsi="宋体"/>
        </w:rPr>
        <w:t>甲方（全称）：</w:t>
      </w:r>
    </w:p>
    <w:p>
      <w:pPr>
        <w:spacing w:before="0" w:after="0" w:afterAutospacing="0"/>
        <w:ind w:left="0" w:right="0" w:firstLine="420" w:firstLineChars="200"/>
        <w:jc w:val="left"/>
        <w:rPr>
          <w:rFonts w:ascii="宋体" w:hAnsi="宋体"/>
        </w:rPr>
      </w:pPr>
      <w:r>
        <w:rPr>
          <w:rFonts w:hint="eastAsia" w:ascii="宋体" w:hAnsi="宋体"/>
        </w:rPr>
        <w:t>乙方（全称）：</w:t>
      </w:r>
    </w:p>
    <w:p>
      <w:pPr>
        <w:spacing w:before="0" w:after="0" w:afterAutospacing="0"/>
        <w:ind w:left="0" w:right="0" w:firstLine="420" w:firstLineChars="200"/>
        <w:jc w:val="left"/>
        <w:rPr>
          <w:rFonts w:ascii="宋体" w:hAnsi="宋体"/>
        </w:rPr>
      </w:pPr>
      <w:r>
        <w:rPr>
          <w:rFonts w:hint="eastAsia" w:ascii="宋体" w:hAnsi="宋体"/>
        </w:rPr>
        <w:t>本协议由南宁轨道交通运营有限公司（下称“甲方”或业主）与（下称“乙方”），双方根据</w:t>
      </w:r>
      <w:r>
        <w:rPr>
          <w:rFonts w:hint="eastAsia" w:ascii="宋体" w:hAnsi="宋体" w:cs="宋体"/>
          <w:szCs w:val="24"/>
          <w:u w:val="single"/>
        </w:rPr>
        <w:t>南宁轨道交通运营有限公司2022年视频会议系统扩容改造项目</w:t>
      </w:r>
      <w:r>
        <w:rPr>
          <w:rFonts w:hint="eastAsia" w:ascii="宋体" w:hAnsi="宋体"/>
        </w:rPr>
        <w:t>（</w:t>
      </w:r>
      <w:r>
        <w:rPr>
          <w:rFonts w:hint="eastAsia" w:ascii="宋体" w:hAnsi="宋体"/>
          <w:color w:val="auto"/>
        </w:rPr>
        <w:t>项目编号：</w:t>
      </w:r>
      <w:r>
        <w:rPr>
          <w:rFonts w:hint="eastAsia" w:ascii="宋体" w:hAnsi="宋体"/>
          <w:color w:val="auto"/>
          <w:u w:val="single"/>
        </w:rPr>
        <w:t>202211010001</w:t>
      </w:r>
      <w:r>
        <w:rPr>
          <w:rFonts w:hint="eastAsia" w:ascii="宋体" w:hAnsi="宋体"/>
          <w:color w:val="auto"/>
        </w:rPr>
        <w:t>）比</w:t>
      </w:r>
      <w:r>
        <w:rPr>
          <w:rFonts w:hint="eastAsia" w:ascii="宋体" w:hAnsi="宋体"/>
        </w:rPr>
        <w:t>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rPr>
      </w:pPr>
      <w:r>
        <w:rPr>
          <w:rFonts w:ascii="宋体" w:hAnsi="宋体" w:cs="Arial"/>
          <w:b/>
        </w:rPr>
        <w:t>1、</w:t>
      </w:r>
      <w:r>
        <w:rPr>
          <w:rFonts w:hint="eastAsia" w:ascii="宋体" w:hAnsi="宋体" w:cs="Arial"/>
          <w:b/>
        </w:rPr>
        <w:t>项目概况</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1.1 项目名称：南宁轨道交通运营有限公司</w:t>
      </w:r>
      <w:r>
        <w:rPr>
          <w:rFonts w:hint="eastAsia" w:ascii="宋体" w:hAnsi="宋体" w:cs="宋体"/>
          <w:szCs w:val="24"/>
        </w:rPr>
        <w:t>2022年视频会议系统扩容改造项目</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1.2项目实施地点：</w:t>
      </w:r>
      <w:r>
        <w:rPr>
          <w:rFonts w:hint="eastAsia" w:ascii="宋体" w:hAnsi="宋体" w:cs="宋体"/>
          <w:szCs w:val="24"/>
        </w:rPr>
        <w:t>运营公司那洪车辆基地综合维修楼422会议室。（由甲方提供）。</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1.3项目范围：为运营公司那洪车辆基地综合维修楼422会议室进行视频会议室扩容改造。</w:t>
      </w:r>
    </w:p>
    <w:p>
      <w:pPr>
        <w:tabs>
          <w:tab w:val="left" w:pos="1134"/>
          <w:tab w:val="left" w:pos="1680"/>
        </w:tabs>
        <w:spacing w:before="0" w:after="0" w:afterAutospacing="0"/>
        <w:ind w:left="0" w:right="0" w:firstLine="422"/>
        <w:rPr>
          <w:rFonts w:ascii="宋体" w:hAnsi="宋体" w:cs="Arial"/>
          <w:b/>
        </w:rPr>
      </w:pPr>
      <w:r>
        <w:rPr>
          <w:rFonts w:ascii="宋体" w:hAnsi="宋体" w:cs="Arial"/>
          <w:b/>
        </w:rPr>
        <w:t>2、</w:t>
      </w:r>
      <w:r>
        <w:rPr>
          <w:rFonts w:hint="eastAsia" w:ascii="宋体" w:hAnsi="宋体" w:cs="Arial"/>
          <w:b/>
        </w:rPr>
        <w:t>合同标的</w:t>
      </w:r>
    </w:p>
    <w:p>
      <w:pPr>
        <w:widowControl w:val="0"/>
        <w:spacing w:beforeLines="50" w:afterLines="50" w:afterAutospacing="0"/>
        <w:ind w:left="0" w:right="0" w:firstLine="420" w:firstLineChars="200"/>
      </w:pPr>
      <w:r>
        <w:rPr>
          <w:rFonts w:hint="eastAsia"/>
        </w:rPr>
        <w:t>甲方同意接受，乙方同意作为中选方并以下列第3条所述价格提供</w:t>
      </w:r>
      <w:r>
        <w:rPr>
          <w:rFonts w:hint="eastAsia" w:ascii="宋体" w:hAnsi="宋体" w:cs="Arial"/>
        </w:rPr>
        <w:t>南宁轨道交通运营有限公司</w:t>
      </w:r>
      <w:r>
        <w:rPr>
          <w:rFonts w:hint="eastAsia" w:ascii="宋体" w:hAnsi="宋体" w:cs="宋体"/>
          <w:szCs w:val="24"/>
        </w:rPr>
        <w:t xml:space="preserve"> 2022年视频会议系统扩容改造项目</w:t>
      </w:r>
      <w:r>
        <w:rPr>
          <w:rFonts w:hint="eastAsia"/>
        </w:rPr>
        <w:t>项下的合同标的。</w:t>
      </w:r>
      <w:r>
        <w:rPr>
          <w:rFonts w:hint="eastAsia" w:ascii="Calibri" w:hAnsi="Calibri"/>
          <w:kern w:val="2"/>
        </w:rPr>
        <w:t>本次合同的标的为</w:t>
      </w:r>
      <w:r>
        <w:rPr>
          <w:rFonts w:hint="eastAsia" w:ascii="宋体" w:hAnsi="宋体"/>
          <w:szCs w:val="24"/>
        </w:rPr>
        <w:t>运营公司那洪车辆基地3间会议室进行视频会议室扩容改造以及增加原有视频会议系统话筒</w:t>
      </w:r>
      <w:r>
        <w:rPr>
          <w:rFonts w:hint="eastAsia" w:ascii="宋体" w:hAnsi="宋体"/>
        </w:rPr>
        <w:t>，具体详见技术需求表。</w:t>
      </w:r>
    </w:p>
    <w:p>
      <w:pPr>
        <w:tabs>
          <w:tab w:val="left" w:pos="567"/>
        </w:tabs>
        <w:spacing w:before="0" w:after="0" w:afterAutospacing="0"/>
        <w:ind w:left="0" w:right="0" w:firstLine="422" w:firstLineChars="200"/>
        <w:rPr>
          <w:rFonts w:ascii="宋体" w:hAnsi="宋体"/>
          <w:b/>
        </w:rPr>
      </w:pPr>
      <w:r>
        <w:rPr>
          <w:rFonts w:ascii="宋体" w:hAnsi="宋体"/>
          <w:b/>
        </w:rPr>
        <w:t>3、合同</w:t>
      </w:r>
      <w:r>
        <w:rPr>
          <w:rFonts w:hint="eastAsia" w:ascii="宋体" w:hAnsi="宋体"/>
          <w:b/>
        </w:rPr>
        <w:t>价格</w:t>
      </w:r>
    </w:p>
    <w:p>
      <w:pPr>
        <w:tabs>
          <w:tab w:val="left" w:pos="567"/>
        </w:tabs>
        <w:spacing w:before="0" w:after="0" w:afterAutospacing="0"/>
        <w:ind w:left="0" w:right="0" w:firstLine="420" w:firstLineChars="200"/>
        <w:rPr>
          <w:rFonts w:ascii="宋体" w:hAnsi="宋体"/>
        </w:rPr>
      </w:pPr>
      <w:r>
        <w:rPr>
          <w:rFonts w:hint="eastAsia" w:ascii="宋体" w:hAnsi="宋体"/>
        </w:rPr>
        <w:t>本项目合同价格为：不含税价：人民币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2" w:firstLineChars="200"/>
        <w:rPr>
          <w:rFonts w:ascii="宋体" w:hAnsi="宋体"/>
        </w:rPr>
      </w:pPr>
      <w:r>
        <w:rPr>
          <w:rFonts w:ascii="宋体" w:hAnsi="宋体"/>
          <w:b/>
        </w:rPr>
        <w:t>4.本合同由下列文件构成</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（5）用户需求书/技术规格书；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（7）比选文件（含比选补充文件）；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cs="宋体"/>
        </w:rPr>
        <w:t xml:space="preserve"> 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r>
        <w:rPr>
          <w:rFonts w:hint="eastAsia" w:ascii="宋体" w:hAnsi="宋体" w:cs="Arial"/>
        </w:rPr>
        <w:t>。</w:t>
      </w:r>
    </w:p>
    <w:p>
      <w:pPr>
        <w:spacing w:before="0" w:after="0" w:afterAutospacing="0"/>
        <w:ind w:left="0" w:right="0" w:firstLine="420" w:firstLineChars="200"/>
        <w:rPr>
          <w:rFonts w:ascii="宋体" w:hAnsi="宋体" w:cs="Arial"/>
        </w:rPr>
      </w:pPr>
      <w:r>
        <w:rPr>
          <w:rFonts w:hint="eastAsia" w:ascii="宋体" w:hAnsi="宋体" w:cs="Arial"/>
        </w:rPr>
        <w:t>5.</w:t>
      </w:r>
      <w:r>
        <w:rPr>
          <w:rFonts w:hint="eastAsia"/>
        </w:rPr>
        <w:t xml:space="preserve"> 乙方向甲方承诺严格履行合同条款义务，按合同约定承担本合同责任</w:t>
      </w:r>
      <w:r>
        <w:rPr>
          <w:rFonts w:hint="eastAsia" w:ascii="宋体" w:hAnsi="宋体" w:cs="Arial"/>
        </w:rPr>
        <w:t>。</w:t>
      </w:r>
    </w:p>
    <w:p>
      <w:pPr>
        <w:spacing w:before="0" w:after="0" w:afterAutospacing="0"/>
        <w:ind w:left="0" w:right="0" w:firstLine="420" w:firstLineChars="200"/>
      </w:pPr>
      <w:r>
        <w:rPr>
          <w:rFonts w:hint="eastAsia" w:ascii="宋体" w:hAnsi="宋体" w:cs="Arial"/>
        </w:rPr>
        <w:t>6.</w:t>
      </w:r>
      <w:r>
        <w:rPr>
          <w:rFonts w:hint="eastAsia"/>
        </w:rPr>
        <w:t xml:space="preserve"> 双方依据本次比选文件中的用户需求书，通过合同澄清最终形成技术规格书，并经双方正式签署后构成本合同的有效组成部分。在本合同执行中以技术规格书为准。</w:t>
      </w:r>
    </w:p>
    <w:p>
      <w:pPr>
        <w:spacing w:before="0" w:after="0" w:afterAutospacing="0"/>
        <w:ind w:left="0" w:right="0" w:firstLine="420" w:firstLineChars="200"/>
        <w:rPr>
          <w:rFonts w:ascii="宋体" w:hAnsi="宋体"/>
        </w:rPr>
      </w:pPr>
      <w:r>
        <w:rPr>
          <w:rFonts w:hint="eastAsia" w:ascii="宋体" w:hAnsi="宋体"/>
        </w:rPr>
        <w:t>7.</w:t>
      </w:r>
      <w:r>
        <w:rPr>
          <w:rFonts w:hint="eastAsia"/>
        </w:rPr>
        <w:t>甲方向乙方承诺按合同条款约定的条件、时间和方式支付合同价款。</w:t>
      </w:r>
    </w:p>
    <w:p>
      <w:pPr>
        <w:spacing w:before="0" w:after="0" w:afterAutospacing="0"/>
        <w:ind w:left="0" w:right="0" w:firstLine="420" w:firstLineChars="200"/>
      </w:pPr>
      <w:r>
        <w:rPr>
          <w:rFonts w:hint="eastAsia" w:ascii="宋体" w:hAnsi="宋体"/>
        </w:rPr>
        <w:t>8.</w:t>
      </w:r>
      <w:r>
        <w:rPr>
          <w:rFonts w:hint="eastAsia"/>
        </w:rPr>
        <w:t xml:space="preserve"> 甲方、乙方承诺按照合同条款约定的违约责任和解决争议方式履行合同。</w:t>
      </w:r>
    </w:p>
    <w:p>
      <w:pPr>
        <w:spacing w:before="0" w:after="0" w:afterAutospacing="0"/>
        <w:ind w:left="0" w:right="0" w:firstLine="420" w:firstLineChars="200"/>
        <w:rPr>
          <w:rFonts w:ascii="宋体" w:hAnsi="宋体" w:cs="Arial"/>
        </w:rPr>
      </w:pPr>
      <w:r>
        <w:rPr>
          <w:rFonts w:hint="eastAsia"/>
        </w:rPr>
        <w:t>9.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rPr>
      </w:pPr>
      <w:r>
        <w:rPr>
          <w:rFonts w:hint="eastAsia" w:ascii="宋体" w:hAnsi="宋体" w:cs="Arial"/>
        </w:rPr>
        <w:t>10.本合同用中文书写，正本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lang w:val="en-US" w:eastAsia="zh-CN"/>
        </w:rPr>
        <w:t>7</w:t>
      </w:r>
      <w:r>
        <w:rPr>
          <w:rFonts w:hint="eastAsia" w:ascii="宋体" w:hAnsi="宋体" w:cs="Arial"/>
        </w:rPr>
        <w:t xml:space="preserve">份，甲方持 </w:t>
      </w:r>
      <w:r>
        <w:rPr>
          <w:rFonts w:hint="eastAsia" w:ascii="宋体" w:hAnsi="宋体" w:cs="Arial"/>
          <w:u w:val="single"/>
        </w:rPr>
        <w:t>6</w:t>
      </w:r>
      <w:r>
        <w:rPr>
          <w:rFonts w:hint="eastAsia" w:ascii="宋体" w:hAnsi="宋体" w:cs="Arial"/>
        </w:rPr>
        <w:t>份，乙方持</w:t>
      </w:r>
      <w:r>
        <w:rPr>
          <w:rFonts w:hint="eastAsia" w:ascii="宋体" w:hAnsi="宋体" w:cs="Arial"/>
          <w:lang w:val="en-US" w:eastAsia="zh-CN"/>
        </w:rPr>
        <w:t>1</w:t>
      </w:r>
      <w:r>
        <w:rPr>
          <w:rFonts w:hint="eastAsia" w:ascii="宋体" w:hAnsi="宋体" w:cs="Arial"/>
        </w:rPr>
        <w:t>份（备注：甲方至少6份副本）。</w:t>
      </w:r>
    </w:p>
    <w:p>
      <w:pPr>
        <w:spacing w:before="0" w:after="0" w:afterAutospacing="0"/>
        <w:ind w:left="0" w:right="0" w:firstLine="420" w:firstLineChars="200"/>
        <w:rPr>
          <w:rFonts w:ascii="宋体" w:hAnsi="宋体" w:cs="Arial"/>
        </w:rPr>
      </w:pPr>
      <w:r>
        <w:rPr>
          <w:rFonts w:hint="eastAsia" w:ascii="宋体" w:hAnsi="宋体" w:cs="Arial"/>
        </w:rPr>
        <w:t>11.本合同协议书经双方法定代表人或授权代表</w:t>
      </w:r>
      <w:r>
        <w:rPr>
          <w:rFonts w:hint="eastAsia"/>
        </w:rPr>
        <w:t>在合同协议书上</w:t>
      </w:r>
      <w:r>
        <w:rPr>
          <w:rFonts w:hint="eastAsia" w:ascii="宋体" w:hAnsi="宋体" w:cs="Arial"/>
        </w:rPr>
        <w:t>签字并加盖单位公章后生效。</w:t>
      </w:r>
    </w:p>
    <w:p>
      <w:pPr>
        <w:spacing w:before="0" w:after="0" w:afterAutospacing="0"/>
        <w:ind w:left="0" w:right="0" w:firstLine="420" w:firstLineChars="200"/>
        <w:rPr>
          <w:rFonts w:ascii="宋体" w:hAnsi="宋体" w:cs="Arial"/>
        </w:rPr>
      </w:pPr>
      <w:r>
        <w:rPr>
          <w:rFonts w:hint="eastAsia" w:ascii="宋体" w:hAnsi="宋体" w:cs="Arial"/>
        </w:rPr>
        <w:t>12.</w:t>
      </w:r>
      <w:r>
        <w:rPr>
          <w:rFonts w:hint="eastAsia"/>
        </w:rPr>
        <w:t xml:space="preserve"> 合同未尽事宜，双方另行签订补充协议。</w:t>
      </w:r>
    </w:p>
    <w:p>
      <w:pPr>
        <w:spacing w:before="0" w:after="0"/>
        <w:ind w:right="0" w:firstLine="200"/>
        <w:rPr>
          <w:rFonts w:ascii="宋体" w:hAnsi="宋体" w:cs="Arial"/>
        </w:rPr>
      </w:pPr>
    </w:p>
    <w:tbl>
      <w:tblPr>
        <w:tblStyle w:val="32"/>
        <w:tblW w:w="8522" w:type="dxa"/>
        <w:tblInd w:w="0" w:type="dxa"/>
        <w:tblLayout w:type="fixed"/>
        <w:tblCellMar>
          <w:top w:w="0" w:type="dxa"/>
          <w:left w:w="108" w:type="dxa"/>
          <w:bottom w:w="0" w:type="dxa"/>
          <w:right w:w="108" w:type="dxa"/>
        </w:tblCellMar>
      </w:tblPr>
      <w:tblGrid>
        <w:gridCol w:w="4261"/>
        <w:gridCol w:w="4261"/>
      </w:tblGrid>
      <w:tr>
        <w:tblPrEx>
          <w:tblLayout w:type="fixed"/>
          <w:tblCellMar>
            <w:top w:w="0" w:type="dxa"/>
            <w:left w:w="108" w:type="dxa"/>
            <w:bottom w:w="0" w:type="dxa"/>
            <w:right w:w="108" w:type="dxa"/>
          </w:tblCellMar>
        </w:tblPrEx>
        <w:tc>
          <w:tcPr>
            <w:tcW w:w="4261" w:type="dxa"/>
          </w:tcPr>
          <w:p>
            <w:pPr>
              <w:pStyle w:val="12"/>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南宁轨道交通运营有限公司</w:t>
            </w:r>
          </w:p>
          <w:p>
            <w:pPr>
              <w:pStyle w:val="12"/>
              <w:spacing w:before="0" w:after="0"/>
              <w:ind w:right="0"/>
              <w:rPr>
                <w:rFonts w:hAnsi="宋体" w:cs="Courier New"/>
                <w:sz w:val="21"/>
                <w:szCs w:val="21"/>
                <w:u w:val="single"/>
              </w:rPr>
            </w:pPr>
            <w:r>
              <w:rPr>
                <w:rFonts w:hint="eastAsia" w:hAnsi="宋体" w:cs="Courier New"/>
                <w:sz w:val="21"/>
                <w:szCs w:val="21"/>
              </w:rPr>
              <w:t>法定代表人或授权人：</w:t>
            </w:r>
          </w:p>
          <w:p>
            <w:pPr>
              <w:pStyle w:val="12"/>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广西南宁市青秀区云景路83号</w:t>
            </w:r>
          </w:p>
          <w:p>
            <w:pPr>
              <w:pStyle w:val="12"/>
              <w:spacing w:before="0" w:after="0"/>
              <w:ind w:right="0"/>
              <w:rPr>
                <w:rFonts w:hAnsi="宋体" w:cs="Courier New"/>
                <w:sz w:val="21"/>
                <w:szCs w:val="21"/>
              </w:rPr>
            </w:pPr>
            <w:r>
              <w:rPr>
                <w:rFonts w:hint="eastAsia" w:hAnsi="宋体" w:cs="Courier New"/>
                <w:sz w:val="21"/>
                <w:szCs w:val="21"/>
              </w:rPr>
              <w:t>邮政编码：530000</w:t>
            </w:r>
          </w:p>
          <w:p>
            <w:pPr>
              <w:pStyle w:val="12"/>
              <w:spacing w:before="0" w:after="0"/>
              <w:ind w:right="0"/>
              <w:rPr>
                <w:rFonts w:hint="eastAsia" w:hAnsi="宋体" w:eastAsia="宋体" w:cs="Courier New"/>
                <w:sz w:val="21"/>
                <w:szCs w:val="21"/>
                <w:lang w:val="en-US" w:eastAsia="zh-CN"/>
              </w:rPr>
            </w:pPr>
            <w:r>
              <w:rPr>
                <w:rFonts w:hint="eastAsia" w:hAnsi="宋体" w:cs="Courier New"/>
                <w:sz w:val="21"/>
                <w:szCs w:val="21"/>
              </w:rPr>
              <w:t>联系人：</w:t>
            </w:r>
            <w:r>
              <w:rPr>
                <w:rFonts w:hint="eastAsia" w:hAnsi="宋体" w:cs="Courier New"/>
                <w:sz w:val="21"/>
                <w:szCs w:val="21"/>
                <w:lang w:val="en-US" w:eastAsia="zh-CN"/>
              </w:rPr>
              <w:t>杨俊</w:t>
            </w:r>
          </w:p>
          <w:p>
            <w:pPr>
              <w:pStyle w:val="12"/>
              <w:spacing w:before="0" w:after="0"/>
              <w:ind w:right="0"/>
              <w:rPr>
                <w:rFonts w:hint="default" w:hAnsi="宋体" w:eastAsia="宋体" w:cs="Courier New"/>
                <w:sz w:val="21"/>
                <w:szCs w:val="21"/>
                <w:u w:val="single"/>
                <w:lang w:val="en-US" w:eastAsia="zh-CN"/>
              </w:rPr>
            </w:pPr>
            <w:r>
              <w:rPr>
                <w:rFonts w:hint="eastAsia" w:hAnsi="宋体" w:cs="Courier New"/>
                <w:sz w:val="21"/>
                <w:szCs w:val="21"/>
              </w:rPr>
              <w:t xml:space="preserve">联系电话： </w:t>
            </w:r>
            <w:r>
              <w:rPr>
                <w:rFonts w:hint="eastAsia" w:hAnsi="宋体" w:cs="Courier New"/>
                <w:sz w:val="21"/>
                <w:szCs w:val="21"/>
                <w:lang w:val="en-US" w:eastAsia="zh-CN"/>
              </w:rPr>
              <w:t>0771-2778216</w:t>
            </w:r>
          </w:p>
          <w:p>
            <w:pPr>
              <w:pStyle w:val="12"/>
              <w:spacing w:before="0" w:after="0"/>
              <w:ind w:right="0"/>
              <w:rPr>
                <w:rFonts w:hAnsi="宋体" w:cs="Courier New"/>
                <w:sz w:val="21"/>
                <w:szCs w:val="21"/>
              </w:rPr>
            </w:pPr>
            <w:r>
              <w:rPr>
                <w:rFonts w:hint="eastAsia" w:hAnsi="宋体" w:cs="Courier New"/>
                <w:sz w:val="21"/>
                <w:szCs w:val="21"/>
              </w:rPr>
              <w:t>开户银行：45050160447309118866</w:t>
            </w:r>
          </w:p>
          <w:p>
            <w:pPr>
              <w:pStyle w:val="12"/>
              <w:spacing w:before="0" w:after="0"/>
              <w:ind w:right="0"/>
              <w:rPr>
                <w:rFonts w:hAnsi="宋体" w:cs="Courier New"/>
                <w:sz w:val="21"/>
                <w:szCs w:val="21"/>
              </w:rPr>
            </w:pPr>
            <w:r>
              <w:rPr>
                <w:rFonts w:hint="eastAsia" w:hAnsi="宋体" w:cs="Courier New"/>
                <w:sz w:val="21"/>
                <w:szCs w:val="21"/>
              </w:rPr>
              <w:t xml:space="preserve">纳税人识别号：91450100MAA7LA2147 </w:t>
            </w:r>
          </w:p>
        </w:tc>
        <w:tc>
          <w:tcPr>
            <w:tcW w:w="4261" w:type="dxa"/>
          </w:tcPr>
          <w:p>
            <w:pPr>
              <w:pStyle w:val="12"/>
              <w:spacing w:before="0" w:after="0"/>
              <w:ind w:right="0" w:firstLine="200"/>
              <w:rPr>
                <w:rFonts w:hAnsi="宋体" w:cs="Courier New"/>
                <w:sz w:val="21"/>
                <w:szCs w:val="21"/>
                <w:u w:val="single"/>
              </w:rPr>
            </w:pPr>
            <w:r>
              <w:rPr>
                <w:rFonts w:hint="eastAsia" w:hAnsi="宋体" w:cs="Courier New"/>
                <w:sz w:val="21"/>
                <w:szCs w:val="21"/>
              </w:rPr>
              <w:t>乙方：</w:t>
            </w:r>
          </w:p>
          <w:p>
            <w:pPr>
              <w:pStyle w:val="12"/>
              <w:spacing w:before="0" w:after="0"/>
              <w:ind w:right="0" w:firstLine="200"/>
              <w:rPr>
                <w:rFonts w:hAnsi="宋体" w:cs="Courier New"/>
                <w:sz w:val="21"/>
                <w:szCs w:val="21"/>
                <w:u w:val="single"/>
              </w:rPr>
            </w:pPr>
            <w:r>
              <w:rPr>
                <w:rFonts w:hint="eastAsia" w:hAnsi="宋体" w:cs="Courier New"/>
                <w:sz w:val="21"/>
                <w:szCs w:val="21"/>
              </w:rPr>
              <w:t>法定代表人或授权人：</w:t>
            </w:r>
          </w:p>
          <w:p>
            <w:pPr>
              <w:pStyle w:val="12"/>
              <w:spacing w:before="0" w:after="0"/>
              <w:ind w:right="0" w:firstLine="200"/>
              <w:rPr>
                <w:rFonts w:hAnsi="宋体" w:cs="Courier New"/>
                <w:sz w:val="21"/>
                <w:szCs w:val="21"/>
                <w:u w:val="single"/>
              </w:rPr>
            </w:pPr>
            <w:r>
              <w:rPr>
                <w:rFonts w:hint="eastAsia" w:hAnsi="宋体" w:cs="Courier New"/>
                <w:sz w:val="21"/>
                <w:szCs w:val="21"/>
              </w:rPr>
              <w:t>地址：</w:t>
            </w:r>
          </w:p>
          <w:p>
            <w:pPr>
              <w:pStyle w:val="12"/>
              <w:spacing w:before="0" w:after="0"/>
              <w:ind w:right="0" w:firstLine="200"/>
              <w:rPr>
                <w:rFonts w:hAnsi="宋体" w:cs="Courier New"/>
                <w:sz w:val="21"/>
                <w:szCs w:val="21"/>
              </w:rPr>
            </w:pPr>
            <w:r>
              <w:rPr>
                <w:rFonts w:hint="eastAsia" w:hAnsi="宋体" w:cs="Courier New"/>
                <w:sz w:val="21"/>
                <w:szCs w:val="21"/>
              </w:rPr>
              <w:t>邮政编码：</w:t>
            </w:r>
          </w:p>
          <w:p>
            <w:pPr>
              <w:pStyle w:val="12"/>
              <w:spacing w:before="0" w:after="0"/>
              <w:ind w:right="0" w:firstLine="200"/>
              <w:rPr>
                <w:rFonts w:hAnsi="宋体" w:cs="Courier New"/>
                <w:sz w:val="21"/>
                <w:szCs w:val="21"/>
              </w:rPr>
            </w:pPr>
            <w:r>
              <w:rPr>
                <w:rFonts w:hint="eastAsia" w:hAnsi="宋体" w:cs="Courier New"/>
                <w:sz w:val="21"/>
                <w:szCs w:val="21"/>
              </w:rPr>
              <w:t>联系人：</w:t>
            </w:r>
          </w:p>
          <w:p>
            <w:pPr>
              <w:pStyle w:val="12"/>
              <w:spacing w:before="0" w:after="0"/>
              <w:ind w:right="0" w:firstLine="200"/>
              <w:rPr>
                <w:rFonts w:hAnsi="宋体" w:cs="Courier New"/>
                <w:sz w:val="21"/>
                <w:szCs w:val="21"/>
                <w:u w:val="single"/>
              </w:rPr>
            </w:pPr>
            <w:r>
              <w:rPr>
                <w:rFonts w:hint="eastAsia" w:hAnsi="宋体" w:cs="Courier New"/>
                <w:sz w:val="21"/>
                <w:szCs w:val="21"/>
              </w:rPr>
              <w:t>联系电话：</w:t>
            </w:r>
          </w:p>
          <w:p>
            <w:pPr>
              <w:pStyle w:val="12"/>
              <w:spacing w:before="0" w:after="0"/>
              <w:ind w:right="0" w:firstLine="200"/>
              <w:rPr>
                <w:rFonts w:hAnsi="宋体" w:cs="Courier New"/>
                <w:sz w:val="21"/>
                <w:szCs w:val="21"/>
                <w:u w:val="single"/>
              </w:rPr>
            </w:pPr>
            <w:r>
              <w:rPr>
                <w:rFonts w:hint="eastAsia" w:hAnsi="宋体" w:cs="Courier New"/>
                <w:sz w:val="21"/>
                <w:szCs w:val="21"/>
              </w:rPr>
              <w:t>开户银行：</w:t>
            </w:r>
          </w:p>
          <w:p>
            <w:pPr>
              <w:pStyle w:val="12"/>
              <w:spacing w:before="0" w:after="0"/>
              <w:ind w:left="708" w:right="0" w:hanging="707"/>
              <w:rPr>
                <w:rFonts w:hAnsi="宋体" w:cs="Courier New"/>
                <w:sz w:val="21"/>
                <w:szCs w:val="21"/>
              </w:rPr>
            </w:pPr>
            <w:r>
              <w:rPr>
                <w:rFonts w:hint="eastAsia" w:hAnsi="宋体" w:cs="Courier New"/>
                <w:sz w:val="21"/>
                <w:szCs w:val="21"/>
              </w:rPr>
              <w:t xml:space="preserve">   </w:t>
            </w:r>
            <w:r>
              <w:rPr>
                <w:rFonts w:hint="eastAsia" w:hAnsi="宋体" w:cs="Courier New"/>
                <w:sz w:val="21"/>
                <w:szCs w:val="21"/>
                <w:lang w:val="en-US" w:eastAsia="zh-CN"/>
              </w:rPr>
              <w:t xml:space="preserve">     </w:t>
            </w:r>
            <w:r>
              <w:rPr>
                <w:rFonts w:hint="eastAsia" w:hAnsi="宋体" w:cs="Courier New"/>
                <w:sz w:val="21"/>
                <w:szCs w:val="21"/>
              </w:rPr>
              <w:t xml:space="preserve"> 纳税人识别号：</w:t>
            </w:r>
          </w:p>
        </w:tc>
      </w:tr>
    </w:tbl>
    <w:p>
      <w:pPr>
        <w:spacing w:before="0" w:after="0"/>
        <w:ind w:left="699" w:leftChars="333" w:right="0" w:firstLine="930" w:firstLineChars="441"/>
        <w:rPr>
          <w:rFonts w:hint="eastAsia" w:ascii="宋体" w:hAnsi="宋体"/>
          <w:b/>
        </w:rPr>
      </w:pPr>
    </w:p>
    <w:p>
      <w:pPr>
        <w:spacing w:before="0" w:after="0"/>
        <w:ind w:left="699" w:leftChars="333" w:right="0" w:firstLine="930" w:firstLineChars="441"/>
        <w:rPr>
          <w:rFonts w:ascii="宋体" w:hAnsi="宋体"/>
          <w:b/>
          <w:u w:val="single"/>
        </w:rPr>
      </w:pPr>
      <w:r>
        <w:rPr>
          <w:rFonts w:hint="eastAsia" w:ascii="宋体" w:hAnsi="宋体"/>
          <w:b/>
        </w:rPr>
        <w:t>签订时间：     年   月   日</w:t>
      </w:r>
    </w:p>
    <w:p>
      <w:pPr>
        <w:spacing w:before="0"/>
        <w:ind w:right="0" w:firstLine="200"/>
        <w:jc w:val="center"/>
        <w:outlineLvl w:val="1"/>
        <w:rPr>
          <w:rFonts w:ascii="宋体" w:hAnsi="宋体"/>
          <w:b/>
          <w:sz w:val="24"/>
          <w:szCs w:val="24"/>
        </w:rPr>
      </w:pPr>
      <w:bookmarkStart w:id="1178" w:name="_Toc7529"/>
      <w:bookmarkStart w:id="1179" w:name="_Toc11253"/>
      <w:bookmarkStart w:id="1180" w:name="_Toc7689"/>
      <w:bookmarkStart w:id="1181" w:name="_Toc25942"/>
      <w:bookmarkStart w:id="1182" w:name="_Toc997"/>
      <w:bookmarkStart w:id="1183" w:name="_Toc9188"/>
      <w:bookmarkStart w:id="1184" w:name="_Toc12155"/>
      <w:bookmarkStart w:id="1185" w:name="_Toc24973"/>
      <w:bookmarkStart w:id="1186" w:name="_Toc16743"/>
      <w:bookmarkStart w:id="1187" w:name="_Toc23998"/>
      <w:bookmarkStart w:id="1188" w:name="_Toc10761"/>
      <w:bookmarkStart w:id="1189" w:name="_Toc14469"/>
      <w:bookmarkStart w:id="1190" w:name="_Toc10196"/>
      <w:bookmarkStart w:id="1191" w:name="_Toc18460"/>
      <w:bookmarkStart w:id="1192" w:name="_Toc29876"/>
      <w:bookmarkStart w:id="1193" w:name="_Toc9438"/>
      <w:bookmarkStart w:id="1194" w:name="_Toc24098"/>
      <w:bookmarkStart w:id="1195" w:name="_Toc258"/>
      <w:bookmarkStart w:id="1196" w:name="_Toc4133"/>
      <w:bookmarkStart w:id="1197" w:name="_Toc23660"/>
      <w:r>
        <w:rPr>
          <w:rFonts w:hint="eastAsia" w:ascii="宋体" w:hAnsi="宋体"/>
          <w:b/>
          <w:sz w:val="24"/>
          <w:szCs w:val="24"/>
        </w:rPr>
        <w:t>二、合同条款</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tabs>
          <w:tab w:val="left" w:pos="640"/>
          <w:tab w:val="left" w:pos="1843"/>
        </w:tabs>
        <w:spacing w:before="0" w:after="0" w:afterAutospacing="0"/>
        <w:ind w:left="422" w:right="0" w:firstLine="0"/>
        <w:outlineLvl w:val="2"/>
        <w:rPr>
          <w:rFonts w:ascii="宋体" w:hAnsi="宋体"/>
          <w:b/>
        </w:rPr>
      </w:pPr>
      <w:bookmarkStart w:id="1198" w:name="_Toc4032"/>
      <w:bookmarkStart w:id="1199" w:name="_Toc20484"/>
      <w:bookmarkStart w:id="1200" w:name="_Toc378514952"/>
      <w:bookmarkStart w:id="1201" w:name="_Toc385427838"/>
      <w:bookmarkStart w:id="1202" w:name="_Toc7961"/>
      <w:bookmarkStart w:id="1203" w:name="_Toc15707"/>
      <w:bookmarkStart w:id="1204" w:name="_Toc390098464"/>
      <w:bookmarkStart w:id="1205" w:name="_Toc25643"/>
      <w:bookmarkStart w:id="1206" w:name="_Toc2614"/>
      <w:bookmarkStart w:id="1207" w:name="_Toc10730"/>
      <w:bookmarkStart w:id="1208" w:name="_Toc29932"/>
      <w:bookmarkStart w:id="1209" w:name="_Toc370933855"/>
      <w:bookmarkStart w:id="1210" w:name="_Toc492478763"/>
      <w:bookmarkStart w:id="1211" w:name="_Toc25750635"/>
      <w:bookmarkStart w:id="1212" w:name="_Toc6054"/>
      <w:bookmarkStart w:id="1213" w:name="_Toc24796"/>
      <w:bookmarkStart w:id="1214" w:name="_Toc18727"/>
      <w:bookmarkStart w:id="1215" w:name="_Toc28024"/>
      <w:bookmarkStart w:id="1216" w:name="_Toc21601"/>
      <w:bookmarkStart w:id="1217" w:name="_Toc12256"/>
      <w:bookmarkStart w:id="1218" w:name="_Toc43"/>
      <w:bookmarkStart w:id="1219" w:name="_Toc22880"/>
      <w:bookmarkStart w:id="1220" w:name="_Toc31691"/>
      <w:bookmarkStart w:id="1221" w:name="_Toc14287"/>
      <w:bookmarkStart w:id="1222" w:name="_Toc12080"/>
      <w:bookmarkStart w:id="1223" w:name="_Toc19920"/>
      <w:r>
        <w:rPr>
          <w:rFonts w:hint="eastAsia" w:ascii="宋体" w:hAnsi="宋体"/>
          <w:b/>
        </w:rPr>
        <w:t>1.定义及解释</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tabs>
          <w:tab w:val="left" w:pos="540"/>
          <w:tab w:val="left" w:pos="840"/>
        </w:tabs>
        <w:spacing w:before="0" w:after="0" w:afterAutospacing="0"/>
        <w:ind w:left="420" w:right="0" w:firstLine="0"/>
        <w:rPr>
          <w:rFonts w:ascii="宋体" w:hAnsi="宋体"/>
        </w:rPr>
      </w:pPr>
      <w:r>
        <w:rPr>
          <w:rFonts w:hint="eastAsia" w:ascii="宋体" w:hAnsi="宋体"/>
        </w:rPr>
        <w:t>在合同中，下列措辞和用语具有此处所赋予的他们的含义：</w:t>
      </w:r>
    </w:p>
    <w:p>
      <w:pPr>
        <w:numPr>
          <w:ilvl w:val="2"/>
          <w:numId w:val="8"/>
        </w:numPr>
        <w:tabs>
          <w:tab w:val="left" w:pos="1060"/>
          <w:tab w:val="left" w:pos="1134"/>
        </w:tabs>
        <w:spacing w:before="0" w:after="0" w:afterAutospacing="0"/>
        <w:ind w:left="0" w:right="0" w:firstLine="420" w:firstLineChars="200"/>
        <w:rPr>
          <w:rFonts w:ascii="宋体" w:hAnsi="宋体"/>
        </w:rPr>
      </w:pPr>
      <w:r>
        <w:rPr>
          <w:rFonts w:hint="eastAsia"/>
        </w:rPr>
        <w:t>合同文件（或称合同）：指合同协议书、中标通知书、合同条款、合同附件、用户需求书/技术规格书、招标投标文件和澄清文件及甲方对项目管理的有关规定等。</w:t>
      </w:r>
    </w:p>
    <w:p>
      <w:pPr>
        <w:numPr>
          <w:ilvl w:val="2"/>
          <w:numId w:val="8"/>
        </w:numPr>
        <w:tabs>
          <w:tab w:val="left" w:pos="1060"/>
          <w:tab w:val="left" w:pos="1134"/>
        </w:tabs>
        <w:spacing w:before="0" w:after="0" w:afterAutospacing="0"/>
        <w:ind w:left="0" w:right="0" w:firstLine="420" w:firstLineChars="200"/>
        <w:rPr>
          <w:rFonts w:ascii="宋体" w:hAnsi="宋体"/>
        </w:rPr>
      </w:pPr>
      <w:r>
        <w:rPr>
          <w:rFonts w:hint="eastAsia" w:ascii="宋体" w:hAnsi="宋体"/>
        </w:rPr>
        <w:t xml:space="preserve"> “合同价格”指合同规定乙方在正确地完全履行合同义务后甲方应支付给乙方的金额。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w:t>
      </w:r>
      <w:r>
        <w:rPr>
          <w:rFonts w:hint="eastAsia" w:ascii="宋体" w:hAnsi="宋体"/>
          <w:lang w:val="en-US" w:eastAsia="zh-CN"/>
        </w:rPr>
        <w:t>运营</w:t>
      </w:r>
      <w:r>
        <w:rPr>
          <w:rFonts w:hint="eastAsia" w:ascii="宋体" w:hAnsi="宋体"/>
        </w:rPr>
        <w:t>有限公司。</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“乙方”系指受甲方委托，负责本项目提供合同标的的法人和</w:t>
      </w:r>
      <w:r>
        <w:rPr>
          <w:rFonts w:ascii="宋体" w:hAnsi="宋体"/>
        </w:rPr>
        <w:t>/</w:t>
      </w:r>
      <w:r>
        <w:rPr>
          <w:rFonts w:hint="eastAsia" w:ascii="宋体" w:hAnsi="宋体"/>
        </w:rPr>
        <w:t>或其他组织。</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7"/>
        </w:numPr>
        <w:spacing w:before="0" w:after="0" w:afterAutospacing="0"/>
        <w:ind w:left="0" w:right="0" w:firstLine="420" w:firstLineChars="200"/>
        <w:rPr>
          <w:rFonts w:ascii="宋体" w:hAnsi="宋体" w:cs="Arial"/>
        </w:rPr>
      </w:pPr>
      <w:r>
        <w:rPr>
          <w:rFonts w:hint="eastAsia"/>
        </w:rPr>
        <w:t>不可抗力：是指合同当事人在签订合同时不可预见，在合同履行过程中不可避免且不能克服的自然灾害和社会性突发事件，如地震、海啸、瘟疫、骚乱、戒严、暴动、战争和合同条款中约定的其他情形</w:t>
      </w:r>
      <w:r>
        <w:rPr>
          <w:rFonts w:hint="eastAsia" w:ascii="宋体" w:hAnsi="宋体" w:cs="Arial"/>
        </w:rPr>
        <w:t>。</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2"/>
        <w:rPr>
          <w:rFonts w:ascii="宋体" w:hAnsi="宋体"/>
          <w:b/>
        </w:rPr>
      </w:pPr>
      <w:bookmarkStart w:id="1224" w:name="_Toc23247"/>
      <w:bookmarkStart w:id="1225" w:name="_Toc4301"/>
      <w:bookmarkStart w:id="1226" w:name="_Toc32266"/>
      <w:bookmarkStart w:id="1227" w:name="_Toc13835"/>
      <w:bookmarkStart w:id="1228" w:name="_Toc7813"/>
      <w:bookmarkStart w:id="1229" w:name="_Toc385427839"/>
      <w:bookmarkStart w:id="1230" w:name="_Toc1169"/>
      <w:bookmarkStart w:id="1231" w:name="_Toc25826"/>
      <w:bookmarkStart w:id="1232" w:name="_Toc17284"/>
      <w:bookmarkStart w:id="1233" w:name="_Toc492478764"/>
      <w:bookmarkStart w:id="1234" w:name="_Toc3180"/>
      <w:bookmarkStart w:id="1235" w:name="_Toc30815"/>
      <w:bookmarkStart w:id="1236" w:name="_Toc378514953"/>
      <w:bookmarkStart w:id="1237" w:name="_Toc4255"/>
      <w:bookmarkStart w:id="1238" w:name="_Toc18178"/>
      <w:bookmarkStart w:id="1239" w:name="_Toc4212"/>
      <w:bookmarkStart w:id="1240" w:name="_Toc15944"/>
      <w:bookmarkStart w:id="1241" w:name="_Toc8477"/>
      <w:bookmarkStart w:id="1242" w:name="_Toc19899"/>
      <w:bookmarkStart w:id="1243" w:name="_Toc23305"/>
      <w:bookmarkStart w:id="1244" w:name="_Toc7059"/>
      <w:bookmarkStart w:id="1245" w:name="_Toc5955"/>
      <w:bookmarkStart w:id="1246" w:name="_Toc25750636"/>
      <w:bookmarkStart w:id="1247" w:name="_Toc23112"/>
      <w:bookmarkStart w:id="1248" w:name="_Toc370933856"/>
      <w:bookmarkStart w:id="1249" w:name="_Toc390098465"/>
      <w:r>
        <w:rPr>
          <w:rFonts w:hint="eastAsia" w:ascii="宋体" w:hAnsi="宋体"/>
          <w:b/>
        </w:rPr>
        <w:t>2.适用性</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tabs>
          <w:tab w:val="left" w:pos="540"/>
          <w:tab w:val="left" w:pos="840"/>
        </w:tabs>
        <w:spacing w:before="0" w:after="0" w:afterAutospacing="0"/>
        <w:ind w:left="420" w:right="0" w:firstLine="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2"/>
        <w:rPr>
          <w:rFonts w:ascii="宋体" w:hAnsi="宋体"/>
        </w:rPr>
      </w:pPr>
      <w:bookmarkStart w:id="1250" w:name="_Toc5253"/>
      <w:bookmarkStart w:id="1251" w:name="_Toc4738"/>
      <w:bookmarkStart w:id="1252" w:name="_Toc4898"/>
      <w:bookmarkStart w:id="1253" w:name="_Toc20505"/>
      <w:bookmarkStart w:id="1254" w:name="_Toc25750637"/>
      <w:bookmarkStart w:id="1255" w:name="_Toc15308"/>
      <w:bookmarkStart w:id="1256" w:name="_Toc378514954"/>
      <w:bookmarkStart w:id="1257" w:name="_Toc12248"/>
      <w:bookmarkStart w:id="1258" w:name="_Toc11803"/>
      <w:bookmarkStart w:id="1259" w:name="_Toc390098466"/>
      <w:bookmarkStart w:id="1260" w:name="_Toc21603"/>
      <w:bookmarkStart w:id="1261" w:name="_Toc385427840"/>
      <w:bookmarkStart w:id="1262" w:name="_Toc3131"/>
      <w:bookmarkStart w:id="1263" w:name="_Toc13801"/>
      <w:bookmarkStart w:id="1264" w:name="_Toc14437"/>
      <w:bookmarkStart w:id="1265" w:name="_Toc370933857"/>
      <w:bookmarkStart w:id="1266" w:name="_Toc18092"/>
      <w:bookmarkStart w:id="1267" w:name="_Toc492478765"/>
      <w:bookmarkStart w:id="1268" w:name="_Toc3397"/>
      <w:bookmarkStart w:id="1269" w:name="_Toc9864"/>
      <w:bookmarkStart w:id="1270" w:name="_Toc4969"/>
      <w:bookmarkStart w:id="1271" w:name="_Toc21065"/>
      <w:bookmarkStart w:id="1272" w:name="_Toc17372"/>
      <w:bookmarkStart w:id="1273" w:name="_Toc3674"/>
      <w:bookmarkStart w:id="1274" w:name="_Toc9306"/>
      <w:bookmarkStart w:id="1275" w:name="_Toc26983"/>
      <w:r>
        <w:rPr>
          <w:rFonts w:hint="eastAsia" w:ascii="宋体" w:hAnsi="宋体"/>
          <w:b/>
        </w:rPr>
        <w:t>3.</w:t>
      </w:r>
      <w:r>
        <w:rPr>
          <w:rFonts w:hint="eastAsia" w:cs="宋体"/>
          <w:b/>
          <w:bCs/>
        </w:rPr>
        <w:t>语言文字</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ind w:left="105" w:leftChars="50" w:firstLine="315" w:firstLineChars="150"/>
        <w:rPr>
          <w:rFonts w:ascii="宋体" w:hAnsi="宋体"/>
        </w:rPr>
      </w:pPr>
      <w:r>
        <w:rPr>
          <w:rFonts w:hint="eastAsia"/>
        </w:rPr>
        <w:t>除专用术语外，合同使用的语言文字为中文。专用术语在使用其他语种文字应附有中文注释。</w:t>
      </w:r>
    </w:p>
    <w:p>
      <w:pPr>
        <w:tabs>
          <w:tab w:val="left" w:pos="640"/>
          <w:tab w:val="left" w:pos="1843"/>
        </w:tabs>
        <w:spacing w:before="0" w:after="0" w:afterAutospacing="0"/>
        <w:ind w:left="422" w:right="0" w:firstLine="0"/>
        <w:outlineLvl w:val="2"/>
        <w:rPr>
          <w:rFonts w:ascii="宋体" w:hAnsi="宋体"/>
        </w:rPr>
      </w:pPr>
      <w:bookmarkStart w:id="1276" w:name="_Toc2708"/>
      <w:bookmarkStart w:id="1277" w:name="_Toc19514"/>
      <w:bookmarkStart w:id="1278" w:name="_Toc10807"/>
      <w:bookmarkStart w:id="1279" w:name="_Toc11626"/>
      <w:bookmarkStart w:id="1280" w:name="_Toc27450"/>
      <w:bookmarkStart w:id="1281" w:name="_Toc3318"/>
      <w:bookmarkStart w:id="1282" w:name="_Toc23258"/>
      <w:bookmarkStart w:id="1283" w:name="_Toc492478766"/>
      <w:bookmarkStart w:id="1284" w:name="_Toc25750638"/>
      <w:bookmarkStart w:id="1285" w:name="_Toc16646"/>
      <w:bookmarkStart w:id="1286" w:name="_Toc14273"/>
      <w:bookmarkStart w:id="1287" w:name="_Toc12180"/>
      <w:bookmarkStart w:id="1288" w:name="_Toc370933858"/>
      <w:bookmarkStart w:id="1289" w:name="_Toc385427841"/>
      <w:bookmarkStart w:id="1290" w:name="_Toc21356"/>
      <w:bookmarkStart w:id="1291" w:name="_Toc23249"/>
      <w:bookmarkStart w:id="1292" w:name="_Toc390098467"/>
      <w:bookmarkStart w:id="1293" w:name="_Toc18548"/>
      <w:bookmarkStart w:id="1294" w:name="_Toc21042"/>
      <w:bookmarkStart w:id="1295" w:name="_Toc21641"/>
      <w:bookmarkStart w:id="1296" w:name="_Toc25311"/>
      <w:bookmarkStart w:id="1297" w:name="_Toc16227"/>
      <w:bookmarkStart w:id="1298" w:name="_Toc11524"/>
      <w:bookmarkStart w:id="1299" w:name="_Toc378514955"/>
      <w:bookmarkStart w:id="1300" w:name="_Toc21289"/>
      <w:bookmarkStart w:id="1301" w:name="_Toc14713"/>
      <w:r>
        <w:rPr>
          <w:rFonts w:hint="eastAsia" w:ascii="宋体" w:hAnsi="宋体"/>
          <w:b/>
        </w:rPr>
        <w:t>4.</w:t>
      </w:r>
      <w:r>
        <w:rPr>
          <w:rFonts w:hint="eastAsia" w:cs="宋体"/>
          <w:b/>
          <w:bCs/>
        </w:rPr>
        <w:t>适用法律、标准和规范</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numPr>
          <w:ilvl w:val="1"/>
          <w:numId w:val="9"/>
        </w:numPr>
        <w:tabs>
          <w:tab w:val="left" w:pos="840"/>
        </w:tabs>
        <w:spacing w:before="0" w:after="0" w:afterAutospacing="0"/>
        <w:ind w:left="0" w:right="0" w:firstLine="420" w:firstLineChars="200"/>
        <w:rPr>
          <w:rFonts w:ascii="宋体" w:hAnsi="宋体"/>
        </w:rPr>
      </w:pPr>
      <w:r>
        <w:rPr>
          <w:rFonts w:hint="eastAsia"/>
        </w:rPr>
        <w:t>适用于合同的法律包括国家现行法律、行政法规、部门规章，以及广西壮族自治区和南宁市的地方法规、地方政府规章。</w:t>
      </w:r>
    </w:p>
    <w:p>
      <w:pPr>
        <w:numPr>
          <w:ilvl w:val="1"/>
          <w:numId w:val="9"/>
        </w:numPr>
        <w:tabs>
          <w:tab w:val="left" w:pos="840"/>
        </w:tabs>
        <w:spacing w:before="0" w:after="0" w:afterAutospacing="0"/>
        <w:ind w:left="0" w:right="0" w:firstLine="420" w:firstLineChars="200"/>
        <w:rPr>
          <w:rFonts w:ascii="宋体" w:hAnsi="宋体"/>
        </w:rPr>
      </w:pPr>
      <w:r>
        <w:rPr>
          <w:rFonts w:hint="eastAsia"/>
        </w:rPr>
        <w:t>适用标准、规范。</w:t>
      </w:r>
    </w:p>
    <w:p>
      <w:pPr>
        <w:numPr>
          <w:ilvl w:val="1"/>
          <w:numId w:val="9"/>
        </w:numPr>
        <w:tabs>
          <w:tab w:val="left" w:pos="840"/>
        </w:tabs>
        <w:spacing w:before="0" w:after="0" w:afterAutospacing="0"/>
        <w:ind w:left="0" w:right="0" w:firstLine="420" w:firstLineChars="200"/>
        <w:rPr>
          <w:rFonts w:ascii="宋体" w:hAnsi="宋体"/>
        </w:rPr>
      </w:pPr>
      <w:r>
        <w:rPr>
          <w:rFonts w:hint="eastAsia"/>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spacing w:before="0" w:after="0" w:afterAutospacing="0"/>
        <w:ind w:left="422" w:right="0" w:firstLine="0"/>
        <w:outlineLvl w:val="2"/>
        <w:rPr>
          <w:rFonts w:ascii="宋体" w:hAnsi="宋体"/>
          <w:b/>
        </w:rPr>
      </w:pPr>
      <w:bookmarkStart w:id="1302" w:name="_Toc390098468"/>
      <w:bookmarkStart w:id="1303" w:name="_Toc370933859"/>
      <w:bookmarkStart w:id="1304" w:name="_Toc20372"/>
      <w:bookmarkStart w:id="1305" w:name="_Toc23539"/>
      <w:bookmarkStart w:id="1306" w:name="_Toc13516"/>
      <w:bookmarkStart w:id="1307" w:name="_Toc20288"/>
      <w:bookmarkStart w:id="1308" w:name="_Toc492478767"/>
      <w:bookmarkStart w:id="1309" w:name="_Toc2304"/>
      <w:bookmarkStart w:id="1310" w:name="_Toc31912"/>
      <w:bookmarkStart w:id="1311" w:name="_Toc23127"/>
      <w:bookmarkStart w:id="1312" w:name="_Toc2352"/>
      <w:bookmarkStart w:id="1313" w:name="_Toc4048"/>
      <w:bookmarkStart w:id="1314" w:name="_Toc18617"/>
      <w:bookmarkStart w:id="1315" w:name="_Toc18813"/>
      <w:bookmarkStart w:id="1316" w:name="_Toc22040"/>
      <w:bookmarkStart w:id="1317" w:name="_Toc14089"/>
      <w:bookmarkStart w:id="1318" w:name="_Toc385427842"/>
      <w:bookmarkStart w:id="1319" w:name="_Toc378514956"/>
      <w:bookmarkStart w:id="1320" w:name="_Toc17081"/>
      <w:bookmarkStart w:id="1321" w:name="_Toc11487"/>
      <w:bookmarkStart w:id="1322" w:name="_Toc24783"/>
      <w:bookmarkStart w:id="1323" w:name="_Toc3165"/>
      <w:bookmarkStart w:id="1324" w:name="_Toc10995"/>
      <w:bookmarkStart w:id="1325" w:name="_Toc19358"/>
      <w:bookmarkStart w:id="1326" w:name="_Toc27620"/>
      <w:bookmarkStart w:id="1327" w:name="_Toc25750639"/>
      <w:r>
        <w:rPr>
          <w:rFonts w:hint="eastAsia" w:ascii="宋体" w:hAnsi="宋体"/>
          <w:b/>
        </w:rPr>
        <w:t>5.合同文件、资料及使用</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640"/>
          <w:tab w:val="left" w:pos="1843"/>
        </w:tabs>
        <w:spacing w:before="0" w:after="0" w:afterAutospacing="0"/>
        <w:ind w:left="422" w:right="0" w:firstLine="0"/>
        <w:outlineLvl w:val="2"/>
        <w:rPr>
          <w:rFonts w:ascii="宋体" w:hAnsi="宋体"/>
          <w:b/>
        </w:rPr>
      </w:pPr>
      <w:bookmarkStart w:id="1328" w:name="_Toc25750640"/>
      <w:bookmarkStart w:id="1329" w:name="_Toc4739"/>
      <w:bookmarkStart w:id="1330" w:name="_Toc370933860"/>
      <w:bookmarkStart w:id="1331" w:name="_Toc18841"/>
      <w:bookmarkStart w:id="1332" w:name="_Toc5934"/>
      <w:bookmarkStart w:id="1333" w:name="_Toc17100"/>
      <w:bookmarkStart w:id="1334" w:name="_Toc15801"/>
      <w:bookmarkStart w:id="1335" w:name="_Toc16891"/>
      <w:bookmarkStart w:id="1336" w:name="_Toc24189"/>
      <w:bookmarkStart w:id="1337" w:name="_Toc378514957"/>
      <w:bookmarkStart w:id="1338" w:name="_Toc16793"/>
      <w:bookmarkStart w:id="1339" w:name="_Toc18946"/>
      <w:bookmarkStart w:id="1340" w:name="_Toc8848"/>
      <w:bookmarkStart w:id="1341" w:name="_Toc2340"/>
      <w:bookmarkStart w:id="1342" w:name="_Toc12048"/>
      <w:bookmarkStart w:id="1343" w:name="_Toc492478768"/>
      <w:bookmarkStart w:id="1344" w:name="_Toc25049"/>
      <w:bookmarkStart w:id="1345" w:name="_Toc25104"/>
      <w:bookmarkStart w:id="1346" w:name="_Toc17908"/>
      <w:bookmarkStart w:id="1347" w:name="_Toc23542"/>
      <w:bookmarkStart w:id="1348" w:name="_Toc390098469"/>
      <w:bookmarkStart w:id="1349" w:name="_Toc23274"/>
      <w:bookmarkStart w:id="1350" w:name="_Toc2096"/>
      <w:bookmarkStart w:id="1351" w:name="_Toc17102"/>
      <w:bookmarkStart w:id="1352" w:name="_Toc385427843"/>
      <w:bookmarkStart w:id="1353" w:name="_Toc5930"/>
      <w:r>
        <w:rPr>
          <w:rFonts w:hint="eastAsia" w:ascii="宋体" w:hAnsi="宋体"/>
          <w:b/>
        </w:rPr>
        <w:t>6.知识产权</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numPr>
          <w:ilvl w:val="0"/>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2"/>
        <w:rPr>
          <w:rFonts w:ascii="宋体" w:hAnsi="宋体"/>
          <w:b/>
          <w:color w:val="auto"/>
          <w:highlight w:val="none"/>
        </w:rPr>
      </w:pPr>
      <w:bookmarkStart w:id="1354" w:name="_Toc378514958"/>
      <w:bookmarkStart w:id="1355" w:name="_Toc385427844"/>
      <w:bookmarkStart w:id="1356" w:name="_Toc20551"/>
      <w:bookmarkStart w:id="1357" w:name="_Toc29127"/>
      <w:bookmarkStart w:id="1358" w:name="_Toc6777"/>
      <w:bookmarkStart w:id="1359" w:name="_Toc7937"/>
      <w:bookmarkStart w:id="1360" w:name="_Toc21848"/>
      <w:bookmarkStart w:id="1361" w:name="_Toc17901"/>
      <w:bookmarkStart w:id="1362" w:name="_Toc21755"/>
      <w:bookmarkStart w:id="1363" w:name="_Toc11516"/>
      <w:bookmarkStart w:id="1364" w:name="_Toc7907"/>
      <w:bookmarkStart w:id="1365" w:name="_Toc25327"/>
      <w:bookmarkStart w:id="1366" w:name="_Toc29337"/>
      <w:bookmarkStart w:id="1367" w:name="_Toc17489"/>
      <w:bookmarkStart w:id="1368" w:name="_Toc7187"/>
      <w:bookmarkStart w:id="1369" w:name="_Toc2076"/>
      <w:bookmarkStart w:id="1370" w:name="_Toc828"/>
      <w:bookmarkStart w:id="1371" w:name="_Toc24887"/>
      <w:bookmarkStart w:id="1372" w:name="_Toc25750641"/>
      <w:bookmarkStart w:id="1373" w:name="_Toc492478769"/>
      <w:bookmarkStart w:id="1374" w:name="_Toc7460"/>
      <w:bookmarkStart w:id="1375" w:name="_Toc25888"/>
      <w:bookmarkStart w:id="1376" w:name="_Toc370933861"/>
      <w:bookmarkStart w:id="1377" w:name="_Toc390098470"/>
      <w:bookmarkStart w:id="1378" w:name="_Toc1869"/>
      <w:r>
        <w:rPr>
          <w:rFonts w:hint="eastAsia" w:ascii="宋体" w:hAnsi="宋体"/>
          <w:b/>
          <w:color w:val="auto"/>
          <w:highlight w:val="none"/>
        </w:rPr>
        <w:t>7.履约担保</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numPr>
          <w:ilvl w:val="0"/>
          <w:numId w:val="12"/>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在合同签订前，</w:t>
      </w:r>
      <w:r>
        <w:rPr>
          <w:rFonts w:hint="eastAsia" w:ascii="宋体" w:hAnsi="宋体" w:cs="Arial"/>
          <w:color w:val="auto"/>
          <w:highlight w:val="none"/>
          <w:lang w:eastAsia="zh-CN"/>
        </w:rPr>
        <w:t>乙方</w:t>
      </w:r>
      <w:r>
        <w:rPr>
          <w:rFonts w:hint="eastAsia" w:ascii="宋体" w:hAnsi="宋体" w:cs="Arial"/>
          <w:color w:val="auto"/>
          <w:highlight w:val="none"/>
        </w:rPr>
        <w:t>应向</w:t>
      </w:r>
      <w:r>
        <w:rPr>
          <w:rFonts w:hint="eastAsia" w:ascii="宋体" w:hAnsi="宋体" w:cs="Arial"/>
          <w:color w:val="auto"/>
          <w:highlight w:val="none"/>
          <w:lang w:eastAsia="zh-CN"/>
        </w:rPr>
        <w:t>甲方</w:t>
      </w:r>
      <w:r>
        <w:rPr>
          <w:rFonts w:hint="eastAsia" w:ascii="宋体" w:hAnsi="宋体" w:cs="Arial"/>
          <w:color w:val="auto"/>
          <w:highlight w:val="none"/>
        </w:rPr>
        <w:t>提供履约担保，履约担保金额为合同价格的5</w:t>
      </w:r>
      <w:r>
        <w:rPr>
          <w:rFonts w:ascii="宋体" w:hAnsi="宋体" w:cs="Arial"/>
          <w:color w:val="auto"/>
          <w:highlight w:val="none"/>
        </w:rPr>
        <w:t>%</w:t>
      </w:r>
      <w:r>
        <w:rPr>
          <w:rFonts w:hint="eastAsia" w:ascii="宋体" w:hAnsi="宋体" w:cs="Arial"/>
          <w:color w:val="auto"/>
          <w:highlight w:val="none"/>
        </w:rPr>
        <w:t>，</w:t>
      </w:r>
      <w:r>
        <w:rPr>
          <w:rFonts w:hint="eastAsia"/>
          <w:color w:val="auto"/>
          <w:highlight w:val="none"/>
        </w:rPr>
        <w:t>采用履约保函、银行电汇、转账、现金等形式。</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以履约保证金形式提交履约担保，</w:t>
      </w:r>
      <w:r>
        <w:rPr>
          <w:rFonts w:hint="eastAsia" w:ascii="宋体" w:hAnsi="宋体" w:cs="Arial"/>
          <w:color w:val="auto"/>
          <w:highlight w:val="none"/>
          <w:lang w:eastAsia="zh-CN"/>
        </w:rPr>
        <w:t>乙方</w:t>
      </w:r>
      <w:r>
        <w:rPr>
          <w:rFonts w:hint="eastAsia" w:ascii="宋体" w:hAnsi="宋体" w:cs="Arial"/>
          <w:color w:val="auto"/>
          <w:highlight w:val="none"/>
        </w:rPr>
        <w:t>应通过银行电汇或转账的形式，从基本账户中递交至</w:t>
      </w:r>
      <w:r>
        <w:rPr>
          <w:rFonts w:hint="eastAsia" w:ascii="宋体" w:hAnsi="宋体" w:cs="Arial"/>
          <w:color w:val="auto"/>
          <w:highlight w:val="none"/>
          <w:lang w:eastAsia="zh-CN"/>
        </w:rPr>
        <w:t>甲方</w:t>
      </w:r>
      <w:r>
        <w:rPr>
          <w:rFonts w:hint="eastAsia" w:ascii="宋体" w:hAnsi="宋体" w:cs="Arial"/>
          <w:color w:val="auto"/>
          <w:highlight w:val="none"/>
        </w:rPr>
        <w:t>指定账户。</w:t>
      </w:r>
      <w:r>
        <w:rPr>
          <w:rFonts w:hint="eastAsia" w:ascii="宋体" w:hAnsi="宋体"/>
          <w:color w:val="auto"/>
          <w:highlight w:val="none"/>
        </w:rPr>
        <w:t>履约保函应采用合同规定格式，其开具银行应为中国境内商业银行地市级以上支行（含地市级支行），并须是以</w:t>
      </w:r>
      <w:r>
        <w:rPr>
          <w:rFonts w:hint="eastAsia" w:ascii="宋体" w:hAnsi="宋体"/>
          <w:color w:val="auto"/>
          <w:highlight w:val="none"/>
          <w:lang w:eastAsia="zh-CN"/>
        </w:rPr>
        <w:t>甲方</w:t>
      </w:r>
      <w:r>
        <w:rPr>
          <w:rFonts w:hint="eastAsia" w:ascii="宋体" w:hAnsi="宋体"/>
          <w:color w:val="auto"/>
          <w:highlight w:val="none"/>
        </w:rPr>
        <w:t>为受益人，见索即付无条件付款的、不可撤销的银行保函。</w:t>
      </w:r>
    </w:p>
    <w:p>
      <w:pPr>
        <w:numPr>
          <w:ilvl w:val="0"/>
          <w:numId w:val="12"/>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履约担保应从合同文件生效之日起至全部货物验收合格之日后四十五（</w:t>
      </w:r>
      <w:r>
        <w:rPr>
          <w:rFonts w:ascii="宋体" w:hAnsi="宋体" w:cs="Arial"/>
          <w:color w:val="auto"/>
          <w:highlight w:val="none"/>
        </w:rPr>
        <w:t>45</w:t>
      </w:r>
      <w:r>
        <w:rPr>
          <w:rFonts w:hint="eastAsia" w:ascii="宋体" w:hAnsi="宋体" w:cs="Arial"/>
          <w:color w:val="auto"/>
          <w:highlight w:val="none"/>
        </w:rPr>
        <w:t>）天一直有效。如本项目实际全部货物验收合格日期超出该履约担保写明的日期，则</w:t>
      </w:r>
      <w:r>
        <w:rPr>
          <w:rFonts w:hint="eastAsia" w:ascii="宋体" w:hAnsi="宋体" w:cs="Arial"/>
          <w:color w:val="auto"/>
          <w:highlight w:val="none"/>
          <w:lang w:eastAsia="zh-CN"/>
        </w:rPr>
        <w:t>乙方</w:t>
      </w:r>
      <w:r>
        <w:rPr>
          <w:rFonts w:hint="eastAsia" w:ascii="宋体" w:hAnsi="宋体" w:cs="Arial"/>
          <w:color w:val="auto"/>
          <w:highlight w:val="none"/>
        </w:rPr>
        <w:t>应相应延长履约担保的日期，当出现逾期验收而未及时办理保函续费手续时，</w:t>
      </w:r>
      <w:r>
        <w:rPr>
          <w:rFonts w:hint="eastAsia" w:ascii="宋体" w:hAnsi="宋体" w:cs="Arial"/>
          <w:color w:val="auto"/>
          <w:highlight w:val="none"/>
          <w:lang w:eastAsia="zh-CN"/>
        </w:rPr>
        <w:t>甲方</w:t>
      </w:r>
      <w:r>
        <w:rPr>
          <w:rFonts w:hint="eastAsia" w:ascii="宋体" w:hAnsi="宋体" w:cs="Arial"/>
          <w:color w:val="auto"/>
          <w:highlight w:val="none"/>
        </w:rPr>
        <w:t>有权暂停剩余费用的支付，并收取合同总价千分之三的违约金。</w:t>
      </w:r>
    </w:p>
    <w:p>
      <w:pPr>
        <w:numPr>
          <w:ilvl w:val="0"/>
          <w:numId w:val="12"/>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履约担保币种应为人民币。</w:t>
      </w:r>
    </w:p>
    <w:p>
      <w:pPr>
        <w:numPr>
          <w:ilvl w:val="0"/>
          <w:numId w:val="12"/>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eastAsia="zh-CN"/>
        </w:rPr>
        <w:t>乙方</w:t>
      </w:r>
      <w:r>
        <w:rPr>
          <w:rFonts w:hint="eastAsia" w:ascii="宋体" w:hAnsi="宋体" w:cs="Arial"/>
          <w:color w:val="auto"/>
          <w:highlight w:val="none"/>
        </w:rPr>
        <w:t>提交履约担保所产生的费用由</w:t>
      </w:r>
      <w:r>
        <w:rPr>
          <w:rFonts w:hint="eastAsia" w:ascii="宋体" w:hAnsi="宋体" w:cs="Arial"/>
          <w:color w:val="auto"/>
          <w:highlight w:val="none"/>
          <w:lang w:eastAsia="zh-CN"/>
        </w:rPr>
        <w:t>乙方</w:t>
      </w:r>
      <w:r>
        <w:rPr>
          <w:rFonts w:hint="eastAsia" w:ascii="宋体" w:hAnsi="宋体" w:cs="Arial"/>
          <w:color w:val="auto"/>
          <w:highlight w:val="none"/>
        </w:rPr>
        <w:t>承担。</w:t>
      </w:r>
    </w:p>
    <w:p>
      <w:pPr>
        <w:numPr>
          <w:ilvl w:val="0"/>
          <w:numId w:val="12"/>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如果在有效期内</w:t>
      </w:r>
      <w:r>
        <w:rPr>
          <w:rFonts w:hint="eastAsia" w:ascii="宋体" w:hAnsi="宋体" w:cs="Arial"/>
          <w:color w:val="auto"/>
          <w:highlight w:val="none"/>
          <w:lang w:eastAsia="zh-CN"/>
        </w:rPr>
        <w:t>乙方</w:t>
      </w:r>
      <w:r>
        <w:rPr>
          <w:rFonts w:hint="eastAsia" w:ascii="宋体" w:hAnsi="宋体" w:cs="Arial"/>
          <w:color w:val="auto"/>
          <w:highlight w:val="none"/>
        </w:rPr>
        <w:t>不能履行其在合同项下的义务，则</w:t>
      </w:r>
      <w:r>
        <w:rPr>
          <w:rFonts w:hint="eastAsia" w:ascii="宋体" w:hAnsi="宋体" w:cs="Arial"/>
          <w:color w:val="auto"/>
          <w:highlight w:val="none"/>
          <w:lang w:eastAsia="zh-CN"/>
        </w:rPr>
        <w:t>乙方</w:t>
      </w:r>
      <w:r>
        <w:rPr>
          <w:rFonts w:hint="eastAsia" w:ascii="宋体" w:hAnsi="宋体" w:cs="Arial"/>
          <w:color w:val="auto"/>
          <w:highlight w:val="none"/>
        </w:rPr>
        <w:t>应缴纳有关费用和罚款，否则</w:t>
      </w:r>
      <w:r>
        <w:rPr>
          <w:rFonts w:hint="eastAsia" w:ascii="宋体" w:hAnsi="宋体" w:cs="Arial"/>
          <w:color w:val="auto"/>
          <w:highlight w:val="none"/>
          <w:lang w:eastAsia="zh-CN"/>
        </w:rPr>
        <w:t>甲方</w:t>
      </w:r>
      <w:r>
        <w:rPr>
          <w:rFonts w:hint="eastAsia" w:ascii="宋体" w:hAnsi="宋体" w:cs="Arial"/>
          <w:color w:val="auto"/>
          <w:highlight w:val="none"/>
        </w:rPr>
        <w:t>有权用履约担保的资金补偿其任何损失或有权通过银行保函追索，但其剩余的履约担保仍应满足合同价格5%，</w:t>
      </w:r>
      <w:r>
        <w:rPr>
          <w:rFonts w:hint="eastAsia" w:ascii="宋体" w:hAnsi="宋体" w:cs="Arial"/>
          <w:color w:val="auto"/>
          <w:highlight w:val="none"/>
          <w:lang w:eastAsia="zh-CN"/>
        </w:rPr>
        <w:t>乙方</w:t>
      </w:r>
      <w:r>
        <w:rPr>
          <w:rFonts w:hint="eastAsia" w:ascii="宋体" w:hAnsi="宋体" w:cs="Arial"/>
          <w:color w:val="auto"/>
          <w:highlight w:val="none"/>
        </w:rPr>
        <w:t>应及时补足担保金额，每逾期一天，按照应补未补部分的千分之三向</w:t>
      </w:r>
      <w:r>
        <w:rPr>
          <w:rFonts w:hint="eastAsia" w:ascii="宋体" w:hAnsi="宋体" w:cs="Arial"/>
          <w:color w:val="auto"/>
          <w:highlight w:val="none"/>
          <w:lang w:eastAsia="zh-CN"/>
        </w:rPr>
        <w:t>甲方</w:t>
      </w:r>
      <w:r>
        <w:rPr>
          <w:rFonts w:hint="eastAsia" w:ascii="宋体" w:hAnsi="宋体" w:cs="Arial"/>
          <w:color w:val="auto"/>
          <w:highlight w:val="none"/>
        </w:rPr>
        <w:t>支付违约金，</w:t>
      </w:r>
      <w:r>
        <w:rPr>
          <w:rFonts w:hint="eastAsia" w:ascii="宋体" w:hAnsi="宋体" w:cs="Arial"/>
          <w:color w:val="auto"/>
          <w:highlight w:val="none"/>
          <w:lang w:eastAsia="zh-CN"/>
        </w:rPr>
        <w:t>甲方</w:t>
      </w:r>
      <w:r>
        <w:rPr>
          <w:rFonts w:hint="eastAsia" w:ascii="宋体" w:hAnsi="宋体" w:cs="Arial"/>
          <w:color w:val="auto"/>
          <w:highlight w:val="none"/>
        </w:rPr>
        <w:t>有权在货款中扣留。</w:t>
      </w:r>
    </w:p>
    <w:p>
      <w:pPr>
        <w:numPr>
          <w:ilvl w:val="0"/>
          <w:numId w:val="12"/>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履约担保在本合同结束后，根据履约期间</w:t>
      </w:r>
      <w:r>
        <w:rPr>
          <w:rFonts w:hint="eastAsia" w:ascii="宋体" w:hAnsi="宋体" w:cs="Arial"/>
          <w:color w:val="auto"/>
          <w:highlight w:val="none"/>
          <w:lang w:eastAsia="zh-CN"/>
        </w:rPr>
        <w:t>甲方</w:t>
      </w:r>
      <w:r>
        <w:rPr>
          <w:rFonts w:hint="eastAsia" w:ascii="宋体" w:hAnsi="宋体" w:cs="Arial"/>
          <w:color w:val="auto"/>
          <w:highlight w:val="none"/>
        </w:rPr>
        <w:t>的索赔情况，将剩余履约担保款项无息退还</w:t>
      </w:r>
      <w:r>
        <w:rPr>
          <w:rFonts w:hint="eastAsia" w:ascii="宋体" w:hAnsi="宋体" w:cs="Arial"/>
          <w:color w:val="auto"/>
          <w:highlight w:val="none"/>
          <w:lang w:eastAsia="zh-CN"/>
        </w:rPr>
        <w:t>乙方</w:t>
      </w:r>
      <w:r>
        <w:rPr>
          <w:rFonts w:hint="eastAsia" w:ascii="宋体" w:hAnsi="宋体" w:cs="Arial"/>
          <w:color w:val="auto"/>
          <w:highlight w:val="none"/>
        </w:rPr>
        <w:t>。</w:t>
      </w:r>
    </w:p>
    <w:p>
      <w:pPr>
        <w:numPr>
          <w:ilvl w:val="0"/>
          <w:numId w:val="12"/>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乙方未按规定提交履约担保的，甲方有权解除合同。</w:t>
      </w:r>
    </w:p>
    <w:p>
      <w:pPr>
        <w:numPr>
          <w:ilvl w:val="0"/>
          <w:numId w:val="12"/>
        </w:numPr>
        <w:tabs>
          <w:tab w:val="left" w:pos="840"/>
          <w:tab w:val="left" w:pos="8364"/>
          <w:tab w:val="clear" w:pos="113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若发生以下行为，甲方将不退还履约保证金：</w:t>
      </w:r>
      <w:r>
        <w:rPr>
          <w:rFonts w:hint="eastAsia" w:ascii="宋体" w:hAnsi="宋体" w:cs="Arial"/>
          <w:color w:val="auto"/>
          <w:highlight w:val="none"/>
        </w:rPr>
        <w:br w:type="textWrapping"/>
      </w:r>
      <w:r>
        <w:rPr>
          <w:rFonts w:hint="eastAsia" w:ascii="宋体" w:hAnsi="宋体" w:cs="Arial"/>
          <w:color w:val="auto"/>
          <w:highlight w:val="none"/>
          <w:lang w:val="en-US" w:eastAsia="zh-CN"/>
        </w:rPr>
        <w:t xml:space="preserve">    </w:t>
      </w:r>
      <w:r>
        <w:rPr>
          <w:rFonts w:hint="eastAsia" w:ascii="宋体" w:hAnsi="宋体" w:cs="Arial"/>
          <w:color w:val="auto"/>
          <w:highlight w:val="none"/>
        </w:rPr>
        <w:t>7.8.1在合同履行期间，乙方明确表示或者以自己的行为表明不履行主要义务的；</w:t>
      </w:r>
      <w:r>
        <w:rPr>
          <w:rFonts w:hint="eastAsia" w:ascii="宋体" w:hAnsi="宋体" w:cs="Arial"/>
          <w:color w:val="auto"/>
          <w:highlight w:val="none"/>
        </w:rPr>
        <w:br w:type="textWrapping"/>
      </w:r>
      <w:r>
        <w:rPr>
          <w:rFonts w:hint="eastAsia" w:ascii="宋体" w:hAnsi="宋体" w:cs="Arial"/>
          <w:color w:val="auto"/>
          <w:highlight w:val="none"/>
          <w:lang w:val="en-US" w:eastAsia="zh-CN"/>
        </w:rPr>
        <w:t xml:space="preserve">    </w:t>
      </w:r>
      <w:r>
        <w:rPr>
          <w:rFonts w:hint="eastAsia" w:ascii="宋体" w:hAnsi="宋体" w:cs="Arial"/>
          <w:color w:val="auto"/>
          <w:highlight w:val="none"/>
        </w:rPr>
        <w:t xml:space="preserve">7.8.2乙方迟延履行主要义务，经催告后在合理期限内仍未履行的； </w:t>
      </w:r>
      <w:r>
        <w:rPr>
          <w:rFonts w:hint="eastAsia" w:ascii="宋体" w:hAnsi="宋体" w:cs="Arial"/>
          <w:color w:val="auto"/>
          <w:highlight w:val="none"/>
        </w:rPr>
        <w:br w:type="textWrapping"/>
      </w:r>
      <w:r>
        <w:rPr>
          <w:rFonts w:hint="eastAsia" w:ascii="宋体" w:hAnsi="宋体" w:cs="Arial"/>
          <w:color w:val="auto"/>
          <w:highlight w:val="none"/>
          <w:lang w:val="en-US" w:eastAsia="zh-CN"/>
        </w:rPr>
        <w:t xml:space="preserve">    </w:t>
      </w:r>
      <w:r>
        <w:rPr>
          <w:rFonts w:hint="eastAsia" w:ascii="宋体" w:hAnsi="宋体" w:cs="Arial"/>
          <w:color w:val="auto"/>
          <w:highlight w:val="none"/>
        </w:rPr>
        <w:t xml:space="preserve">7.8.3乙方履行的义务不符合合同约定，经甲方催告后未在合理期限内整改完毕的； </w:t>
      </w:r>
      <w:r>
        <w:rPr>
          <w:rFonts w:hint="eastAsia" w:ascii="宋体" w:hAnsi="宋体" w:cs="Arial"/>
          <w:color w:val="auto"/>
          <w:highlight w:val="none"/>
        </w:rPr>
        <w:br w:type="textWrapping"/>
      </w:r>
      <w:r>
        <w:rPr>
          <w:rFonts w:hint="eastAsia" w:ascii="宋体" w:hAnsi="宋体" w:cs="Arial"/>
          <w:color w:val="auto"/>
          <w:highlight w:val="none"/>
          <w:lang w:val="en-US" w:eastAsia="zh-CN"/>
        </w:rPr>
        <w:t xml:space="preserve">    </w:t>
      </w:r>
      <w:r>
        <w:rPr>
          <w:rFonts w:hint="eastAsia" w:ascii="宋体" w:hAnsi="宋体" w:cs="Arial"/>
          <w:color w:val="auto"/>
          <w:highlight w:val="none"/>
        </w:rPr>
        <w:t>7.8.4乙方其他违约行为导致合同解除或终止的。</w:t>
      </w:r>
    </w:p>
    <w:p>
      <w:pPr>
        <w:tabs>
          <w:tab w:val="left" w:pos="640"/>
          <w:tab w:val="left" w:pos="1843"/>
        </w:tabs>
        <w:spacing w:before="0" w:after="0" w:afterAutospacing="0"/>
        <w:ind w:left="422" w:right="0" w:firstLine="0"/>
        <w:outlineLvl w:val="2"/>
        <w:rPr>
          <w:rFonts w:ascii="宋体" w:hAnsi="宋体"/>
          <w:b/>
          <w:color w:val="auto"/>
          <w:highlight w:val="none"/>
        </w:rPr>
      </w:pPr>
      <w:bookmarkStart w:id="1379" w:name="_Toc22067"/>
      <w:bookmarkStart w:id="1380" w:name="_Toc29729"/>
      <w:bookmarkStart w:id="1381" w:name="_Toc20252"/>
      <w:bookmarkStart w:id="1382" w:name="_Toc26034"/>
      <w:bookmarkStart w:id="1383" w:name="_Toc32382"/>
      <w:bookmarkStart w:id="1384" w:name="_Toc15512"/>
      <w:bookmarkStart w:id="1385" w:name="_Toc12113"/>
      <w:bookmarkStart w:id="1386" w:name="_Toc31795"/>
      <w:bookmarkStart w:id="1387" w:name="_Toc1990"/>
      <w:bookmarkStart w:id="1388" w:name="_Toc25750642"/>
      <w:bookmarkStart w:id="1389" w:name="_Toc21872"/>
      <w:bookmarkStart w:id="1390" w:name="_Toc97"/>
      <w:bookmarkStart w:id="1391" w:name="_Toc20550"/>
      <w:bookmarkStart w:id="1392" w:name="_Toc30234"/>
      <w:bookmarkStart w:id="1393" w:name="_Toc25873"/>
      <w:bookmarkStart w:id="1394" w:name="_Toc5676"/>
      <w:bookmarkStart w:id="1395" w:name="_Toc20899"/>
      <w:bookmarkStart w:id="1396" w:name="_Toc2613"/>
      <w:bookmarkStart w:id="1397" w:name="_Toc32711"/>
      <w:bookmarkStart w:id="1398" w:name="_Toc7801"/>
      <w:bookmarkStart w:id="1399" w:name="_Toc30445"/>
      <w:r>
        <w:rPr>
          <w:rFonts w:hint="eastAsia" w:ascii="宋体" w:hAnsi="宋体"/>
          <w:b/>
          <w:color w:val="auto"/>
          <w:highlight w:val="none"/>
        </w:rPr>
        <w:t>8.检验</w:t>
      </w:r>
      <w:bookmarkEnd w:id="1379"/>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lang w:eastAsia="zh-CN"/>
        </w:rPr>
        <w:t>甲方</w:t>
      </w:r>
      <w:r>
        <w:rPr>
          <w:rFonts w:hint="eastAsia" w:ascii="宋体" w:hAnsi="宋体" w:cs="Arial"/>
          <w:color w:val="auto"/>
          <w:highlight w:val="none"/>
        </w:rPr>
        <w:t>或其代表有权检验货物，以确</w:t>
      </w:r>
      <w:r>
        <w:rPr>
          <w:rFonts w:hint="eastAsia" w:ascii="宋体" w:hAnsi="宋体"/>
          <w:color w:val="auto"/>
          <w:highlight w:val="none"/>
        </w:rPr>
        <w:t>认货物能符合合同规格的要求，所需费用由</w:t>
      </w:r>
      <w:r>
        <w:rPr>
          <w:rFonts w:hint="eastAsia" w:ascii="宋体" w:hAnsi="宋体"/>
          <w:color w:val="auto"/>
          <w:highlight w:val="none"/>
          <w:lang w:eastAsia="zh-CN"/>
        </w:rPr>
        <w:t>乙方</w:t>
      </w:r>
      <w:r>
        <w:rPr>
          <w:rFonts w:hint="eastAsia" w:ascii="宋体" w:hAnsi="宋体"/>
          <w:color w:val="auto"/>
          <w:highlight w:val="none"/>
        </w:rPr>
        <w:t>承担。合同条款将说明</w:t>
      </w:r>
      <w:r>
        <w:rPr>
          <w:rFonts w:hint="eastAsia" w:ascii="宋体" w:hAnsi="宋体"/>
          <w:color w:val="auto"/>
          <w:highlight w:val="none"/>
          <w:lang w:eastAsia="zh-CN"/>
        </w:rPr>
        <w:t>甲方</w:t>
      </w:r>
      <w:r>
        <w:rPr>
          <w:rFonts w:hint="eastAsia" w:ascii="宋体" w:hAnsi="宋体"/>
          <w:color w:val="auto"/>
          <w:highlight w:val="none"/>
        </w:rPr>
        <w:t>要求进行的检验，以及在何处进行这些检验。</w:t>
      </w:r>
      <w:r>
        <w:rPr>
          <w:rFonts w:hint="eastAsia" w:ascii="宋体" w:hAnsi="宋体"/>
          <w:color w:val="auto"/>
          <w:highlight w:val="none"/>
          <w:lang w:eastAsia="zh-CN"/>
        </w:rPr>
        <w:t>甲方</w:t>
      </w:r>
      <w:r>
        <w:rPr>
          <w:rFonts w:hint="eastAsia" w:ascii="宋体" w:hAnsi="宋体"/>
          <w:color w:val="auto"/>
          <w:highlight w:val="none"/>
        </w:rPr>
        <w:t>将及时以书面形式把进行检验的代表的身份情况通知</w:t>
      </w:r>
      <w:r>
        <w:rPr>
          <w:rFonts w:hint="eastAsia" w:ascii="宋体" w:hAnsi="宋体"/>
          <w:color w:val="auto"/>
          <w:highlight w:val="none"/>
          <w:lang w:eastAsia="zh-CN"/>
        </w:rPr>
        <w:t>乙方</w:t>
      </w:r>
      <w:r>
        <w:rPr>
          <w:rFonts w:hint="eastAsia" w:ascii="宋体" w:hAnsi="宋体"/>
          <w:color w:val="auto"/>
          <w:highlight w:val="none"/>
        </w:rPr>
        <w:t>。</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检验在交货地点或货物的最终目的地进行。</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如果任何被检验的货物不能满足技术的要求，</w:t>
      </w:r>
      <w:r>
        <w:rPr>
          <w:rFonts w:hint="eastAsia" w:ascii="宋体" w:hAnsi="宋体"/>
          <w:color w:val="auto"/>
          <w:highlight w:val="none"/>
          <w:lang w:eastAsia="zh-CN"/>
        </w:rPr>
        <w:t>甲方</w:t>
      </w:r>
      <w:r>
        <w:rPr>
          <w:rFonts w:hint="eastAsia" w:ascii="宋体" w:hAnsi="宋体"/>
          <w:color w:val="auto"/>
          <w:highlight w:val="none"/>
        </w:rPr>
        <w:t>可以拒绝接受该货物，</w:t>
      </w:r>
      <w:r>
        <w:rPr>
          <w:rFonts w:hint="eastAsia" w:ascii="宋体" w:hAnsi="宋体"/>
          <w:color w:val="auto"/>
          <w:highlight w:val="none"/>
          <w:lang w:eastAsia="zh-CN"/>
        </w:rPr>
        <w:t>乙方</w:t>
      </w:r>
      <w:r>
        <w:rPr>
          <w:rFonts w:hint="eastAsia" w:ascii="宋体" w:hAnsi="宋体"/>
          <w:color w:val="auto"/>
          <w:highlight w:val="none"/>
        </w:rPr>
        <w:t>应更换被拒绝的货物，或者免费进行必要的修改以满足合同的规格要求。</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在货物到达</w:t>
      </w:r>
      <w:r>
        <w:rPr>
          <w:rFonts w:hint="eastAsia" w:ascii="宋体" w:hAnsi="宋体"/>
          <w:color w:val="auto"/>
          <w:highlight w:val="none"/>
          <w:lang w:eastAsia="zh-CN"/>
        </w:rPr>
        <w:t>甲方</w:t>
      </w:r>
      <w:r>
        <w:rPr>
          <w:rFonts w:hint="eastAsia" w:ascii="宋体" w:hAnsi="宋体"/>
          <w:color w:val="auto"/>
          <w:highlight w:val="none"/>
        </w:rPr>
        <w:t>国家和</w:t>
      </w:r>
      <w:r>
        <w:rPr>
          <w:rFonts w:ascii="宋体" w:hAnsi="宋体"/>
          <w:color w:val="auto"/>
          <w:highlight w:val="none"/>
        </w:rPr>
        <w:t>/</w:t>
      </w:r>
      <w:r>
        <w:rPr>
          <w:rFonts w:hint="eastAsia" w:ascii="宋体" w:hAnsi="宋体"/>
          <w:color w:val="auto"/>
          <w:highlight w:val="none"/>
        </w:rPr>
        <w:t>或合同规定的交货地点后对货物进行检验或必要时拒绝接受货物的权利将不会因为货物在启运前通过了</w:t>
      </w:r>
      <w:r>
        <w:rPr>
          <w:rFonts w:hint="eastAsia" w:ascii="宋体" w:hAnsi="宋体"/>
          <w:color w:val="auto"/>
          <w:highlight w:val="none"/>
          <w:lang w:eastAsia="zh-CN"/>
        </w:rPr>
        <w:t>甲方</w:t>
      </w:r>
      <w:r>
        <w:rPr>
          <w:rFonts w:hint="eastAsia" w:ascii="宋体" w:hAnsi="宋体"/>
          <w:color w:val="auto"/>
          <w:highlight w:val="none"/>
        </w:rPr>
        <w:t>或其代表的检验和认可而受到限制或放弃。</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条款第</w:t>
      </w:r>
      <w:r>
        <w:rPr>
          <w:rFonts w:ascii="宋体" w:hAnsi="宋体"/>
          <w:color w:val="auto"/>
          <w:highlight w:val="none"/>
        </w:rPr>
        <w:t>8</w:t>
      </w:r>
      <w:r>
        <w:rPr>
          <w:rFonts w:hint="eastAsia" w:ascii="宋体" w:hAnsi="宋体"/>
          <w:color w:val="auto"/>
          <w:highlight w:val="none"/>
        </w:rPr>
        <w:t>条的规定任何情况下均不能免除和减轻</w:t>
      </w:r>
      <w:r>
        <w:rPr>
          <w:rFonts w:hint="eastAsia" w:ascii="宋体" w:hAnsi="宋体"/>
          <w:color w:val="auto"/>
          <w:highlight w:val="none"/>
          <w:lang w:eastAsia="zh-CN"/>
        </w:rPr>
        <w:t>乙方</w:t>
      </w:r>
      <w:r>
        <w:rPr>
          <w:rFonts w:hint="eastAsia" w:ascii="宋体" w:hAnsi="宋体"/>
          <w:color w:val="auto"/>
          <w:highlight w:val="none"/>
        </w:rPr>
        <w:t>在本合同项下的保证义务或其他义务。</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上述检验所发生的一切费用已包含在合同价格中，</w:t>
      </w:r>
      <w:r>
        <w:rPr>
          <w:rFonts w:hint="eastAsia" w:ascii="宋体" w:hAnsi="宋体"/>
          <w:color w:val="auto"/>
          <w:highlight w:val="none"/>
          <w:lang w:eastAsia="zh-CN"/>
        </w:rPr>
        <w:t>甲方</w:t>
      </w:r>
      <w:r>
        <w:rPr>
          <w:rFonts w:hint="eastAsia" w:ascii="宋体" w:hAnsi="宋体"/>
          <w:color w:val="auto"/>
          <w:highlight w:val="none"/>
        </w:rPr>
        <w:t>不另行支付。</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乙方</w:t>
      </w:r>
      <w:r>
        <w:rPr>
          <w:rFonts w:hint="eastAsia" w:ascii="宋体" w:hAnsi="宋体"/>
          <w:color w:val="auto"/>
          <w:highlight w:val="none"/>
        </w:rPr>
        <w:t>应协助</w:t>
      </w:r>
      <w:r>
        <w:rPr>
          <w:rFonts w:hint="eastAsia" w:ascii="宋体" w:hAnsi="宋体"/>
          <w:color w:val="auto"/>
          <w:highlight w:val="none"/>
          <w:lang w:eastAsia="zh-CN"/>
        </w:rPr>
        <w:t>甲方</w:t>
      </w:r>
      <w:r>
        <w:rPr>
          <w:rFonts w:hint="eastAsia" w:ascii="宋体" w:hAnsi="宋体"/>
          <w:color w:val="auto"/>
          <w:highlight w:val="none"/>
        </w:rPr>
        <w:t>组织有关联调、验收工作。</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lang w:eastAsia="zh-CN"/>
        </w:rPr>
        <w:t>甲方</w:t>
      </w:r>
      <w:r>
        <w:rPr>
          <w:rFonts w:hint="eastAsia" w:ascii="宋体" w:hAnsi="宋体"/>
          <w:color w:val="auto"/>
          <w:highlight w:val="none"/>
        </w:rPr>
        <w:t>负责的部分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甲方</w:t>
      </w:r>
      <w:r>
        <w:rPr>
          <w:rFonts w:hint="eastAsia" w:ascii="宋体" w:hAnsi="宋体"/>
          <w:color w:val="auto"/>
          <w:highlight w:val="none"/>
        </w:rPr>
        <w:t>参加到货检查、开箱检验等工作直至全部货物验收合格。</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为检验提供货物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凡合同规定在</w:t>
      </w:r>
      <w:r>
        <w:rPr>
          <w:rFonts w:hint="eastAsia" w:ascii="宋体" w:hAnsi="宋体"/>
          <w:color w:val="auto"/>
          <w:highlight w:val="none"/>
          <w:lang w:eastAsia="zh-CN"/>
        </w:rPr>
        <w:t>乙方</w:t>
      </w:r>
      <w:r>
        <w:rPr>
          <w:rFonts w:hint="eastAsia" w:ascii="宋体" w:hAnsi="宋体"/>
          <w:color w:val="auto"/>
          <w:highlight w:val="none"/>
        </w:rPr>
        <w:t>和</w:t>
      </w:r>
      <w:r>
        <w:rPr>
          <w:rFonts w:ascii="宋体" w:hAnsi="宋体"/>
          <w:color w:val="auto"/>
          <w:highlight w:val="none"/>
        </w:rPr>
        <w:t>/</w:t>
      </w:r>
      <w:r>
        <w:rPr>
          <w:rFonts w:hint="eastAsia" w:ascii="宋体" w:hAnsi="宋体"/>
          <w:color w:val="auto"/>
          <w:highlight w:val="none"/>
        </w:rPr>
        <w:t>或其零部件供应商所在地进行检验时，</w:t>
      </w:r>
      <w:r>
        <w:rPr>
          <w:rFonts w:hint="eastAsia" w:ascii="宋体" w:hAnsi="宋体"/>
          <w:color w:val="auto"/>
          <w:highlight w:val="none"/>
          <w:lang w:eastAsia="zh-CN"/>
        </w:rPr>
        <w:t>乙方</w:t>
      </w:r>
      <w:r>
        <w:rPr>
          <w:rFonts w:hint="eastAsia" w:ascii="宋体" w:hAnsi="宋体"/>
          <w:color w:val="auto"/>
          <w:highlight w:val="none"/>
        </w:rPr>
        <w:t>应提供为有效地进行检验所必需的帮助、装置和仪器。</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检验和验收过程中涉及的赔偿条款在合同条款第</w:t>
      </w:r>
      <w:r>
        <w:rPr>
          <w:rFonts w:hint="eastAsia" w:ascii="宋体" w:hAnsi="宋体"/>
          <w:color w:val="auto"/>
          <w:highlight w:val="none"/>
          <w:lang w:eastAsia="zh-CN"/>
        </w:rPr>
        <w:t>1</w:t>
      </w:r>
      <w:r>
        <w:rPr>
          <w:rFonts w:hint="eastAsia" w:ascii="宋体" w:hAnsi="宋体"/>
          <w:color w:val="auto"/>
          <w:highlight w:val="none"/>
          <w:lang w:val="en-US" w:eastAsia="zh-CN"/>
        </w:rPr>
        <w:t>5</w:t>
      </w:r>
      <w:r>
        <w:rPr>
          <w:rFonts w:hint="eastAsia" w:ascii="宋体" w:hAnsi="宋体"/>
          <w:color w:val="auto"/>
          <w:highlight w:val="none"/>
        </w:rPr>
        <w:t>条中规定。</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在任何情况下，任何检验和验收的结果均不免除</w:t>
      </w:r>
      <w:r>
        <w:rPr>
          <w:rFonts w:hint="eastAsia" w:ascii="宋体" w:hAnsi="宋体"/>
          <w:color w:val="auto"/>
          <w:highlight w:val="none"/>
          <w:lang w:eastAsia="zh-CN"/>
        </w:rPr>
        <w:t>乙方</w:t>
      </w:r>
      <w:r>
        <w:rPr>
          <w:rFonts w:hint="eastAsia" w:ascii="宋体" w:hAnsi="宋体"/>
          <w:color w:val="auto"/>
          <w:highlight w:val="none"/>
        </w:rPr>
        <w:t>的合同责任。</w:t>
      </w:r>
    </w:p>
    <w:p>
      <w:pPr>
        <w:tabs>
          <w:tab w:val="left" w:pos="640"/>
          <w:tab w:val="left" w:pos="1843"/>
        </w:tabs>
        <w:spacing w:before="0" w:after="0" w:afterAutospacing="0"/>
        <w:ind w:left="422" w:right="0" w:firstLine="0"/>
        <w:outlineLvl w:val="2"/>
        <w:rPr>
          <w:rFonts w:ascii="宋体" w:hAnsi="宋体"/>
          <w:b/>
          <w:color w:val="auto"/>
          <w:highlight w:val="none"/>
        </w:rPr>
      </w:pPr>
      <w:bookmarkStart w:id="1400" w:name="_Toc7316"/>
      <w:bookmarkStart w:id="1401" w:name="_Toc6233"/>
      <w:bookmarkStart w:id="1402" w:name="_Toc492478772"/>
      <w:bookmarkStart w:id="1403" w:name="_Toc15856"/>
      <w:bookmarkStart w:id="1404" w:name="_Toc14492"/>
      <w:bookmarkStart w:id="1405" w:name="_Toc20949"/>
      <w:bookmarkStart w:id="1406" w:name="_Toc11827"/>
      <w:bookmarkStart w:id="1407" w:name="_Toc25234"/>
      <w:bookmarkStart w:id="1408" w:name="_Toc30933"/>
      <w:bookmarkStart w:id="1409" w:name="_Toc1828"/>
      <w:bookmarkStart w:id="1410" w:name="_Toc370933864"/>
      <w:bookmarkStart w:id="1411" w:name="_Toc14727"/>
      <w:bookmarkStart w:id="1412" w:name="_Toc29215"/>
      <w:bookmarkStart w:id="1413" w:name="_Toc31936"/>
      <w:bookmarkStart w:id="1414" w:name="_Toc25750644"/>
      <w:bookmarkStart w:id="1415" w:name="_Toc18168"/>
      <w:bookmarkStart w:id="1416" w:name="_Toc378514961"/>
      <w:bookmarkStart w:id="1417" w:name="_Toc24077"/>
      <w:bookmarkStart w:id="1418" w:name="_Toc1543"/>
      <w:bookmarkStart w:id="1419" w:name="_Toc3212"/>
      <w:bookmarkStart w:id="1420" w:name="_Toc390098473"/>
      <w:bookmarkStart w:id="1421" w:name="_Toc9928"/>
      <w:bookmarkStart w:id="1422" w:name="_Toc25134"/>
      <w:bookmarkStart w:id="1423" w:name="_Toc26506"/>
      <w:bookmarkStart w:id="1424" w:name="_Toc385427847"/>
      <w:r>
        <w:rPr>
          <w:rFonts w:hint="eastAsia" w:ascii="宋体" w:hAnsi="宋体"/>
          <w:b/>
          <w:color w:val="auto"/>
          <w:highlight w:val="none"/>
          <w:lang w:val="en-US" w:eastAsia="zh-CN"/>
        </w:rPr>
        <w:t>9</w:t>
      </w:r>
      <w:r>
        <w:rPr>
          <w:rFonts w:hint="eastAsia" w:ascii="宋体" w:hAnsi="宋体"/>
          <w:b/>
          <w:color w:val="auto"/>
          <w:highlight w:val="none"/>
        </w:rPr>
        <w:t>交货和单据</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numPr>
          <w:ilvl w:val="-1"/>
          <w:numId w:val="0"/>
        </w:numPr>
        <w:tabs>
          <w:tab w:val="left" w:pos="8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9.1</w:t>
      </w:r>
      <w:r>
        <w:rPr>
          <w:rFonts w:hint="eastAsia" w:ascii="宋体" w:hAnsi="宋体"/>
          <w:color w:val="auto"/>
          <w:highlight w:val="none"/>
        </w:rPr>
        <w:t>交货期：</w:t>
      </w:r>
      <w:r>
        <w:rPr>
          <w:rFonts w:hint="eastAsia" w:ascii="宋体" w:hAnsi="宋体"/>
        </w:rPr>
        <w:t>合同签订后30个工作日内完成交货安装调试，如遇进口物资，进口物资交货期可适当延长，延长情况以中选人提供的报关单或其他相关证明材料为准，但不得超过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个月。具体按交货通知为准。</w:t>
      </w:r>
    </w:p>
    <w:p>
      <w:pPr>
        <w:numPr>
          <w:ilvl w:val="-1"/>
          <w:numId w:val="0"/>
        </w:numPr>
        <w:tabs>
          <w:tab w:val="left" w:pos="8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9.2</w:t>
      </w:r>
      <w:r>
        <w:rPr>
          <w:rFonts w:hint="eastAsia" w:ascii="宋体" w:hAnsi="宋体"/>
          <w:color w:val="auto"/>
          <w:highlight w:val="none"/>
          <w:lang w:eastAsia="zh-CN"/>
        </w:rPr>
        <w:t>乙方</w:t>
      </w:r>
      <w:r>
        <w:rPr>
          <w:rFonts w:ascii="宋体" w:hAnsi="宋体"/>
          <w:color w:val="auto"/>
          <w:highlight w:val="none"/>
        </w:rPr>
        <w:t>应负责将合同货物在双方约定的</w:t>
      </w:r>
      <w:r>
        <w:rPr>
          <w:rFonts w:hint="eastAsia" w:ascii="宋体" w:hAnsi="宋体"/>
          <w:color w:val="auto"/>
          <w:highlight w:val="none"/>
        </w:rPr>
        <w:t>交货期</w:t>
      </w:r>
      <w:r>
        <w:rPr>
          <w:rFonts w:ascii="宋体" w:hAnsi="宋体"/>
          <w:color w:val="auto"/>
          <w:highlight w:val="none"/>
        </w:rPr>
        <w:t>内运抵</w:t>
      </w:r>
      <w:r>
        <w:rPr>
          <w:rFonts w:hint="eastAsia" w:ascii="宋体" w:hAnsi="宋体"/>
          <w:color w:val="auto"/>
          <w:highlight w:val="none"/>
          <w:lang w:eastAsia="zh-CN"/>
        </w:rPr>
        <w:t>甲方</w:t>
      </w:r>
      <w:r>
        <w:rPr>
          <w:rFonts w:ascii="宋体" w:hAnsi="宋体"/>
          <w:color w:val="auto"/>
          <w:highlight w:val="none"/>
        </w:rPr>
        <w:t>指定地点</w:t>
      </w:r>
      <w:r>
        <w:rPr>
          <w:rFonts w:hint="eastAsia" w:ascii="宋体" w:hAnsi="宋体"/>
          <w:color w:val="auto"/>
          <w:highlight w:val="none"/>
        </w:rPr>
        <w:t>。</w:t>
      </w:r>
      <w:r>
        <w:rPr>
          <w:rFonts w:hint="eastAsia" w:ascii="宋体" w:hAnsi="宋体"/>
          <w:color w:val="auto"/>
          <w:highlight w:val="none"/>
          <w:lang w:eastAsia="zh-CN"/>
        </w:rPr>
        <w:t>乙方</w:t>
      </w:r>
      <w:r>
        <w:rPr>
          <w:rFonts w:hint="eastAsia" w:ascii="宋体" w:hAnsi="宋体"/>
          <w:color w:val="auto"/>
          <w:highlight w:val="none"/>
        </w:rPr>
        <w:t>负责交货地点的卸货和现场存放点的就位。</w:t>
      </w:r>
    </w:p>
    <w:p>
      <w:pPr>
        <w:numPr>
          <w:ilvl w:val="-1"/>
          <w:numId w:val="0"/>
        </w:numPr>
        <w:tabs>
          <w:tab w:val="left" w:pos="8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9.3</w:t>
      </w:r>
      <w:r>
        <w:rPr>
          <w:rFonts w:hint="eastAsia" w:ascii="宋体" w:hAnsi="宋体"/>
          <w:color w:val="auto"/>
          <w:highlight w:val="none"/>
          <w:lang w:eastAsia="zh-CN"/>
        </w:rPr>
        <w:t>乙方</w:t>
      </w:r>
      <w:r>
        <w:rPr>
          <w:rFonts w:hint="eastAsia" w:ascii="宋体" w:hAnsi="宋体"/>
          <w:color w:val="auto"/>
          <w:highlight w:val="none"/>
        </w:rPr>
        <w:t>应负责将货物交到合同规定的交货地点并负责货物交到交货地点的一切费用，包括运输、装卸、保险、仓储等费用。</w:t>
      </w:r>
      <w:r>
        <w:rPr>
          <w:rFonts w:hint="eastAsia" w:ascii="宋体" w:hAnsi="宋体"/>
          <w:color w:val="auto"/>
          <w:highlight w:val="none"/>
          <w:lang w:eastAsia="zh-CN"/>
        </w:rPr>
        <w:t>乙方</w:t>
      </w:r>
      <w:r>
        <w:rPr>
          <w:rFonts w:hint="eastAsia" w:ascii="宋体" w:hAnsi="宋体"/>
          <w:color w:val="auto"/>
          <w:highlight w:val="none"/>
        </w:rPr>
        <w:t>应提供的装运细节和</w:t>
      </w:r>
      <w:r>
        <w:rPr>
          <w:rFonts w:ascii="宋体" w:hAnsi="宋体"/>
          <w:color w:val="auto"/>
          <w:highlight w:val="none"/>
        </w:rPr>
        <w:t>/</w:t>
      </w:r>
      <w:r>
        <w:rPr>
          <w:rFonts w:hint="eastAsia" w:ascii="宋体" w:hAnsi="宋体"/>
          <w:color w:val="auto"/>
          <w:highlight w:val="none"/>
        </w:rPr>
        <w:t>或其他单据执行合同条款的具体规定。</w:t>
      </w:r>
    </w:p>
    <w:p>
      <w:pPr>
        <w:numPr>
          <w:ilvl w:val="-1"/>
          <w:numId w:val="0"/>
        </w:numPr>
        <w:tabs>
          <w:tab w:val="left" w:pos="8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9.4</w:t>
      </w:r>
      <w:r>
        <w:rPr>
          <w:rFonts w:hint="eastAsia" w:ascii="宋体" w:hAnsi="宋体"/>
          <w:color w:val="auto"/>
          <w:highlight w:val="none"/>
        </w:rPr>
        <w:t>如果</w:t>
      </w:r>
      <w:r>
        <w:rPr>
          <w:rFonts w:hint="eastAsia" w:ascii="宋体" w:hAnsi="宋体"/>
          <w:color w:val="auto"/>
          <w:highlight w:val="none"/>
          <w:lang w:eastAsia="zh-CN"/>
        </w:rPr>
        <w:t>甲方</w:t>
      </w:r>
      <w:r>
        <w:rPr>
          <w:rFonts w:hint="eastAsia" w:ascii="宋体" w:hAnsi="宋体"/>
          <w:color w:val="auto"/>
          <w:highlight w:val="none"/>
        </w:rPr>
        <w:t>采购的货物不能按计划进行现场交接，</w:t>
      </w:r>
      <w:r>
        <w:rPr>
          <w:rFonts w:hint="eastAsia" w:ascii="宋体" w:hAnsi="宋体"/>
          <w:color w:val="auto"/>
          <w:highlight w:val="none"/>
          <w:lang w:eastAsia="zh-CN"/>
        </w:rPr>
        <w:t>乙方</w:t>
      </w:r>
      <w:r>
        <w:rPr>
          <w:rFonts w:hint="eastAsia" w:ascii="宋体" w:hAnsi="宋体"/>
          <w:color w:val="auto"/>
          <w:highlight w:val="none"/>
        </w:rPr>
        <w:t>应将货物在其南宁市仓储场所内进行临时保管。货物运抵</w:t>
      </w:r>
      <w:r>
        <w:rPr>
          <w:rFonts w:hint="eastAsia" w:ascii="宋体" w:hAnsi="宋体"/>
          <w:color w:val="auto"/>
          <w:highlight w:val="none"/>
          <w:lang w:eastAsia="zh-CN"/>
        </w:rPr>
        <w:t>乙方</w:t>
      </w:r>
      <w:r>
        <w:rPr>
          <w:rFonts w:hint="eastAsia" w:ascii="宋体" w:hAnsi="宋体"/>
          <w:color w:val="auto"/>
          <w:highlight w:val="none"/>
        </w:rPr>
        <w:t>仓储现场后，应在</w:t>
      </w:r>
      <w:r>
        <w:rPr>
          <w:rFonts w:hint="eastAsia" w:ascii="宋体" w:hAnsi="宋体"/>
          <w:color w:val="auto"/>
          <w:highlight w:val="none"/>
          <w:lang w:eastAsia="zh-CN"/>
        </w:rPr>
        <w:t>甲方</w:t>
      </w:r>
      <w:r>
        <w:rPr>
          <w:rFonts w:hint="eastAsia" w:ascii="宋体" w:hAnsi="宋体"/>
          <w:color w:val="auto"/>
          <w:highlight w:val="none"/>
        </w:rPr>
        <w:t>/管理机构的监督下，由</w:t>
      </w:r>
      <w:r>
        <w:rPr>
          <w:rFonts w:hint="eastAsia" w:ascii="宋体" w:hAnsi="宋体"/>
          <w:color w:val="auto"/>
          <w:highlight w:val="none"/>
          <w:lang w:eastAsia="zh-CN"/>
        </w:rPr>
        <w:t>乙方</w:t>
      </w:r>
      <w:r>
        <w:rPr>
          <w:rFonts w:hint="eastAsia" w:ascii="宋体" w:hAnsi="宋体"/>
          <w:color w:val="auto"/>
          <w:highlight w:val="none"/>
        </w:rPr>
        <w:t>共同进行货物开箱验收，达到合格验收后办理货物移交手续。移交完毕的货物保管、运输及装卸由</w:t>
      </w:r>
      <w:r>
        <w:rPr>
          <w:rFonts w:hint="eastAsia" w:ascii="宋体" w:hAnsi="宋体"/>
          <w:color w:val="auto"/>
          <w:highlight w:val="none"/>
          <w:lang w:eastAsia="zh-CN"/>
        </w:rPr>
        <w:t>甲方</w:t>
      </w:r>
      <w:r>
        <w:rPr>
          <w:rFonts w:hint="eastAsia" w:ascii="宋体" w:hAnsi="宋体"/>
          <w:color w:val="auto"/>
          <w:highlight w:val="none"/>
        </w:rPr>
        <w:t>承担。在安装仓储期间，</w:t>
      </w:r>
      <w:r>
        <w:rPr>
          <w:rFonts w:hint="eastAsia" w:ascii="宋体" w:hAnsi="宋体"/>
          <w:color w:val="auto"/>
          <w:highlight w:val="none"/>
          <w:lang w:eastAsia="zh-CN"/>
        </w:rPr>
        <w:t>乙方</w:t>
      </w:r>
      <w:r>
        <w:rPr>
          <w:rFonts w:hint="eastAsia" w:ascii="宋体" w:hAnsi="宋体"/>
          <w:color w:val="auto"/>
          <w:highlight w:val="none"/>
        </w:rPr>
        <w:t>应提供人员对货物进行看管，货物的质量责任仍由</w:t>
      </w:r>
      <w:r>
        <w:rPr>
          <w:rFonts w:hint="eastAsia" w:ascii="宋体" w:hAnsi="宋体"/>
          <w:color w:val="auto"/>
          <w:highlight w:val="none"/>
          <w:lang w:eastAsia="zh-CN"/>
        </w:rPr>
        <w:t>乙方</w:t>
      </w:r>
      <w:r>
        <w:rPr>
          <w:rFonts w:hint="eastAsia" w:ascii="宋体" w:hAnsi="宋体"/>
          <w:color w:val="auto"/>
          <w:highlight w:val="none"/>
        </w:rPr>
        <w:t>负责。</w:t>
      </w:r>
      <w:r>
        <w:rPr>
          <w:rFonts w:hint="eastAsia" w:ascii="宋体" w:hAnsi="宋体"/>
          <w:color w:val="auto"/>
          <w:highlight w:val="none"/>
          <w:lang w:eastAsia="zh-CN"/>
        </w:rPr>
        <w:t>乙方</w:t>
      </w:r>
      <w:r>
        <w:rPr>
          <w:rFonts w:hint="eastAsia" w:ascii="宋体" w:hAnsi="宋体"/>
          <w:color w:val="auto"/>
          <w:highlight w:val="none"/>
        </w:rPr>
        <w:t>应负责运输及装卸。如货物不能及时进行移交，货物的现场保管应由</w:t>
      </w:r>
      <w:r>
        <w:rPr>
          <w:rFonts w:hint="eastAsia" w:ascii="宋体" w:hAnsi="宋体"/>
          <w:color w:val="auto"/>
          <w:highlight w:val="none"/>
          <w:lang w:eastAsia="zh-CN"/>
        </w:rPr>
        <w:t>乙方</w:t>
      </w:r>
      <w:r>
        <w:rPr>
          <w:rFonts w:hint="eastAsia" w:ascii="宋体" w:hAnsi="宋体"/>
          <w:color w:val="auto"/>
          <w:highlight w:val="none"/>
        </w:rPr>
        <w:t>承担，货物系统存放场所宜干燥、有遮盖，应避免受到含有酸、盐、碱等腐蚀性物质的侵蚀。货物系统各部件宜分类堆放，层间要有适当软垫物隔开，避免重压等</w:t>
      </w:r>
      <w:r>
        <w:rPr>
          <w:rFonts w:ascii="宋体" w:hAnsi="宋体"/>
          <w:color w:val="auto"/>
          <w:highlight w:val="none"/>
        </w:rPr>
        <w:t>。</w:t>
      </w:r>
    </w:p>
    <w:p>
      <w:pPr>
        <w:numPr>
          <w:ilvl w:val="-1"/>
          <w:numId w:val="0"/>
        </w:numPr>
        <w:tabs>
          <w:tab w:val="left" w:pos="840"/>
        </w:tabs>
        <w:spacing w:before="0" w:after="0" w:afterAutospacing="0"/>
        <w:ind w:left="420" w:leftChars="200" w:right="0" w:firstLine="0" w:firstLineChars="0"/>
        <w:rPr>
          <w:rFonts w:hint="eastAsia" w:ascii="宋体" w:hAnsi="宋体"/>
          <w:color w:val="auto"/>
          <w:highlight w:val="none"/>
        </w:rPr>
      </w:pPr>
      <w:r>
        <w:rPr>
          <w:rFonts w:hint="eastAsia" w:ascii="宋体" w:hAnsi="宋体"/>
          <w:color w:val="auto"/>
          <w:highlight w:val="none"/>
          <w:lang w:val="en-US" w:eastAsia="zh-CN"/>
        </w:rPr>
        <w:t>9.5</w:t>
      </w:r>
      <w:r>
        <w:rPr>
          <w:rFonts w:hint="eastAsia" w:ascii="宋体" w:hAnsi="宋体"/>
          <w:color w:val="auto"/>
          <w:highlight w:val="none"/>
          <w:lang w:eastAsia="zh-CN"/>
        </w:rPr>
        <w:t>乙方</w:t>
      </w:r>
      <w:r>
        <w:rPr>
          <w:rFonts w:hint="eastAsia" w:ascii="宋体" w:hAnsi="宋体"/>
          <w:color w:val="auto"/>
          <w:highlight w:val="none"/>
        </w:rPr>
        <w:t>应提交的单据执行合同条款的具体规定。</w:t>
      </w:r>
    </w:p>
    <w:p>
      <w:pPr>
        <w:tabs>
          <w:tab w:val="left" w:pos="640"/>
          <w:tab w:val="left" w:pos="1843"/>
        </w:tabs>
        <w:spacing w:before="0" w:after="0" w:afterAutospacing="0"/>
        <w:ind w:left="422" w:right="0" w:firstLine="0"/>
        <w:outlineLvl w:val="2"/>
        <w:rPr>
          <w:rFonts w:ascii="宋体" w:hAnsi="宋体"/>
          <w:b/>
          <w:color w:val="auto"/>
          <w:highlight w:val="none"/>
        </w:rPr>
      </w:pPr>
      <w:bookmarkStart w:id="1425" w:name="_Toc18844"/>
      <w:bookmarkStart w:id="1426" w:name="_Toc22801"/>
      <w:bookmarkStart w:id="1427" w:name="_Toc370933865"/>
      <w:bookmarkStart w:id="1428" w:name="_Toc378514962"/>
      <w:bookmarkStart w:id="1429" w:name="_Toc3365"/>
      <w:bookmarkStart w:id="1430" w:name="_Toc23906"/>
      <w:bookmarkStart w:id="1431" w:name="_Toc11528"/>
      <w:bookmarkStart w:id="1432" w:name="_Toc11638"/>
      <w:bookmarkStart w:id="1433" w:name="_Toc23304"/>
      <w:bookmarkStart w:id="1434" w:name="_Toc25750645"/>
      <w:bookmarkStart w:id="1435" w:name="_Toc390098474"/>
      <w:bookmarkStart w:id="1436" w:name="_Toc26573"/>
      <w:bookmarkStart w:id="1437" w:name="_Toc14212"/>
      <w:bookmarkStart w:id="1438" w:name="_Toc3042"/>
      <w:bookmarkStart w:id="1439" w:name="_Toc2014"/>
      <w:bookmarkStart w:id="1440" w:name="_Toc385427848"/>
      <w:bookmarkStart w:id="1441" w:name="_Toc29174"/>
      <w:bookmarkStart w:id="1442" w:name="_Toc20395"/>
      <w:bookmarkStart w:id="1443" w:name="_Toc25434"/>
      <w:bookmarkStart w:id="1444" w:name="_Toc26098"/>
      <w:bookmarkStart w:id="1445" w:name="_Toc9877"/>
      <w:bookmarkStart w:id="1446" w:name="_Toc492478773"/>
      <w:bookmarkStart w:id="1447" w:name="_Toc23157"/>
      <w:bookmarkStart w:id="1448" w:name="_Toc10285"/>
      <w:r>
        <w:rPr>
          <w:rFonts w:hint="eastAsia" w:ascii="宋体" w:hAnsi="宋体"/>
          <w:b/>
          <w:color w:val="auto"/>
          <w:highlight w:val="none"/>
          <w:lang w:val="en-US" w:eastAsia="zh-CN"/>
        </w:rPr>
        <w:t>10</w:t>
      </w:r>
      <w:r>
        <w:rPr>
          <w:rFonts w:hint="eastAsia" w:ascii="宋体" w:hAnsi="宋体"/>
          <w:b/>
          <w:color w:val="auto"/>
          <w:highlight w:val="none"/>
        </w:rPr>
        <w:t>.所有权与风险转移</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numPr>
          <w:ilvl w:val="-1"/>
          <w:numId w:val="0"/>
        </w:numPr>
        <w:tabs>
          <w:tab w:val="left" w:pos="92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10.1</w:t>
      </w:r>
      <w:r>
        <w:rPr>
          <w:rFonts w:hint="eastAsia" w:ascii="宋体" w:hAnsi="宋体"/>
          <w:color w:val="auto"/>
          <w:highlight w:val="none"/>
        </w:rPr>
        <w:t>货物的所有权，只有</w:t>
      </w:r>
      <w:r>
        <w:rPr>
          <w:rFonts w:hint="eastAsia" w:ascii="宋体" w:hAnsi="宋体"/>
          <w:color w:val="auto"/>
          <w:highlight w:val="none"/>
          <w:lang w:eastAsia="zh-CN"/>
        </w:rPr>
        <w:t>乙方</w:t>
      </w:r>
      <w:r>
        <w:rPr>
          <w:rFonts w:hint="eastAsia" w:ascii="宋体" w:hAnsi="宋体"/>
          <w:color w:val="auto"/>
          <w:highlight w:val="none"/>
        </w:rPr>
        <w:t>将货物运至交货地点且经</w:t>
      </w:r>
      <w:r>
        <w:rPr>
          <w:rFonts w:hint="eastAsia" w:ascii="宋体" w:hAnsi="宋体"/>
          <w:color w:val="auto"/>
          <w:highlight w:val="none"/>
          <w:lang w:eastAsia="zh-CN"/>
        </w:rPr>
        <w:t>甲方</w:t>
      </w:r>
      <w:r>
        <w:rPr>
          <w:rFonts w:hint="eastAsia" w:ascii="宋体" w:hAnsi="宋体"/>
          <w:color w:val="auto"/>
          <w:highlight w:val="none"/>
        </w:rPr>
        <w:t>开箱检验无损后，</w:t>
      </w:r>
      <w:r>
        <w:rPr>
          <w:rFonts w:hint="eastAsia" w:ascii="宋体" w:hAnsi="宋体"/>
          <w:color w:val="auto"/>
          <w:highlight w:val="none"/>
          <w:lang w:eastAsia="zh-CN"/>
        </w:rPr>
        <w:t>甲方</w:t>
      </w:r>
      <w:r>
        <w:rPr>
          <w:rFonts w:hint="eastAsia" w:ascii="宋体" w:hAnsi="宋体"/>
          <w:color w:val="auto"/>
          <w:highlight w:val="none"/>
        </w:rPr>
        <w:t>出具相应报告并办理交接手续后由</w:t>
      </w:r>
      <w:r>
        <w:rPr>
          <w:rFonts w:hint="eastAsia" w:ascii="宋体" w:hAnsi="宋体"/>
          <w:color w:val="auto"/>
          <w:highlight w:val="none"/>
          <w:lang w:eastAsia="zh-CN"/>
        </w:rPr>
        <w:t>乙方</w:t>
      </w:r>
      <w:r>
        <w:rPr>
          <w:rFonts w:hint="eastAsia" w:ascii="宋体" w:hAnsi="宋体"/>
          <w:color w:val="auto"/>
          <w:highlight w:val="none"/>
        </w:rPr>
        <w:t>转移至</w:t>
      </w:r>
      <w:r>
        <w:rPr>
          <w:rFonts w:hint="eastAsia" w:ascii="宋体" w:hAnsi="宋体"/>
          <w:color w:val="auto"/>
          <w:highlight w:val="none"/>
          <w:lang w:eastAsia="zh-CN"/>
        </w:rPr>
        <w:t>甲方</w:t>
      </w:r>
      <w:r>
        <w:rPr>
          <w:rFonts w:hint="eastAsia" w:ascii="宋体" w:hAnsi="宋体"/>
          <w:color w:val="auto"/>
          <w:highlight w:val="none"/>
        </w:rPr>
        <w:t>。所有权的转移不免除</w:t>
      </w:r>
      <w:r>
        <w:rPr>
          <w:rFonts w:hint="eastAsia" w:ascii="宋体" w:hAnsi="宋体"/>
          <w:color w:val="auto"/>
          <w:highlight w:val="none"/>
          <w:lang w:eastAsia="zh-CN"/>
        </w:rPr>
        <w:t>乙方</w:t>
      </w:r>
      <w:r>
        <w:rPr>
          <w:rFonts w:hint="eastAsia" w:ascii="宋体" w:hAnsi="宋体"/>
          <w:color w:val="auto"/>
          <w:highlight w:val="none"/>
        </w:rPr>
        <w:t>的质量责任。</w:t>
      </w:r>
    </w:p>
    <w:p>
      <w:pPr>
        <w:numPr>
          <w:ilvl w:val="-1"/>
          <w:numId w:val="0"/>
        </w:numPr>
        <w:tabs>
          <w:tab w:val="left" w:pos="92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10.2</w:t>
      </w:r>
      <w:r>
        <w:rPr>
          <w:rFonts w:hint="eastAsia" w:ascii="宋体" w:hAnsi="宋体"/>
          <w:color w:val="auto"/>
          <w:highlight w:val="none"/>
        </w:rPr>
        <w:t>货物毁损、灭失的风险在验收合格并移交完毕后由</w:t>
      </w:r>
      <w:r>
        <w:rPr>
          <w:rFonts w:hint="eastAsia" w:ascii="宋体" w:hAnsi="宋体"/>
          <w:color w:val="auto"/>
          <w:highlight w:val="none"/>
          <w:lang w:eastAsia="zh-CN"/>
        </w:rPr>
        <w:t>乙方</w:t>
      </w:r>
      <w:r>
        <w:rPr>
          <w:rFonts w:hint="eastAsia" w:ascii="宋体" w:hAnsi="宋体"/>
          <w:color w:val="auto"/>
          <w:highlight w:val="none"/>
        </w:rPr>
        <w:t>转移到</w:t>
      </w:r>
      <w:r>
        <w:rPr>
          <w:rFonts w:hint="eastAsia" w:ascii="宋体" w:hAnsi="宋体"/>
          <w:color w:val="auto"/>
          <w:highlight w:val="none"/>
          <w:lang w:eastAsia="zh-CN"/>
        </w:rPr>
        <w:t>甲方</w:t>
      </w:r>
      <w:r>
        <w:rPr>
          <w:rFonts w:hint="eastAsia" w:ascii="宋体" w:hAnsi="宋体"/>
          <w:color w:val="auto"/>
          <w:highlight w:val="none"/>
        </w:rPr>
        <w:t>。</w:t>
      </w:r>
    </w:p>
    <w:p>
      <w:pPr>
        <w:numPr>
          <w:ilvl w:val="-1"/>
          <w:numId w:val="0"/>
        </w:numPr>
        <w:tabs>
          <w:tab w:val="left" w:pos="92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10.3</w:t>
      </w:r>
      <w:r>
        <w:rPr>
          <w:rFonts w:hint="eastAsia" w:ascii="宋体" w:hAnsi="宋体"/>
          <w:color w:val="auto"/>
          <w:highlight w:val="none"/>
        </w:rPr>
        <w:t>在拒收情况下，或者解除合同的，货物毁损、灭失的风险由</w:t>
      </w:r>
      <w:r>
        <w:rPr>
          <w:rFonts w:hint="eastAsia" w:ascii="宋体" w:hAnsi="宋体"/>
          <w:color w:val="auto"/>
          <w:highlight w:val="none"/>
          <w:lang w:eastAsia="zh-CN"/>
        </w:rPr>
        <w:t>乙方</w:t>
      </w:r>
      <w:r>
        <w:rPr>
          <w:rFonts w:hint="eastAsia" w:ascii="宋体" w:hAnsi="宋体"/>
          <w:color w:val="auto"/>
          <w:highlight w:val="none"/>
        </w:rPr>
        <w:t>承担。</w:t>
      </w:r>
    </w:p>
    <w:p>
      <w:pPr>
        <w:numPr>
          <w:ilvl w:val="-1"/>
          <w:numId w:val="0"/>
        </w:numPr>
        <w:tabs>
          <w:tab w:val="left" w:pos="92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10.4</w:t>
      </w:r>
      <w:r>
        <w:rPr>
          <w:rFonts w:hint="eastAsia" w:ascii="宋体" w:hAnsi="宋体"/>
          <w:color w:val="auto"/>
          <w:highlight w:val="none"/>
        </w:rPr>
        <w:t>所有权和风险的转移，如另有约定的从其约定。所有权和风险的转移，不影响因</w:t>
      </w:r>
      <w:r>
        <w:rPr>
          <w:rFonts w:hint="eastAsia" w:ascii="宋体" w:hAnsi="宋体"/>
          <w:color w:val="auto"/>
          <w:highlight w:val="none"/>
          <w:lang w:eastAsia="zh-CN"/>
        </w:rPr>
        <w:t>乙方</w:t>
      </w:r>
      <w:r>
        <w:rPr>
          <w:rFonts w:hint="eastAsia" w:ascii="宋体" w:hAnsi="宋体"/>
          <w:color w:val="auto"/>
          <w:highlight w:val="none"/>
        </w:rPr>
        <w:t>履行义务不符合约定，</w:t>
      </w:r>
      <w:r>
        <w:rPr>
          <w:rFonts w:hint="eastAsia" w:ascii="宋体" w:hAnsi="宋体"/>
          <w:color w:val="auto"/>
          <w:highlight w:val="none"/>
          <w:lang w:eastAsia="zh-CN"/>
        </w:rPr>
        <w:t>甲方</w:t>
      </w:r>
      <w:r>
        <w:rPr>
          <w:rFonts w:hint="eastAsia" w:ascii="宋体" w:hAnsi="宋体"/>
          <w:color w:val="auto"/>
          <w:highlight w:val="none"/>
        </w:rPr>
        <w:t>要求其承担违约责任的权利。</w:t>
      </w:r>
    </w:p>
    <w:p>
      <w:pPr>
        <w:tabs>
          <w:tab w:val="left" w:pos="640"/>
          <w:tab w:val="left" w:pos="1843"/>
        </w:tabs>
        <w:spacing w:before="0" w:after="0" w:afterAutospacing="0"/>
        <w:ind w:left="422" w:right="0" w:firstLine="0"/>
        <w:outlineLvl w:val="2"/>
        <w:rPr>
          <w:rFonts w:ascii="宋体" w:hAnsi="宋体"/>
          <w:b/>
          <w:bCs/>
          <w:color w:val="auto"/>
          <w:highlight w:val="none"/>
        </w:rPr>
      </w:pPr>
      <w:r>
        <w:rPr>
          <w:rFonts w:hint="eastAsia" w:ascii="宋体" w:hAnsi="宋体"/>
          <w:b/>
          <w:bCs/>
          <w:color w:val="auto"/>
          <w:highlight w:val="none"/>
          <w:lang w:val="en-US" w:eastAsia="zh-CN"/>
        </w:rPr>
        <w:t>11.</w:t>
      </w:r>
      <w:r>
        <w:rPr>
          <w:rFonts w:hint="eastAsia" w:ascii="宋体" w:hAnsi="宋体"/>
          <w:b/>
          <w:bCs/>
          <w:color w:val="auto"/>
          <w:highlight w:val="none"/>
        </w:rPr>
        <w:t>质量保证期</w:t>
      </w:r>
    </w:p>
    <w:p>
      <w:pPr>
        <w:numPr>
          <w:ilvl w:val="-1"/>
          <w:numId w:val="0"/>
        </w:numPr>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11.1</w:t>
      </w:r>
      <w:r>
        <w:rPr>
          <w:rFonts w:hint="eastAsia" w:ascii="宋体" w:hAnsi="宋体"/>
          <w:color w:val="auto"/>
          <w:highlight w:val="none"/>
        </w:rPr>
        <w:t>正常质量保证期</w:t>
      </w:r>
    </w:p>
    <w:p>
      <w:pPr>
        <w:tabs>
          <w:tab w:val="left" w:pos="840"/>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lang w:val="en-US" w:eastAsia="zh-CN"/>
        </w:rPr>
        <w:t>11.1.1</w:t>
      </w:r>
      <w:r>
        <w:rPr>
          <w:rFonts w:hint="eastAsia" w:ascii="宋体" w:hAnsi="宋体"/>
          <w:b/>
          <w:color w:val="auto"/>
          <w:highlight w:val="none"/>
        </w:rPr>
        <w:t>正常质量保证期为：自验收合格之日起</w:t>
      </w:r>
      <w:r>
        <w:rPr>
          <w:rFonts w:hint="eastAsia" w:ascii="宋体" w:hAnsi="宋体"/>
          <w:b/>
          <w:color w:val="auto"/>
          <w:highlight w:val="none"/>
          <w:u w:val="single"/>
          <w:lang w:val="en-US" w:eastAsia="zh-CN"/>
        </w:rPr>
        <w:t xml:space="preserve">  12 </w:t>
      </w:r>
      <w:r>
        <w:rPr>
          <w:rFonts w:hint="eastAsia" w:ascii="宋体" w:hAnsi="宋体"/>
          <w:b/>
          <w:color w:val="auto"/>
          <w:highlight w:val="none"/>
        </w:rPr>
        <w:t>个月</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11.1.2</w:t>
      </w:r>
      <w:r>
        <w:rPr>
          <w:rFonts w:hint="eastAsia" w:ascii="宋体" w:hAnsi="宋体"/>
          <w:color w:val="auto"/>
          <w:highlight w:val="none"/>
        </w:rPr>
        <w:t>在正常质量保证期内，</w:t>
      </w:r>
      <w:r>
        <w:rPr>
          <w:rFonts w:hint="eastAsia" w:ascii="宋体" w:hAnsi="宋体"/>
          <w:color w:val="auto"/>
          <w:highlight w:val="none"/>
          <w:lang w:eastAsia="zh-CN"/>
        </w:rPr>
        <w:t>乙方</w:t>
      </w:r>
      <w:r>
        <w:rPr>
          <w:rFonts w:hint="eastAsia" w:ascii="宋体" w:hAnsi="宋体"/>
          <w:color w:val="auto"/>
          <w:highlight w:val="none"/>
        </w:rPr>
        <w:t>应对在合同条款</w:t>
      </w:r>
      <w:r>
        <w:rPr>
          <w:rFonts w:hint="eastAsia" w:ascii="宋体" w:hAnsi="宋体"/>
          <w:color w:val="auto"/>
          <w:highlight w:val="none"/>
          <w:lang w:val="en-US" w:eastAsia="zh-CN"/>
        </w:rPr>
        <w:t>质保期所述</w:t>
      </w:r>
      <w:r>
        <w:rPr>
          <w:rFonts w:hint="eastAsia" w:ascii="宋体" w:hAnsi="宋体"/>
          <w:color w:val="auto"/>
          <w:highlight w:val="none"/>
        </w:rPr>
        <w:t>时间内出现或产生的缺陷或项目任何部分的损害，根据合同条款</w:t>
      </w:r>
      <w:r>
        <w:rPr>
          <w:rFonts w:hint="eastAsia" w:ascii="宋体" w:hAnsi="宋体"/>
          <w:color w:val="auto"/>
          <w:highlight w:val="none"/>
          <w:lang w:val="en-US" w:eastAsia="zh-CN"/>
        </w:rPr>
        <w:t>11</w:t>
      </w:r>
      <w:r>
        <w:rPr>
          <w:rFonts w:ascii="宋体" w:hAnsi="宋体"/>
          <w:color w:val="auto"/>
          <w:highlight w:val="none"/>
        </w:rPr>
        <w:t>条的规定向</w:t>
      </w:r>
      <w:r>
        <w:rPr>
          <w:rFonts w:hint="eastAsia" w:ascii="宋体" w:hAnsi="宋体"/>
          <w:color w:val="auto"/>
          <w:highlight w:val="none"/>
          <w:lang w:eastAsia="zh-CN"/>
        </w:rPr>
        <w:t>甲方</w:t>
      </w:r>
      <w:r>
        <w:rPr>
          <w:rFonts w:ascii="宋体" w:hAnsi="宋体"/>
          <w:color w:val="auto"/>
          <w:highlight w:val="none"/>
        </w:rPr>
        <w:t>承担责任，并满足</w:t>
      </w:r>
      <w:r>
        <w:rPr>
          <w:rFonts w:hint="eastAsia" w:ascii="宋体" w:hAnsi="宋体"/>
          <w:color w:val="auto"/>
          <w:highlight w:val="none"/>
          <w:lang w:eastAsia="zh-CN"/>
        </w:rPr>
        <w:t>甲方</w:t>
      </w:r>
      <w:r>
        <w:rPr>
          <w:rFonts w:ascii="宋体" w:hAnsi="宋体"/>
          <w:color w:val="auto"/>
          <w:highlight w:val="none"/>
        </w:rPr>
        <w:t>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11</w:t>
      </w:r>
      <w:r>
        <w:rPr>
          <w:rFonts w:ascii="宋体" w:hAnsi="宋体"/>
          <w:color w:val="auto"/>
          <w:highlight w:val="none"/>
        </w:rPr>
        <w:t>.</w:t>
      </w:r>
      <w:r>
        <w:rPr>
          <w:rFonts w:hint="eastAsia" w:ascii="宋体" w:hAnsi="宋体"/>
          <w:color w:val="auto"/>
          <w:highlight w:val="none"/>
          <w:lang w:val="en-US" w:eastAsia="zh-CN"/>
        </w:rPr>
        <w:t>1</w:t>
      </w:r>
      <w:r>
        <w:rPr>
          <w:rFonts w:ascii="宋体" w:hAnsi="宋体"/>
          <w:color w:val="auto"/>
          <w:highlight w:val="none"/>
        </w:rPr>
        <w:t>.</w:t>
      </w:r>
      <w:r>
        <w:rPr>
          <w:rFonts w:hint="eastAsia" w:ascii="宋体" w:hAnsi="宋体"/>
          <w:color w:val="auto"/>
          <w:highlight w:val="none"/>
        </w:rPr>
        <w:t>3若同一货物在质量保证期内返修次数达到或超过三次的，</w:t>
      </w:r>
      <w:r>
        <w:rPr>
          <w:rFonts w:hint="eastAsia" w:ascii="宋体" w:hAnsi="宋体"/>
          <w:color w:val="auto"/>
          <w:highlight w:val="none"/>
          <w:lang w:eastAsia="zh-CN"/>
        </w:rPr>
        <w:t>甲方</w:t>
      </w:r>
      <w:r>
        <w:rPr>
          <w:rFonts w:hint="eastAsia" w:ascii="宋体" w:hAnsi="宋体"/>
          <w:color w:val="auto"/>
          <w:highlight w:val="none"/>
        </w:rPr>
        <w:t>有权要求</w:t>
      </w:r>
      <w:r>
        <w:rPr>
          <w:rFonts w:hint="eastAsia" w:ascii="宋体" w:hAnsi="宋体"/>
          <w:color w:val="auto"/>
          <w:highlight w:val="none"/>
          <w:lang w:eastAsia="zh-CN"/>
        </w:rPr>
        <w:t>乙方</w:t>
      </w:r>
      <w:r>
        <w:rPr>
          <w:rFonts w:hint="eastAsia" w:ascii="宋体" w:hAnsi="宋体"/>
          <w:color w:val="auto"/>
          <w:highlight w:val="none"/>
        </w:rPr>
        <w:t>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11.1.4</w:t>
      </w:r>
      <w:r>
        <w:rPr>
          <w:rFonts w:hint="eastAsia" w:ascii="宋体" w:hAnsi="宋体"/>
          <w:color w:val="auto"/>
          <w:highlight w:val="none"/>
        </w:rPr>
        <w:t>本合同项下的货物（包含所有零部件）正常质量保证期</w:t>
      </w:r>
      <w:r>
        <w:rPr>
          <w:rFonts w:hint="eastAsia" w:ascii="宋体" w:hAnsi="宋体"/>
          <w:color w:val="auto"/>
          <w:highlight w:val="none"/>
          <w:u w:val="single"/>
          <w:lang w:val="en-US" w:eastAsia="zh-CN"/>
        </w:rPr>
        <w:t xml:space="preserve">  12  </w:t>
      </w:r>
      <w:r>
        <w:rPr>
          <w:rFonts w:hint="eastAsia" w:ascii="宋体" w:hAnsi="宋体"/>
          <w:color w:val="auto"/>
          <w:highlight w:val="none"/>
        </w:rPr>
        <w:t>个月，自验收合格之日起计算；提供免费上门维修（包含所有配件的更换及服务）。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11.1.5</w:t>
      </w:r>
      <w:r>
        <w:rPr>
          <w:rFonts w:hint="eastAsia" w:ascii="宋体" w:hAnsi="宋体"/>
          <w:color w:val="auto"/>
          <w:highlight w:val="none"/>
        </w:rPr>
        <w:t>有保质期的产品，</w:t>
      </w:r>
      <w:r>
        <w:rPr>
          <w:rFonts w:hint="eastAsia" w:ascii="宋体" w:hAnsi="宋体"/>
          <w:color w:val="auto"/>
          <w:highlight w:val="none"/>
          <w:lang w:eastAsia="zh-CN"/>
        </w:rPr>
        <w:t>乙方</w:t>
      </w:r>
      <w:r>
        <w:rPr>
          <w:rFonts w:hint="eastAsia" w:ascii="宋体" w:hAnsi="宋体"/>
          <w:color w:val="auto"/>
          <w:highlight w:val="none"/>
        </w:rPr>
        <w:t>所供货物的有效保质期必须大于整个保质期的</w:t>
      </w:r>
      <w:r>
        <w:rPr>
          <w:rFonts w:ascii="宋体" w:hAnsi="宋体"/>
          <w:color w:val="auto"/>
          <w:highlight w:val="none"/>
        </w:rPr>
        <w:t>2/3以上</w:t>
      </w:r>
      <w:r>
        <w:rPr>
          <w:rFonts w:hint="eastAsia" w:ascii="宋体" w:hAnsi="宋体"/>
          <w:color w:val="auto"/>
          <w:highlight w:val="none"/>
        </w:rPr>
        <w:t>（保质期为1年的，有效保质期须大于等于6个月）</w:t>
      </w:r>
      <w:r>
        <w:rPr>
          <w:rFonts w:ascii="宋体" w:hAnsi="宋体"/>
          <w:color w:val="auto"/>
          <w:highlight w:val="none"/>
        </w:rPr>
        <w:t>；无保质期的产品，</w:t>
      </w:r>
      <w:r>
        <w:rPr>
          <w:rFonts w:hint="eastAsia" w:ascii="宋体" w:hAnsi="宋体"/>
          <w:color w:val="auto"/>
          <w:highlight w:val="none"/>
          <w:lang w:eastAsia="zh-CN"/>
        </w:rPr>
        <w:t>乙方</w:t>
      </w:r>
      <w:r>
        <w:rPr>
          <w:rFonts w:ascii="宋体" w:hAnsi="宋体"/>
          <w:color w:val="auto"/>
          <w:highlight w:val="none"/>
        </w:rPr>
        <w:t>所供货物须为交货时2年以内生产的货物。如涉及到特殊物品，由双方协商决定。</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11.1.6</w:t>
      </w:r>
      <w:r>
        <w:rPr>
          <w:rFonts w:hint="eastAsia" w:ascii="宋体" w:hAnsi="宋体"/>
          <w:color w:val="auto"/>
          <w:highlight w:val="none"/>
          <w:lang w:eastAsia="zh-CN"/>
        </w:rPr>
        <w:t>乙方</w:t>
      </w:r>
      <w:r>
        <w:rPr>
          <w:rFonts w:hint="eastAsia" w:ascii="宋体" w:hAnsi="宋体"/>
          <w:color w:val="auto"/>
          <w:highlight w:val="none"/>
        </w:rPr>
        <w:t>提供的货物必须是全新原装正品，质量保证期</w:t>
      </w:r>
      <w:r>
        <w:rPr>
          <w:rFonts w:ascii="宋体" w:hAnsi="宋体"/>
          <w:color w:val="auto"/>
          <w:highlight w:val="none"/>
        </w:rPr>
        <w:t>内非因</w:t>
      </w:r>
      <w:r>
        <w:rPr>
          <w:rFonts w:hint="eastAsia" w:ascii="宋体" w:hAnsi="宋体"/>
          <w:color w:val="auto"/>
          <w:highlight w:val="none"/>
          <w:lang w:eastAsia="zh-CN"/>
        </w:rPr>
        <w:t>甲方</w:t>
      </w:r>
      <w:r>
        <w:rPr>
          <w:rFonts w:ascii="宋体" w:hAnsi="宋体"/>
          <w:color w:val="auto"/>
          <w:highlight w:val="none"/>
        </w:rPr>
        <w:t>原因而出现质量问题的，</w:t>
      </w:r>
      <w:r>
        <w:rPr>
          <w:rFonts w:hint="eastAsia" w:ascii="宋体" w:hAnsi="宋体"/>
          <w:color w:val="auto"/>
          <w:highlight w:val="none"/>
          <w:lang w:eastAsia="zh-CN"/>
        </w:rPr>
        <w:t>乙方</w:t>
      </w:r>
      <w:r>
        <w:rPr>
          <w:rFonts w:hint="eastAsia" w:ascii="宋体" w:hAnsi="宋体"/>
          <w:color w:val="auto"/>
          <w:highlight w:val="none"/>
        </w:rPr>
        <w:t>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lang w:eastAsia="zh-CN"/>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pStyle w:val="34"/>
        <w:numPr>
          <w:ilvl w:val="0"/>
          <w:numId w:val="0"/>
        </w:numPr>
        <w:spacing w:before="0" w:beforeLines="50" w:after="0" w:afterAutospacing="0"/>
        <w:ind w:left="0" w:right="0" w:firstLine="420" w:firstLineChars="200"/>
        <w:jc w:val="left"/>
        <w:rPr>
          <w:rFonts w:hint="eastAsia" w:ascii="宋体" w:hAnsi="宋体"/>
          <w:color w:val="auto"/>
          <w:highlight w:val="none"/>
        </w:rPr>
      </w:pPr>
      <w:r>
        <w:rPr>
          <w:rFonts w:hint="eastAsia" w:ascii="宋体" w:hAnsi="宋体"/>
          <w:kern w:val="58"/>
          <w:lang w:val="en-US" w:eastAsia="zh-CN"/>
        </w:rPr>
        <w:t>11.1.7</w:t>
      </w:r>
      <w:r>
        <w:rPr>
          <w:rFonts w:hint="eastAsia" w:ascii="宋体" w:hAnsi="宋体"/>
          <w:kern w:val="58"/>
        </w:rPr>
        <w:t>质保期内货物出现故障</w:t>
      </w:r>
      <w:r>
        <w:rPr>
          <w:rFonts w:hint="eastAsia" w:ascii="宋体" w:hAnsi="宋体"/>
          <w:kern w:val="58"/>
          <w:lang w:eastAsia="zh-CN"/>
        </w:rPr>
        <w:t>，</w:t>
      </w:r>
      <w:r>
        <w:rPr>
          <w:rFonts w:hint="eastAsia" w:ascii="宋体" w:hAnsi="宋体"/>
          <w:kern w:val="58"/>
          <w:lang w:val="en-US" w:eastAsia="zh-CN"/>
        </w:rPr>
        <w:t>乙方</w:t>
      </w:r>
      <w:r>
        <w:rPr>
          <w:rFonts w:hint="eastAsia" w:ascii="宋体" w:hAnsi="宋体"/>
          <w:kern w:val="58"/>
        </w:rPr>
        <w:t>承诺在1小时内做出响应，4小时到达维修现场。一般问题应在1小时内解决，重大问题或其它无法迅速解决的问题应在24小时内解决。质保期内的货物故障维修均为免费保修，如维修后仍有故障应于24小时内免费提供备件。</w:t>
      </w:r>
    </w:p>
    <w:p>
      <w:pPr>
        <w:tabs>
          <w:tab w:val="left" w:pos="840"/>
          <w:tab w:val="left" w:pos="1843"/>
        </w:tabs>
        <w:spacing w:before="0" w:after="0" w:afterAutospacing="0"/>
        <w:ind w:left="422" w:right="0" w:firstLine="0"/>
        <w:outlineLvl w:val="2"/>
        <w:rPr>
          <w:rFonts w:ascii="宋体" w:hAnsi="宋体"/>
          <w:b/>
        </w:rPr>
      </w:pPr>
      <w:bookmarkStart w:id="1449" w:name="_Toc15669"/>
      <w:r>
        <w:rPr>
          <w:rFonts w:hint="eastAsia" w:ascii="宋体" w:hAnsi="宋体"/>
          <w:b/>
          <w:lang w:val="en-US" w:eastAsia="zh-CN"/>
        </w:rPr>
        <w:t>12</w:t>
      </w:r>
      <w:r>
        <w:rPr>
          <w:rFonts w:hint="eastAsia" w:ascii="宋体" w:hAnsi="宋体"/>
          <w:b/>
        </w:rPr>
        <w:t>.</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Start w:id="1450" w:name="_Toc459797510"/>
      <w:bookmarkEnd w:id="1450"/>
      <w:bookmarkStart w:id="1451" w:name="_Toc459797504"/>
      <w:bookmarkEnd w:id="1451"/>
      <w:bookmarkStart w:id="1452" w:name="_Toc459797511"/>
      <w:bookmarkEnd w:id="1452"/>
      <w:bookmarkStart w:id="1453" w:name="_Toc459730446"/>
      <w:bookmarkEnd w:id="1453"/>
      <w:bookmarkStart w:id="1454" w:name="_Toc459797500"/>
      <w:bookmarkEnd w:id="1454"/>
      <w:bookmarkStart w:id="1455" w:name="_Toc459797495"/>
      <w:bookmarkEnd w:id="1455"/>
      <w:bookmarkStart w:id="1456" w:name="_Toc459797505"/>
      <w:bookmarkEnd w:id="1456"/>
      <w:bookmarkStart w:id="1457" w:name="_Toc459730458"/>
      <w:bookmarkEnd w:id="1457"/>
      <w:bookmarkStart w:id="1458" w:name="_Toc459730442"/>
      <w:bookmarkEnd w:id="1458"/>
      <w:bookmarkStart w:id="1459" w:name="_Toc459730451"/>
      <w:bookmarkEnd w:id="1459"/>
      <w:bookmarkStart w:id="1460" w:name="_Toc459730455"/>
      <w:bookmarkEnd w:id="1460"/>
      <w:bookmarkStart w:id="1461" w:name="_Toc459730457"/>
      <w:bookmarkEnd w:id="1461"/>
      <w:bookmarkStart w:id="1462" w:name="_Toc459797512"/>
      <w:bookmarkEnd w:id="1462"/>
      <w:bookmarkStart w:id="1463" w:name="_Toc459730448"/>
      <w:bookmarkEnd w:id="1463"/>
      <w:bookmarkStart w:id="1464" w:name="_Toc459797498"/>
      <w:bookmarkEnd w:id="1464"/>
      <w:bookmarkStart w:id="1465" w:name="_Toc459797503"/>
      <w:bookmarkEnd w:id="1465"/>
      <w:bookmarkStart w:id="1466" w:name="_Toc459730449"/>
      <w:bookmarkEnd w:id="1466"/>
      <w:bookmarkStart w:id="1467" w:name="_Toc459730459"/>
      <w:bookmarkEnd w:id="1467"/>
      <w:bookmarkStart w:id="1468" w:name="_Toc459730443"/>
      <w:bookmarkEnd w:id="1468"/>
      <w:bookmarkStart w:id="1469" w:name="_Toc459730456"/>
      <w:bookmarkEnd w:id="1469"/>
      <w:bookmarkStart w:id="1470" w:name="_Toc459797496"/>
      <w:bookmarkEnd w:id="1470"/>
      <w:bookmarkStart w:id="1471" w:name="_Toc459797497"/>
      <w:bookmarkEnd w:id="1471"/>
      <w:bookmarkStart w:id="1472" w:name="_Toc459730450"/>
      <w:bookmarkEnd w:id="1472"/>
      <w:bookmarkStart w:id="1473" w:name="_Toc459797501"/>
      <w:bookmarkEnd w:id="1473"/>
      <w:bookmarkStart w:id="1474" w:name="_Toc459730444"/>
      <w:bookmarkEnd w:id="1474"/>
      <w:bookmarkStart w:id="1475" w:name="_Toc459730454"/>
      <w:bookmarkEnd w:id="1475"/>
      <w:bookmarkStart w:id="1476" w:name="_Toc459730445"/>
      <w:bookmarkEnd w:id="1476"/>
      <w:bookmarkStart w:id="1477" w:name="_Toc459797509"/>
      <w:bookmarkEnd w:id="1477"/>
      <w:bookmarkStart w:id="1478" w:name="_Toc459797502"/>
      <w:bookmarkEnd w:id="1478"/>
      <w:bookmarkStart w:id="1479" w:name="_Toc459797499"/>
      <w:bookmarkEnd w:id="1479"/>
      <w:bookmarkStart w:id="1480" w:name="_Toc459730447"/>
      <w:bookmarkEnd w:id="1480"/>
      <w:bookmarkStart w:id="1481" w:name="_Toc459797508"/>
      <w:bookmarkEnd w:id="1481"/>
      <w:bookmarkStart w:id="1482" w:name="_Toc459797507"/>
      <w:bookmarkEnd w:id="1482"/>
      <w:bookmarkStart w:id="1483" w:name="_Toc459730452"/>
      <w:bookmarkEnd w:id="1483"/>
      <w:bookmarkStart w:id="1484" w:name="_Toc459797506"/>
      <w:bookmarkEnd w:id="1484"/>
      <w:bookmarkStart w:id="1485" w:name="_Toc459730453"/>
      <w:bookmarkEnd w:id="1485"/>
      <w:r>
        <w:rPr>
          <w:rFonts w:hint="eastAsia" w:ascii="宋体" w:hAnsi="宋体"/>
          <w:b/>
        </w:rPr>
        <w:t>合同价款支付方式</w:t>
      </w:r>
      <w:bookmarkEnd w:id="1399"/>
      <w:bookmarkEnd w:id="1449"/>
    </w:p>
    <w:p>
      <w:pPr>
        <w:tabs>
          <w:tab w:val="left" w:pos="960"/>
          <w:tab w:val="left" w:pos="8364"/>
        </w:tabs>
        <w:spacing w:before="0" w:after="0" w:afterAutospacing="0"/>
        <w:ind w:left="420" w:right="0" w:firstLine="0"/>
        <w:rPr>
          <w:rFonts w:ascii="宋体" w:hAnsi="宋体"/>
        </w:rPr>
      </w:pPr>
      <w:bookmarkStart w:id="1486" w:name="_Toc378514969"/>
      <w:bookmarkStart w:id="1487" w:name="_Toc370933872"/>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tabs>
          <w:tab w:val="left" w:pos="960"/>
          <w:tab w:val="left" w:pos="8364"/>
        </w:tabs>
        <w:spacing w:before="0" w:after="0" w:afterAutospacing="0"/>
        <w:ind w:left="420" w:right="0" w:firstLine="0"/>
        <w:rPr>
          <w:rFonts w:ascii="宋体" w:hAnsi="宋体"/>
        </w:rPr>
      </w:pPr>
      <w:r>
        <w:rPr>
          <w:rFonts w:hint="eastAsia" w:ascii="宋体" w:hAnsi="宋体"/>
          <w:lang w:val="en-US" w:eastAsia="zh-CN"/>
        </w:rPr>
        <w:t>12</w:t>
      </w:r>
      <w:r>
        <w:rPr>
          <w:rFonts w:hint="eastAsia" w:ascii="宋体" w:hAnsi="宋体"/>
        </w:rPr>
        <w:t>.1在合同履约过程中，本合同税率将遵照国家现行税法执行，随国家税率调整而调整。本合同最终税金在结算阶段，按实际产生的税金进行核算，但合同不含税价格不因国家税率调整而调整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tabs>
          <w:tab w:val="left" w:pos="960"/>
          <w:tab w:val="left" w:pos="8364"/>
        </w:tabs>
        <w:spacing w:before="0" w:after="0" w:afterAutospacing="0"/>
        <w:ind w:left="420" w:right="0" w:firstLine="0"/>
        <w:rPr>
          <w:rFonts w:ascii="宋体" w:hAnsi="宋体" w:cs="Arial"/>
        </w:rPr>
      </w:pPr>
      <w:r>
        <w:rPr>
          <w:rFonts w:hint="eastAsia" w:ascii="宋体" w:hAnsi="宋体" w:cs="Arial"/>
          <w:lang w:val="en-US" w:eastAsia="zh-CN"/>
        </w:rPr>
        <w:t>12</w:t>
      </w:r>
      <w:r>
        <w:rPr>
          <w:rFonts w:hint="eastAsia" w:ascii="宋体" w:hAnsi="宋体" w:cs="Arial"/>
        </w:rPr>
        <w:t>.2付款方式。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lang w:val="en-US" w:eastAsia="zh-CN"/>
        </w:rPr>
        <w:t>12</w:t>
      </w:r>
      <w:r>
        <w:rPr>
          <w:rFonts w:hint="eastAsia" w:ascii="宋体" w:hAnsi="宋体" w:cs="Arial"/>
        </w:rPr>
        <w:t>.2.</w:t>
      </w:r>
      <w:r>
        <w:rPr>
          <w:rFonts w:hint="eastAsia" w:ascii="宋体" w:hAnsi="宋体" w:cs="Arial"/>
          <w:lang w:val="en-US" w:eastAsia="zh-CN"/>
        </w:rPr>
        <w:t>1</w:t>
      </w:r>
      <w:r>
        <w:rPr>
          <w:rFonts w:hint="eastAsia" w:ascii="宋体" w:hAnsi="宋体" w:cs="Arial"/>
        </w:rPr>
        <w:t>全部项目完成并验收合格后，乙方根据甲方要求完成档案归档及合同结算经甲方审定后，甲方在收到乙方提供的以下材料后4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③全部项目成果验收合格证明。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lang w:val="en-US" w:eastAsia="zh-CN"/>
        </w:rPr>
        <w:t>12</w:t>
      </w:r>
      <w:r>
        <w:rPr>
          <w:rFonts w:hint="eastAsia" w:ascii="宋体" w:hAnsi="宋体" w:cs="Arial"/>
        </w:rPr>
        <w:t>.2.</w:t>
      </w:r>
      <w:r>
        <w:rPr>
          <w:rFonts w:hint="eastAsia" w:ascii="宋体" w:hAnsi="宋体" w:cs="Arial"/>
          <w:lang w:val="en-US" w:eastAsia="zh-CN"/>
        </w:rPr>
        <w:t>2</w:t>
      </w:r>
      <w:r>
        <w:rPr>
          <w:rFonts w:hint="eastAsia" w:ascii="宋体" w:hAnsi="宋体" w:cs="Arial"/>
        </w:rPr>
        <w:t>全部项目成果质保期满，经甲方确认所有批次成果均无质量问题或乙方已更换有质量问题产品经甲方确认合格后，甲方在收到由乙方提供的以下材料后4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②双方确认的质保期满后质量合格证明。</w:t>
      </w:r>
    </w:p>
    <w:p>
      <w:pPr>
        <w:tabs>
          <w:tab w:val="left" w:pos="840"/>
          <w:tab w:val="left" w:pos="1134"/>
        </w:tabs>
        <w:spacing w:before="0" w:after="0" w:afterAutospacing="0"/>
        <w:ind w:left="426" w:right="0" w:firstLine="0"/>
        <w:outlineLvl w:val="2"/>
        <w:rPr>
          <w:rFonts w:ascii="宋体" w:hAnsi="宋体"/>
        </w:rPr>
      </w:pPr>
      <w:bookmarkStart w:id="1488" w:name="_Toc24274"/>
      <w:bookmarkStart w:id="1489" w:name="_Toc30094"/>
      <w:bookmarkStart w:id="1490" w:name="_Toc492478779"/>
      <w:bookmarkStart w:id="1491" w:name="_Toc26222"/>
      <w:bookmarkStart w:id="1492" w:name="_Toc12729"/>
      <w:bookmarkStart w:id="1493" w:name="_Toc390098481"/>
      <w:bookmarkStart w:id="1494" w:name="_Toc9642"/>
      <w:bookmarkStart w:id="1495" w:name="_Toc19387"/>
      <w:bookmarkStart w:id="1496" w:name="_Toc18360"/>
      <w:bookmarkStart w:id="1497" w:name="_Toc9852"/>
      <w:bookmarkStart w:id="1498" w:name="_Toc4697"/>
      <w:bookmarkStart w:id="1499" w:name="_Toc2069"/>
      <w:bookmarkStart w:id="1500" w:name="_Toc27798"/>
      <w:bookmarkStart w:id="1501" w:name="_Toc12979"/>
      <w:bookmarkStart w:id="1502" w:name="_Toc25750650"/>
      <w:bookmarkStart w:id="1503" w:name="_Toc18054"/>
      <w:bookmarkStart w:id="1504" w:name="_Toc16641"/>
      <w:bookmarkStart w:id="1505" w:name="_Toc17247"/>
      <w:bookmarkStart w:id="1506" w:name="_Toc28757"/>
      <w:bookmarkStart w:id="1507" w:name="_Toc13281"/>
      <w:bookmarkStart w:id="1508" w:name="_Toc2957"/>
      <w:bookmarkStart w:id="1509" w:name="_Toc22179"/>
      <w:bookmarkStart w:id="1510" w:name="_Toc385427855"/>
      <w:bookmarkStart w:id="1511" w:name="_Toc18890"/>
      <w:r>
        <w:rPr>
          <w:rFonts w:hint="eastAsia" w:ascii="宋体" w:hAnsi="宋体"/>
          <w:b/>
          <w:lang w:val="en-US" w:eastAsia="zh-CN"/>
        </w:rPr>
        <w:t>13</w:t>
      </w:r>
      <w:r>
        <w:rPr>
          <w:rFonts w:hint="eastAsia" w:ascii="宋体" w:hAnsi="宋体"/>
          <w:b/>
        </w:rPr>
        <w:t>.合同价格</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tabs>
          <w:tab w:val="left" w:pos="960"/>
          <w:tab w:val="left" w:pos="1418"/>
          <w:tab w:val="left" w:pos="8364"/>
        </w:tabs>
        <w:spacing w:before="0" w:after="0" w:afterAutospacing="0"/>
        <w:ind w:left="105" w:leftChars="50" w:right="0" w:firstLine="210" w:firstLineChars="100"/>
        <w:rPr>
          <w:rFonts w:ascii="宋体" w:hAnsi="宋体"/>
        </w:rPr>
      </w:pPr>
      <w:r>
        <w:rPr>
          <w:rFonts w:hint="eastAsia" w:ascii="宋体" w:hAnsi="宋体"/>
          <w:lang w:val="en-US" w:eastAsia="zh-CN"/>
        </w:rPr>
        <w:t>13</w:t>
      </w:r>
      <w:r>
        <w:rPr>
          <w:rFonts w:hint="eastAsia" w:ascii="宋体" w:hAnsi="宋体"/>
        </w:rPr>
        <w:t>.1合同价格执行以下条款的规定。</w:t>
      </w:r>
    </w:p>
    <w:p>
      <w:pPr>
        <w:tabs>
          <w:tab w:val="left" w:pos="960"/>
          <w:tab w:val="left" w:pos="1418"/>
          <w:tab w:val="left" w:pos="8364"/>
        </w:tabs>
        <w:spacing w:before="0" w:after="0" w:afterAutospacing="0"/>
        <w:ind w:left="105" w:leftChars="50" w:right="0" w:firstLine="210" w:firstLineChars="100"/>
        <w:rPr>
          <w:rFonts w:ascii="宋体" w:hAnsi="宋体"/>
        </w:rPr>
      </w:pPr>
      <w:r>
        <w:rPr>
          <w:rFonts w:hint="eastAsia" w:ascii="宋体" w:hAnsi="宋体"/>
          <w:lang w:val="en-US" w:eastAsia="zh-CN"/>
        </w:rPr>
        <w:t>13</w:t>
      </w:r>
      <w:r>
        <w:rPr>
          <w:rFonts w:hint="eastAsia" w:ascii="宋体" w:hAnsi="宋体"/>
        </w:rPr>
        <w:t>.2本合同价格中</w:t>
      </w:r>
      <w:r>
        <w:rPr>
          <w:rFonts w:hint="eastAsia" w:ascii="宋体" w:hAnsi="宋体"/>
          <w:u w:val="single"/>
        </w:rPr>
        <w:t>合同不含税单价</w:t>
      </w:r>
      <w:r>
        <w:rPr>
          <w:rFonts w:hint="eastAsia" w:ascii="宋体" w:hAnsi="宋体"/>
        </w:rPr>
        <w:t>为固定价，不得以任何理由予以合同价格上浮、上调、上涨，但如属经双方协商同意变更的情况除外</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lang w:val="en-US" w:eastAsia="zh-CN"/>
        </w:rPr>
        <w:t>13</w:t>
      </w:r>
      <w:r>
        <w:rPr>
          <w:rFonts w:hint="eastAsia" w:ascii="宋体" w:hAnsi="宋体"/>
        </w:rPr>
        <w:t>.3合同价格完全包括本合同中要求的全部工作内容、货物、服务及所涉及的施工及辅材。</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lang w:val="en-US" w:eastAsia="zh-CN"/>
        </w:rPr>
        <w:t>13</w:t>
      </w:r>
      <w:r>
        <w:rPr>
          <w:rFonts w:hint="eastAsia" w:ascii="宋体" w:hAnsi="宋体"/>
        </w:rPr>
        <w:t>.4合同价格：不含税价：人民币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418"/>
          <w:tab w:val="left" w:pos="8364"/>
        </w:tabs>
        <w:spacing w:before="0" w:after="0" w:afterAutospacing="0"/>
        <w:ind w:left="105" w:leftChars="50" w:right="0" w:firstLine="210" w:firstLineChars="100"/>
        <w:rPr>
          <w:rFonts w:ascii="宋体" w:hAnsi="宋体"/>
        </w:rPr>
      </w:pPr>
      <w:r>
        <w:rPr>
          <w:rFonts w:hint="eastAsia" w:ascii="宋体" w:hAnsi="宋体"/>
          <w:lang w:val="en-US" w:eastAsia="zh-CN"/>
        </w:rPr>
        <w:t>13</w:t>
      </w:r>
      <w:r>
        <w:rPr>
          <w:rFonts w:hint="eastAsia" w:ascii="宋体" w:hAnsi="宋体"/>
        </w:rPr>
        <w:t>.5现场知晓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lang w:val="en-US" w:eastAsia="zh-CN"/>
        </w:rPr>
        <w:t>13</w:t>
      </w:r>
      <w:r>
        <w:rPr>
          <w:rFonts w:hint="eastAsia" w:ascii="宋体" w:hAnsi="宋体"/>
        </w:rPr>
        <w:t>.6价格的充分性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tabs>
          <w:tab w:val="left" w:pos="1134"/>
          <w:tab w:val="left" w:pos="8364"/>
        </w:tabs>
        <w:spacing w:before="0" w:after="0" w:afterAutospacing="0"/>
        <w:ind w:left="420" w:right="0" w:firstLine="0"/>
        <w:rPr>
          <w:rFonts w:ascii="宋体" w:hAnsi="宋体"/>
        </w:rPr>
      </w:pPr>
      <w:r>
        <w:rPr>
          <w:rFonts w:hint="eastAsia" w:ascii="宋体" w:hAnsi="宋体"/>
          <w:lang w:val="en-US" w:eastAsia="zh-CN"/>
        </w:rPr>
        <w:t>13</w:t>
      </w:r>
      <w:r>
        <w:rPr>
          <w:rFonts w:hint="eastAsia" w:ascii="宋体" w:hAnsi="宋体"/>
        </w:rPr>
        <w:t>.6.1影响合同价格的全部条件和情况；</w:t>
      </w:r>
    </w:p>
    <w:p>
      <w:pPr>
        <w:tabs>
          <w:tab w:val="left" w:pos="1134"/>
          <w:tab w:val="left" w:pos="8364"/>
        </w:tabs>
        <w:spacing w:before="0" w:after="0" w:afterAutospacing="0"/>
        <w:ind w:left="0" w:right="0" w:firstLine="420" w:firstLineChars="200"/>
        <w:rPr>
          <w:rFonts w:ascii="宋体" w:hAnsi="宋体"/>
        </w:rPr>
      </w:pPr>
      <w:r>
        <w:rPr>
          <w:rFonts w:hint="eastAsia" w:ascii="宋体" w:hAnsi="宋体"/>
          <w:lang w:val="en-US" w:eastAsia="zh-CN"/>
        </w:rPr>
        <w:t>13</w:t>
      </w:r>
      <w:r>
        <w:rPr>
          <w:rFonts w:hint="eastAsia" w:ascii="宋体" w:hAnsi="宋体"/>
        </w:rPr>
        <w:t>.6.2完成合同中所述项目的可能性；</w:t>
      </w:r>
    </w:p>
    <w:p>
      <w:pPr>
        <w:tabs>
          <w:tab w:val="left" w:pos="1134"/>
          <w:tab w:val="left" w:pos="8364"/>
        </w:tabs>
        <w:spacing w:before="0" w:after="0" w:afterAutospacing="0"/>
        <w:ind w:left="420" w:right="0" w:firstLine="0"/>
        <w:rPr>
          <w:rFonts w:ascii="宋体" w:hAnsi="宋体"/>
        </w:rPr>
      </w:pPr>
      <w:r>
        <w:rPr>
          <w:rFonts w:hint="eastAsia" w:ascii="宋体" w:hAnsi="宋体"/>
          <w:lang w:val="en-US" w:eastAsia="zh-CN"/>
        </w:rPr>
        <w:t>13</w:t>
      </w:r>
      <w:r>
        <w:rPr>
          <w:rFonts w:hint="eastAsia" w:ascii="宋体" w:hAnsi="宋体"/>
        </w:rPr>
        <w:t>.6.3现场的综合情况；</w:t>
      </w:r>
    </w:p>
    <w:p>
      <w:pPr>
        <w:tabs>
          <w:tab w:val="left" w:pos="1134"/>
          <w:tab w:val="left" w:pos="8364"/>
        </w:tabs>
        <w:spacing w:before="0" w:after="0" w:afterAutospacing="0"/>
        <w:ind w:left="420" w:right="0" w:firstLine="0"/>
        <w:rPr>
          <w:rFonts w:ascii="宋体" w:hAnsi="宋体"/>
        </w:rPr>
      </w:pPr>
      <w:r>
        <w:rPr>
          <w:rFonts w:hint="eastAsia" w:ascii="宋体" w:hAnsi="宋体"/>
          <w:lang w:val="en-US" w:eastAsia="zh-CN"/>
        </w:rPr>
        <w:t>13</w:t>
      </w:r>
      <w:r>
        <w:rPr>
          <w:rFonts w:hint="eastAsia" w:ascii="宋体" w:hAnsi="宋体"/>
        </w:rPr>
        <w:t>.6.4现场总的劳务情况；</w:t>
      </w:r>
    </w:p>
    <w:p>
      <w:pPr>
        <w:tabs>
          <w:tab w:val="left" w:pos="1134"/>
          <w:tab w:val="left" w:pos="8364"/>
        </w:tabs>
        <w:spacing w:before="0" w:after="0" w:afterAutospacing="0"/>
        <w:ind w:left="420" w:right="0" w:firstLine="0"/>
        <w:rPr>
          <w:rFonts w:ascii="宋体" w:hAnsi="宋体"/>
        </w:rPr>
      </w:pPr>
      <w:r>
        <w:rPr>
          <w:rFonts w:hint="eastAsia" w:ascii="宋体" w:hAnsi="宋体"/>
          <w:lang w:val="en-US" w:eastAsia="zh-CN"/>
        </w:rPr>
        <w:t>13</w:t>
      </w:r>
      <w:r>
        <w:rPr>
          <w:rFonts w:hint="eastAsia" w:ascii="宋体" w:hAnsi="宋体"/>
        </w:rPr>
        <w:t>.6.5</w:t>
      </w: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2"/>
        <w:rPr>
          <w:rFonts w:ascii="宋体" w:hAnsi="宋体"/>
          <w:b/>
        </w:rPr>
      </w:pPr>
      <w:bookmarkStart w:id="1512" w:name="_Toc2956"/>
      <w:bookmarkStart w:id="1513" w:name="_Toc378514970"/>
      <w:bookmarkStart w:id="1514" w:name="_Toc12825"/>
      <w:bookmarkStart w:id="1515" w:name="_Toc6771"/>
      <w:bookmarkStart w:id="1516" w:name="_Toc21856"/>
      <w:bookmarkStart w:id="1517" w:name="_Toc24113"/>
      <w:bookmarkStart w:id="1518" w:name="_Toc32028"/>
      <w:bookmarkStart w:id="1519" w:name="_Toc390098482"/>
      <w:bookmarkStart w:id="1520" w:name="_Toc370933873"/>
      <w:bookmarkStart w:id="1521" w:name="_Toc25750651"/>
      <w:bookmarkStart w:id="1522" w:name="_Toc2295"/>
      <w:bookmarkStart w:id="1523" w:name="_Toc25230"/>
      <w:bookmarkStart w:id="1524" w:name="_Toc25441"/>
      <w:bookmarkStart w:id="1525" w:name="_Toc29106"/>
      <w:bookmarkStart w:id="1526" w:name="_Toc30611"/>
      <w:bookmarkStart w:id="1527" w:name="_Toc385427856"/>
      <w:bookmarkStart w:id="1528" w:name="_Toc29967"/>
      <w:bookmarkStart w:id="1529" w:name="_Toc492478780"/>
      <w:bookmarkStart w:id="1530" w:name="_Toc14851"/>
      <w:bookmarkStart w:id="1531" w:name="_Toc29593"/>
      <w:bookmarkStart w:id="1532" w:name="_Toc26418"/>
      <w:bookmarkStart w:id="1533" w:name="_Toc10545"/>
      <w:bookmarkStart w:id="1534" w:name="_Toc27489"/>
      <w:bookmarkStart w:id="1535" w:name="_Toc23070"/>
      <w:bookmarkStart w:id="1536" w:name="_Toc3558"/>
      <w:bookmarkStart w:id="1537" w:name="_Toc769"/>
      <w:r>
        <w:rPr>
          <w:rFonts w:hint="eastAsia" w:ascii="宋体" w:hAnsi="宋体"/>
          <w:b/>
          <w:lang w:val="en-US" w:eastAsia="zh-CN"/>
        </w:rPr>
        <w:t>14</w:t>
      </w:r>
      <w:r>
        <w:rPr>
          <w:rFonts w:hint="eastAsia" w:ascii="宋体" w:hAnsi="宋体"/>
          <w:b/>
        </w:rPr>
        <w:t>.合同变更与修改</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tabs>
          <w:tab w:val="left" w:pos="540"/>
          <w:tab w:val="left" w:pos="960"/>
        </w:tabs>
        <w:spacing w:before="0" w:after="0" w:afterAutospacing="0"/>
        <w:ind w:left="0" w:right="0" w:firstLine="315" w:firstLineChars="150"/>
        <w:rPr>
          <w:rFonts w:ascii="宋体" w:hAnsi="宋体"/>
        </w:rPr>
      </w:pPr>
      <w:r>
        <w:rPr>
          <w:rFonts w:hint="eastAsia" w:ascii="宋体" w:hAnsi="宋体"/>
          <w:lang w:val="en-US" w:eastAsia="zh-CN"/>
        </w:rPr>
        <w:t>14</w:t>
      </w:r>
      <w:r>
        <w:rPr>
          <w:rFonts w:hint="eastAsia" w:ascii="宋体" w:hAnsi="宋体"/>
        </w:rPr>
        <w:t>.1除非甲方与乙方双方签署书面修改书，否则不能对合同条款进行任何变更。如果合同另有约定，从其约定。</w:t>
      </w:r>
    </w:p>
    <w:p>
      <w:pPr>
        <w:tabs>
          <w:tab w:val="left" w:pos="540"/>
          <w:tab w:val="left" w:pos="960"/>
        </w:tabs>
        <w:spacing w:before="0" w:after="0" w:afterAutospacing="0"/>
        <w:ind w:left="0" w:right="0" w:firstLine="315" w:firstLineChars="150"/>
        <w:rPr>
          <w:rFonts w:ascii="宋体" w:hAnsi="宋体"/>
        </w:rPr>
      </w:pPr>
      <w:r>
        <w:rPr>
          <w:rFonts w:hint="eastAsia" w:ascii="宋体" w:hAnsi="宋体"/>
          <w:lang w:val="en-US" w:eastAsia="zh-CN"/>
        </w:rPr>
        <w:t>14</w:t>
      </w:r>
      <w:r>
        <w:rPr>
          <w:rFonts w:hint="eastAsia" w:ascii="宋体" w:hAnsi="宋体"/>
        </w:rPr>
        <w:t>.2任何对合同条件的变更或修改均须根据双方协商达成的协议，以规定的标准修改书形式由双方授权代表签字盖章来完成，并作为本合同不可分割的组成部分，具有与合同本身同样的效力。</w:t>
      </w:r>
    </w:p>
    <w:p>
      <w:pPr>
        <w:tabs>
          <w:tab w:val="left" w:pos="540"/>
          <w:tab w:val="left" w:pos="960"/>
        </w:tabs>
        <w:spacing w:before="0" w:after="0" w:afterAutospacing="0"/>
        <w:ind w:left="0" w:right="0" w:firstLine="315" w:firstLineChars="150"/>
        <w:rPr>
          <w:rFonts w:ascii="宋体" w:hAnsi="宋体"/>
        </w:rPr>
      </w:pPr>
      <w:r>
        <w:rPr>
          <w:rFonts w:hint="eastAsia" w:ascii="宋体" w:hAnsi="宋体"/>
          <w:lang w:val="en-US" w:eastAsia="zh-CN"/>
        </w:rPr>
        <w:t>14</w:t>
      </w:r>
      <w:r>
        <w:rPr>
          <w:rFonts w:hint="eastAsia" w:ascii="宋体" w:hAnsi="宋体"/>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540"/>
          <w:tab w:val="left" w:pos="960"/>
        </w:tabs>
        <w:spacing w:before="0" w:after="0" w:afterAutospacing="0"/>
        <w:ind w:left="0" w:right="0" w:firstLine="315" w:firstLineChars="150"/>
        <w:rPr>
          <w:rFonts w:ascii="宋体" w:hAnsi="宋体"/>
        </w:rPr>
      </w:pPr>
      <w:r>
        <w:rPr>
          <w:rFonts w:hint="eastAsia" w:ascii="宋体" w:hAnsi="宋体"/>
          <w:lang w:val="en-US" w:eastAsia="zh-CN"/>
        </w:rPr>
        <w:t>14</w:t>
      </w:r>
      <w:r>
        <w:rPr>
          <w:rFonts w:ascii="宋体" w:hAnsi="宋体"/>
        </w:rPr>
        <w:t>.4 变更费用的确认：</w:t>
      </w:r>
    </w:p>
    <w:p>
      <w:pPr>
        <w:tabs>
          <w:tab w:val="left" w:pos="540"/>
          <w:tab w:val="left" w:pos="960"/>
        </w:tabs>
        <w:spacing w:before="0" w:after="0" w:afterAutospacing="0"/>
        <w:ind w:left="0" w:right="0" w:firstLine="315" w:firstLineChars="150"/>
        <w:rPr>
          <w:rFonts w:ascii="宋体" w:hAnsi="宋体"/>
        </w:rPr>
      </w:pPr>
      <w:r>
        <w:rPr>
          <w:rFonts w:hint="eastAsia" w:ascii="宋体" w:hAnsi="宋体"/>
          <w:lang w:val="en-US" w:eastAsia="zh-CN"/>
        </w:rPr>
        <w:t>14</w:t>
      </w:r>
      <w:r>
        <w:rPr>
          <w:rFonts w:ascii="宋体" w:hAnsi="宋体"/>
        </w:rPr>
        <w:t>.4.1</w:t>
      </w:r>
      <w:r>
        <w:rPr>
          <w:rFonts w:hint="eastAsia" w:ascii="宋体" w:hAnsi="宋体"/>
        </w:rPr>
        <w:t>变更后的费用经甲乙双方协商确认后，如低于原合同价格，则按照变更后的费用来执行；</w:t>
      </w:r>
    </w:p>
    <w:p>
      <w:pPr>
        <w:tabs>
          <w:tab w:val="left" w:pos="540"/>
          <w:tab w:val="left" w:pos="960"/>
        </w:tabs>
        <w:spacing w:before="0" w:after="0" w:afterAutospacing="0"/>
        <w:ind w:left="0" w:right="0" w:firstLine="315" w:firstLineChars="150"/>
      </w:pPr>
      <w:r>
        <w:rPr>
          <w:rFonts w:hint="eastAsia" w:ascii="宋体" w:hAnsi="宋体"/>
          <w:lang w:val="en-US" w:eastAsia="zh-CN"/>
        </w:rPr>
        <w:t>14</w:t>
      </w:r>
      <w:r>
        <w:rPr>
          <w:rFonts w:ascii="宋体" w:hAnsi="宋体"/>
        </w:rPr>
        <w:t>.4.2</w:t>
      </w:r>
      <w:r>
        <w:rPr>
          <w:rFonts w:hint="eastAsia" w:ascii="宋体" w:hAnsi="宋体"/>
        </w:rPr>
        <w:t>变更后的费用经甲乙双方协商确认后，如高于原合同价格，则按照原合同价格来执行。</w:t>
      </w:r>
    </w:p>
    <w:p>
      <w:pPr>
        <w:tabs>
          <w:tab w:val="left" w:pos="840"/>
          <w:tab w:val="left" w:pos="1843"/>
        </w:tabs>
        <w:spacing w:before="0" w:after="0" w:afterAutospacing="0"/>
        <w:ind w:left="422" w:right="0" w:firstLine="0"/>
        <w:outlineLvl w:val="2"/>
        <w:rPr>
          <w:rFonts w:ascii="宋体" w:hAnsi="宋体"/>
          <w:b/>
        </w:rPr>
      </w:pPr>
      <w:bookmarkStart w:id="1538" w:name="_Toc25195"/>
      <w:bookmarkStart w:id="1539" w:name="_Toc378514971"/>
      <w:bookmarkStart w:id="1540" w:name="_Toc28641"/>
      <w:bookmarkStart w:id="1541" w:name="_Toc21302"/>
      <w:bookmarkStart w:id="1542" w:name="_Toc4403"/>
      <w:bookmarkStart w:id="1543" w:name="_Toc27980"/>
      <w:bookmarkStart w:id="1544" w:name="_Toc25965"/>
      <w:bookmarkStart w:id="1545" w:name="_Toc492478781"/>
      <w:bookmarkStart w:id="1546" w:name="_Toc29664"/>
      <w:bookmarkStart w:id="1547" w:name="_Toc1259"/>
      <w:bookmarkStart w:id="1548" w:name="_Toc2307"/>
      <w:bookmarkStart w:id="1549" w:name="_Toc25750652"/>
      <w:bookmarkStart w:id="1550" w:name="_Toc385427857"/>
      <w:bookmarkStart w:id="1551" w:name="_Toc3081"/>
      <w:bookmarkStart w:id="1552" w:name="_Toc370933874"/>
      <w:bookmarkStart w:id="1553" w:name="_Toc18453"/>
      <w:bookmarkStart w:id="1554" w:name="_Toc15094"/>
      <w:bookmarkStart w:id="1555" w:name="_Toc11895"/>
      <w:bookmarkStart w:id="1556" w:name="_Toc18239"/>
      <w:bookmarkStart w:id="1557" w:name="_Toc24029"/>
      <w:bookmarkStart w:id="1558" w:name="_Toc16088"/>
      <w:bookmarkStart w:id="1559" w:name="_Toc29029"/>
      <w:bookmarkStart w:id="1560" w:name="_Toc17820"/>
      <w:bookmarkStart w:id="1561" w:name="_Toc390098483"/>
      <w:bookmarkStart w:id="1562" w:name="_Toc6251"/>
      <w:bookmarkStart w:id="1563" w:name="_Toc984"/>
      <w:r>
        <w:rPr>
          <w:rFonts w:hint="eastAsia" w:ascii="宋体" w:hAnsi="宋体"/>
          <w:b/>
        </w:rPr>
        <w:t>1</w:t>
      </w:r>
      <w:r>
        <w:rPr>
          <w:rFonts w:hint="eastAsia" w:ascii="宋体" w:hAnsi="宋体"/>
          <w:b/>
          <w:lang w:val="en-US" w:eastAsia="zh-CN"/>
        </w:rPr>
        <w:t>5</w:t>
      </w:r>
      <w:r>
        <w:rPr>
          <w:rFonts w:hint="eastAsia" w:ascii="宋体" w:hAnsi="宋体"/>
          <w:b/>
        </w:rPr>
        <w:t>.</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Pr>
          <w:rFonts w:hint="eastAsia" w:ascii="宋体" w:hAnsi="宋体"/>
          <w:b/>
        </w:rPr>
        <w:t>违约责任</w:t>
      </w:r>
      <w:bookmarkEnd w:id="1562"/>
      <w:bookmarkEnd w:id="1563"/>
    </w:p>
    <w:p>
      <w:pPr>
        <w:tabs>
          <w:tab w:val="left" w:pos="1120"/>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.1 乙方所提供的货物规格、技术标准、材料等质量不合格的，应及时更换。</w:t>
      </w:r>
    </w:p>
    <w:p>
      <w:pPr>
        <w:tabs>
          <w:tab w:val="left" w:pos="1120"/>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 xml:space="preserve">.2 </w:t>
      </w:r>
      <w:bookmarkStart w:id="1564" w:name="_Ref462913103"/>
      <w:r>
        <w:rPr>
          <w:rFonts w:hint="eastAsia" w:ascii="宋体" w:hAnsi="宋体"/>
        </w:rPr>
        <w:t>合同签订后，乙方不能完成供货安装，则向甲方支付合同总价</w:t>
      </w:r>
      <w:r>
        <w:rPr>
          <w:rFonts w:ascii="宋体" w:hAnsi="宋体"/>
        </w:rPr>
        <w:t>20%</w:t>
      </w:r>
      <w:r>
        <w:rPr>
          <w:rFonts w:hint="eastAsia" w:ascii="宋体" w:hAnsi="宋体"/>
        </w:rPr>
        <w:t>的违约金，同时甲方重新采购因价格差所造成的损失由乙方承担。</w:t>
      </w:r>
      <w:bookmarkEnd w:id="1564"/>
    </w:p>
    <w:p>
      <w:pPr>
        <w:tabs>
          <w:tab w:val="left" w:pos="1120"/>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.3由于乙方所提供的货物及安装质量不合格给甲方或第三方造成人身财产损失的，乙方应承担全部责任。</w:t>
      </w:r>
    </w:p>
    <w:p>
      <w:pPr>
        <w:tabs>
          <w:tab w:val="left" w:pos="1120"/>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.4本合同中所列的违约金和赔偿款，甲方有权从合同款中扣除。所有违约金和赔偿款的支付，不免除乙方继续履行合同义务，也不减轻乙方合同项下的其他责任和义务。</w:t>
      </w:r>
    </w:p>
    <w:p>
      <w:pPr>
        <w:tabs>
          <w:tab w:val="left" w:pos="1120"/>
        </w:tabs>
        <w:spacing w:before="0" w:after="0" w:afterAutospacing="0"/>
        <w:ind w:left="0" w:right="0" w:firstLine="420" w:firstLineChars="200"/>
        <w:rPr>
          <w:rFonts w:hint="eastAsia" w:ascii="宋体" w:hAnsi="宋体"/>
        </w:rPr>
      </w:pPr>
      <w:r>
        <w:rPr>
          <w:rFonts w:hint="eastAsia" w:ascii="宋体" w:hAnsi="宋体"/>
        </w:rPr>
        <w:t>1</w:t>
      </w:r>
      <w:r>
        <w:rPr>
          <w:rFonts w:hint="eastAsia" w:ascii="宋体" w:hAnsi="宋体"/>
          <w:lang w:val="en-US" w:eastAsia="zh-CN"/>
        </w:rPr>
        <w:t>5</w:t>
      </w:r>
      <w:r>
        <w:rPr>
          <w:rFonts w:hint="eastAsia" w:ascii="宋体" w:hAnsi="宋体"/>
        </w:rPr>
        <w:t>.5因乙方违约导致甲方损失无法计算的，按乙方违约所得利益的5倍计算。</w:t>
      </w:r>
    </w:p>
    <w:p>
      <w:pPr>
        <w:tabs>
          <w:tab w:val="left" w:pos="1120"/>
        </w:tabs>
        <w:spacing w:before="0" w:after="0" w:afterAutospacing="0"/>
        <w:ind w:left="0" w:right="0" w:firstLine="420" w:firstLineChars="200"/>
        <w:rPr>
          <w:rFonts w:hint="eastAsia" w:ascii="宋体" w:hAnsi="宋体"/>
          <w:lang w:val="en-US" w:eastAsia="zh-CN"/>
        </w:rPr>
      </w:pPr>
      <w:r>
        <w:rPr>
          <w:rFonts w:hint="eastAsia" w:ascii="宋体" w:hAnsi="宋体"/>
          <w:lang w:val="en-US" w:eastAsia="zh-CN"/>
        </w:rPr>
        <w:t>15.6延迟违约金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w:t>
      </w:r>
      <w:r>
        <w:rPr>
          <w:rFonts w:hint="eastAsia" w:ascii="宋体" w:hAnsi="宋体"/>
          <w:color w:val="auto"/>
          <w:highlight w:val="none"/>
          <w:lang w:eastAsia="zh-CN"/>
        </w:rPr>
        <w:t>乙方</w:t>
      </w:r>
      <w:r>
        <w:rPr>
          <w:rFonts w:hint="eastAsia" w:ascii="宋体" w:hAnsi="宋体"/>
          <w:color w:val="auto"/>
          <w:highlight w:val="none"/>
        </w:rPr>
        <w:t>未能按合同规定的或双方协商确定的交货期交付使用，则</w:t>
      </w:r>
      <w:r>
        <w:rPr>
          <w:rFonts w:hint="eastAsia" w:ascii="宋体" w:hAnsi="宋体"/>
          <w:color w:val="auto"/>
          <w:highlight w:val="none"/>
          <w:lang w:eastAsia="zh-CN"/>
        </w:rPr>
        <w:t>乙方</w:t>
      </w:r>
      <w:r>
        <w:rPr>
          <w:rFonts w:hint="eastAsia" w:ascii="宋体" w:hAnsi="宋体"/>
          <w:color w:val="auto"/>
          <w:highlight w:val="none"/>
        </w:rPr>
        <w:t>应根据以下标准向</w:t>
      </w:r>
      <w:r>
        <w:rPr>
          <w:rFonts w:hint="eastAsia" w:ascii="宋体" w:hAnsi="宋体"/>
          <w:color w:val="auto"/>
          <w:highlight w:val="none"/>
          <w:lang w:eastAsia="zh-CN"/>
        </w:rPr>
        <w:t>甲方</w:t>
      </w:r>
      <w:r>
        <w:rPr>
          <w:rFonts w:hint="eastAsia" w:ascii="宋体" w:hAnsi="宋体"/>
          <w:color w:val="auto"/>
          <w:highlight w:val="none"/>
        </w:rPr>
        <w:t>支付违约金：</w:t>
      </w:r>
    </w:p>
    <w:p>
      <w:pPr>
        <w:pStyle w:val="34"/>
        <w:numPr>
          <w:ilvl w:val="-1"/>
          <w:numId w:val="0"/>
        </w:numPr>
        <w:tabs>
          <w:tab w:val="left" w:pos="1134"/>
          <w:tab w:val="left" w:pos="1440"/>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lang w:val="en-US" w:eastAsia="zh-CN"/>
        </w:rPr>
        <w:t>15.6.1</w:t>
      </w:r>
      <w:r>
        <w:rPr>
          <w:rFonts w:hint="eastAsia" w:ascii="宋体" w:hAnsi="宋体"/>
          <w:color w:val="auto"/>
          <w:highlight w:val="none"/>
        </w:rPr>
        <w:t>延迟交付使用的，每天加收合同总价的万分之六的违约金；</w:t>
      </w:r>
    </w:p>
    <w:p>
      <w:pPr>
        <w:pStyle w:val="34"/>
        <w:numPr>
          <w:ilvl w:val="-1"/>
          <w:numId w:val="0"/>
        </w:numPr>
        <w:tabs>
          <w:tab w:val="left" w:pos="980"/>
          <w:tab w:val="left" w:pos="1440"/>
        </w:tabs>
        <w:spacing w:before="0" w:after="0" w:afterAutospacing="0"/>
        <w:ind w:left="0" w:leftChars="0" w:right="0" w:firstLine="420" w:firstLineChars="200"/>
        <w:rPr>
          <w:rFonts w:hint="eastAsia" w:ascii="宋体" w:hAnsi="宋体"/>
          <w:color w:val="auto"/>
          <w:highlight w:val="none"/>
        </w:rPr>
      </w:pPr>
      <w:r>
        <w:rPr>
          <w:rFonts w:hint="eastAsia" w:ascii="宋体" w:hAnsi="宋体"/>
          <w:color w:val="auto"/>
          <w:highlight w:val="none"/>
          <w:lang w:val="en-US" w:eastAsia="zh-CN"/>
        </w:rPr>
        <w:t>15.7</w:t>
      </w:r>
      <w:r>
        <w:rPr>
          <w:rFonts w:hint="eastAsia" w:ascii="宋体" w:hAnsi="宋体"/>
          <w:color w:val="auto"/>
          <w:highlight w:val="none"/>
        </w:rPr>
        <w:t>若因</w:t>
      </w:r>
      <w:r>
        <w:rPr>
          <w:rFonts w:hint="eastAsia" w:ascii="宋体" w:hAnsi="宋体"/>
          <w:color w:val="auto"/>
          <w:highlight w:val="none"/>
          <w:lang w:eastAsia="zh-CN"/>
        </w:rPr>
        <w:t>乙方</w:t>
      </w:r>
      <w:r>
        <w:rPr>
          <w:rFonts w:hint="eastAsia" w:ascii="宋体" w:hAnsi="宋体"/>
          <w:color w:val="auto"/>
          <w:highlight w:val="none"/>
        </w:rPr>
        <w:t>提供的货物不满足验收标准和技术需求，并拒绝更换符合</w:t>
      </w:r>
      <w:r>
        <w:rPr>
          <w:rFonts w:hint="eastAsia" w:ascii="宋体" w:hAnsi="宋体"/>
          <w:color w:val="auto"/>
          <w:highlight w:val="none"/>
          <w:lang w:eastAsia="zh-CN"/>
        </w:rPr>
        <w:t>甲方</w:t>
      </w:r>
      <w:r>
        <w:rPr>
          <w:rFonts w:hint="eastAsia" w:ascii="宋体" w:hAnsi="宋体"/>
          <w:color w:val="auto"/>
          <w:highlight w:val="none"/>
        </w:rPr>
        <w:t>技术需求的货物，</w:t>
      </w:r>
      <w:r>
        <w:rPr>
          <w:rFonts w:hint="eastAsia" w:ascii="宋体" w:hAnsi="宋体"/>
          <w:color w:val="auto"/>
          <w:highlight w:val="none"/>
          <w:lang w:eastAsia="zh-CN"/>
        </w:rPr>
        <w:t>乙方</w:t>
      </w:r>
      <w:r>
        <w:rPr>
          <w:rFonts w:hint="eastAsia" w:ascii="宋体" w:hAnsi="宋体"/>
          <w:color w:val="auto"/>
          <w:highlight w:val="none"/>
        </w:rPr>
        <w:t>须支付本批次货物的20%的违约金，同时</w:t>
      </w:r>
      <w:r>
        <w:rPr>
          <w:rFonts w:hint="eastAsia" w:ascii="宋体" w:hAnsi="宋体"/>
          <w:color w:val="auto"/>
          <w:highlight w:val="none"/>
          <w:lang w:eastAsia="zh-CN"/>
        </w:rPr>
        <w:t>甲方</w:t>
      </w:r>
      <w:r>
        <w:rPr>
          <w:rFonts w:hint="eastAsia" w:ascii="宋体" w:hAnsi="宋体"/>
          <w:color w:val="auto"/>
          <w:highlight w:val="none"/>
        </w:rPr>
        <w:t>重新采购因价格差所造成的损失由</w:t>
      </w:r>
      <w:r>
        <w:rPr>
          <w:rFonts w:hint="eastAsia" w:ascii="宋体" w:hAnsi="宋体"/>
          <w:color w:val="auto"/>
          <w:highlight w:val="none"/>
          <w:lang w:eastAsia="zh-CN"/>
        </w:rPr>
        <w:t>乙方</w:t>
      </w:r>
      <w:r>
        <w:rPr>
          <w:rFonts w:hint="eastAsia" w:ascii="宋体" w:hAnsi="宋体"/>
          <w:color w:val="auto"/>
          <w:highlight w:val="none"/>
        </w:rPr>
        <w:t>承担。</w:t>
      </w:r>
    </w:p>
    <w:p>
      <w:pPr>
        <w:pStyle w:val="34"/>
        <w:numPr>
          <w:ilvl w:val="-1"/>
          <w:numId w:val="0"/>
        </w:numPr>
        <w:tabs>
          <w:tab w:val="left" w:pos="980"/>
          <w:tab w:val="left" w:pos="1440"/>
        </w:tabs>
        <w:spacing w:before="0" w:after="0" w:afterAutospacing="0"/>
        <w:ind w:left="0" w:leftChars="0" w:right="0" w:firstLine="420" w:firstLineChars="200"/>
        <w:rPr>
          <w:rFonts w:hint="eastAsia" w:ascii="宋体" w:hAnsi="宋体"/>
          <w:color w:val="auto"/>
          <w:highlight w:val="none"/>
        </w:rPr>
      </w:pPr>
      <w:r>
        <w:rPr>
          <w:rFonts w:hint="eastAsia" w:ascii="宋体" w:hAnsi="宋体"/>
          <w:color w:val="auto"/>
          <w:highlight w:val="none"/>
        </w:rPr>
        <w:t>15.8 甲、乙任何一方违反本协议约定给对方造成损失的，违约方应承担因此产生的一切责任，如给守约方造成损失的，守约方有权向违约方追偿，并承担守约方维护合法权益所支出的费用（包括但不限于律师费、诉讼费、保全费、差旅费、保全保险费等）。</w:t>
      </w:r>
    </w:p>
    <w:p>
      <w:pPr>
        <w:tabs>
          <w:tab w:val="left" w:pos="840"/>
          <w:tab w:val="left" w:pos="1843"/>
        </w:tabs>
        <w:spacing w:before="0" w:after="0" w:afterAutospacing="0"/>
        <w:ind w:left="422" w:right="0" w:firstLine="0"/>
        <w:outlineLvl w:val="2"/>
        <w:rPr>
          <w:rFonts w:cs="宋体"/>
          <w:b/>
          <w:bCs/>
        </w:rPr>
      </w:pPr>
      <w:bookmarkStart w:id="1565" w:name="_Toc23235"/>
      <w:bookmarkStart w:id="1566" w:name="_Toc14280"/>
      <w:r>
        <w:rPr>
          <w:rFonts w:hint="eastAsia" w:ascii="宋体" w:hAnsi="宋体"/>
          <w:b/>
        </w:rPr>
        <w:t>1</w:t>
      </w:r>
      <w:r>
        <w:rPr>
          <w:rFonts w:hint="eastAsia" w:ascii="宋体" w:hAnsi="宋体"/>
          <w:b/>
          <w:lang w:val="en-US" w:eastAsia="zh-CN"/>
        </w:rPr>
        <w:t>6</w:t>
      </w:r>
      <w:r>
        <w:rPr>
          <w:rFonts w:hint="eastAsia" w:ascii="宋体" w:hAnsi="宋体"/>
          <w:b/>
        </w:rPr>
        <w:t>.</w:t>
      </w:r>
      <w:r>
        <w:rPr>
          <w:rFonts w:hint="eastAsia" w:cs="宋体"/>
          <w:b/>
          <w:bCs/>
        </w:rPr>
        <w:t>合同解除和终止</w:t>
      </w:r>
      <w:bookmarkEnd w:id="1565"/>
      <w:bookmarkEnd w:id="1566"/>
    </w:p>
    <w:p>
      <w:pPr>
        <w:tabs>
          <w:tab w:val="left" w:pos="1120"/>
        </w:tabs>
        <w:spacing w:before="0" w:after="0" w:afterAutospacing="0"/>
        <w:ind w:left="0" w:right="0" w:firstLine="420" w:firstLineChars="200"/>
        <w:rPr>
          <w:rFonts w:cs="宋体"/>
        </w:rPr>
      </w:pPr>
      <w:r>
        <w:rPr>
          <w:rFonts w:hint="eastAsia" w:ascii="宋体" w:hAnsi="宋体"/>
        </w:rPr>
        <w:t>1</w:t>
      </w:r>
      <w:r>
        <w:rPr>
          <w:rFonts w:hint="eastAsia" w:ascii="宋体" w:hAnsi="宋体"/>
          <w:lang w:val="en-US" w:eastAsia="zh-CN"/>
        </w:rPr>
        <w:t>6</w:t>
      </w:r>
      <w:r>
        <w:rPr>
          <w:rFonts w:hint="eastAsia" w:ascii="宋体" w:hAnsi="宋体"/>
        </w:rPr>
        <w:t>.1</w:t>
      </w:r>
      <w:r>
        <w:rPr>
          <w:rFonts w:hint="eastAsia" w:cs="宋体"/>
        </w:rPr>
        <w:t>合同自然终止</w:t>
      </w:r>
    </w:p>
    <w:p>
      <w:pPr>
        <w:tabs>
          <w:tab w:val="left" w:pos="1120"/>
        </w:tabs>
        <w:spacing w:before="0" w:after="0" w:afterAutospacing="0"/>
        <w:ind w:left="0" w:right="0" w:firstLine="420" w:firstLineChars="200"/>
        <w:rPr>
          <w:rFonts w:ascii="宋体" w:hAnsi="宋体"/>
        </w:rPr>
      </w:pPr>
      <w:r>
        <w:rPr>
          <w:rFonts w:hint="eastAsia" w:cs="宋体"/>
        </w:rPr>
        <w:t>甲乙双方各自完成合同规定的责任和义务或发生不可抗力，合同自然终止。</w:t>
      </w:r>
    </w:p>
    <w:p>
      <w:pPr>
        <w:tabs>
          <w:tab w:val="left" w:pos="1120"/>
        </w:tabs>
        <w:spacing w:before="0" w:after="0" w:afterAutospacing="0"/>
        <w:ind w:left="0" w:right="0" w:firstLine="420" w:firstLineChars="200"/>
        <w:rPr>
          <w:rFonts w:cs="宋体"/>
        </w:rPr>
      </w:pPr>
      <w:r>
        <w:rPr>
          <w:rFonts w:hint="eastAsia" w:ascii="宋体" w:hAnsi="宋体"/>
        </w:rPr>
        <w:t>1</w:t>
      </w:r>
      <w:r>
        <w:rPr>
          <w:rFonts w:hint="eastAsia" w:ascii="宋体" w:hAnsi="宋体"/>
          <w:lang w:val="en-US" w:eastAsia="zh-CN"/>
        </w:rPr>
        <w:t>6</w:t>
      </w:r>
      <w:r>
        <w:rPr>
          <w:rFonts w:hint="eastAsia" w:ascii="宋体" w:hAnsi="宋体"/>
        </w:rPr>
        <w:t xml:space="preserve">.2 </w:t>
      </w:r>
      <w:r>
        <w:rPr>
          <w:rFonts w:hint="eastAsia" w:cs="宋体"/>
        </w:rPr>
        <w:t>违约违规终止合同</w:t>
      </w:r>
    </w:p>
    <w:p>
      <w:pPr>
        <w:tabs>
          <w:tab w:val="left" w:pos="540"/>
          <w:tab w:val="left" w:pos="960"/>
        </w:tabs>
        <w:spacing w:before="0" w:after="0" w:afterAutospacing="0"/>
        <w:ind w:left="0" w:right="0" w:firstLine="315" w:firstLineChars="150"/>
        <w:rPr>
          <w:rFonts w:ascii="宋体" w:hAnsi="宋体"/>
        </w:rPr>
      </w:pPr>
      <w:r>
        <w:rPr>
          <w:rFonts w:ascii="宋体" w:hAnsi="宋体"/>
        </w:rPr>
        <w:t>1</w:t>
      </w:r>
      <w:r>
        <w:rPr>
          <w:rFonts w:hint="eastAsia" w:ascii="宋体" w:hAnsi="宋体"/>
          <w:lang w:val="en-US" w:eastAsia="zh-CN"/>
        </w:rPr>
        <w:t>6</w:t>
      </w:r>
      <w:r>
        <w:rPr>
          <w:rFonts w:ascii="宋体" w:hAnsi="宋体"/>
        </w:rPr>
        <w:t>.2.1</w:t>
      </w:r>
      <w:r>
        <w:rPr>
          <w:rFonts w:hint="eastAsia" w:ascii="宋体" w:hAnsi="宋体"/>
        </w:rPr>
        <w:t>在合同有效期内，如发现乙方违法分包、转包或挂靠，或前期存在围标串标或提供虚假资料情形的，甲方将单方终止合同，乙方须承担违约责任、赔偿甲方的一切经济损失</w:t>
      </w:r>
    </w:p>
    <w:p>
      <w:pPr>
        <w:tabs>
          <w:tab w:val="left" w:pos="540"/>
          <w:tab w:val="left" w:pos="960"/>
        </w:tabs>
        <w:spacing w:before="0" w:after="0" w:afterAutospacing="0"/>
        <w:ind w:left="0" w:right="0" w:firstLine="315" w:firstLineChars="150"/>
        <w:rPr>
          <w:rFonts w:ascii="宋体" w:hAnsi="宋体"/>
        </w:rPr>
      </w:pPr>
      <w:r>
        <w:rPr>
          <w:rFonts w:ascii="宋体" w:hAnsi="宋体"/>
        </w:rPr>
        <w:t>1</w:t>
      </w:r>
      <w:r>
        <w:rPr>
          <w:rFonts w:hint="eastAsia" w:ascii="宋体" w:hAnsi="宋体"/>
          <w:lang w:val="en-US" w:eastAsia="zh-CN"/>
        </w:rPr>
        <w:t>6</w:t>
      </w:r>
      <w:r>
        <w:rPr>
          <w:rFonts w:ascii="宋体" w:hAnsi="宋体"/>
        </w:rPr>
        <w:t>.2.2</w:t>
      </w:r>
      <w:r>
        <w:rPr>
          <w:rFonts w:hint="eastAsia" w:ascii="宋体" w:hAnsi="宋体"/>
        </w:rPr>
        <w:t>合同成立后，若乙方不按合同履行职责导致对甲方安全运营、名誉、形象等造成影响，甲方有权终止合同。</w:t>
      </w:r>
    </w:p>
    <w:p>
      <w:pPr>
        <w:tabs>
          <w:tab w:val="left" w:pos="540"/>
          <w:tab w:val="left" w:pos="960"/>
        </w:tabs>
        <w:spacing w:before="0" w:after="0" w:afterAutospacing="0"/>
        <w:ind w:left="0" w:right="0" w:firstLine="315" w:firstLineChars="150"/>
        <w:rPr>
          <w:rFonts w:ascii="宋体" w:hAnsi="宋体"/>
        </w:rPr>
      </w:pPr>
      <w:r>
        <w:rPr>
          <w:rFonts w:ascii="宋体" w:hAnsi="宋体"/>
        </w:rPr>
        <w:t>1</w:t>
      </w:r>
      <w:r>
        <w:rPr>
          <w:rFonts w:hint="eastAsia" w:ascii="宋体" w:hAnsi="宋体"/>
          <w:lang w:val="en-US" w:eastAsia="zh-CN"/>
        </w:rPr>
        <w:t>6</w:t>
      </w:r>
      <w:r>
        <w:rPr>
          <w:rFonts w:ascii="宋体" w:hAnsi="宋体"/>
        </w:rPr>
        <w:t xml:space="preserve">.2.3 </w:t>
      </w:r>
      <w:r>
        <w:rPr>
          <w:rFonts w:hint="eastAsia" w:ascii="宋体" w:hAnsi="宋体"/>
        </w:rPr>
        <w:t>按照违约责任情形甲方有权解除（终止）合同。</w:t>
      </w:r>
    </w:p>
    <w:p>
      <w:pPr>
        <w:tabs>
          <w:tab w:val="left" w:pos="540"/>
          <w:tab w:val="left" w:pos="960"/>
        </w:tabs>
        <w:spacing w:before="0" w:after="0" w:afterAutospacing="0"/>
        <w:ind w:left="0" w:right="0" w:firstLine="316" w:firstLineChars="150"/>
        <w:outlineLvl w:val="2"/>
        <w:rPr>
          <w:rFonts w:ascii="宋体" w:hAnsi="宋体"/>
          <w:b/>
        </w:rPr>
      </w:pPr>
      <w:bookmarkStart w:id="1567" w:name="_Toc21413"/>
      <w:bookmarkStart w:id="1568" w:name="_Toc8696"/>
      <w:bookmarkStart w:id="1569" w:name="_Toc25342"/>
      <w:bookmarkStart w:id="1570" w:name="_Toc13416"/>
      <w:bookmarkStart w:id="1571" w:name="_Toc6234"/>
      <w:bookmarkStart w:id="1572" w:name="_Toc385427858"/>
      <w:bookmarkStart w:id="1573" w:name="_Toc32343"/>
      <w:bookmarkStart w:id="1574" w:name="_Toc11530"/>
      <w:bookmarkStart w:id="1575" w:name="_Toc19987"/>
      <w:bookmarkStart w:id="1576" w:name="_Toc24037"/>
      <w:bookmarkStart w:id="1577" w:name="_Toc390098484"/>
      <w:bookmarkStart w:id="1578" w:name="_Toc4396"/>
      <w:bookmarkStart w:id="1579" w:name="_Toc13601"/>
      <w:bookmarkStart w:id="1580" w:name="_Toc16315"/>
      <w:bookmarkStart w:id="1581" w:name="_Toc3130"/>
      <w:bookmarkStart w:id="1582" w:name="_Toc378514972"/>
      <w:bookmarkStart w:id="1583" w:name="_Toc492478782"/>
      <w:bookmarkStart w:id="1584" w:name="_Toc13888"/>
      <w:bookmarkStart w:id="1585" w:name="_Toc661"/>
      <w:bookmarkStart w:id="1586" w:name="_Toc18508"/>
      <w:bookmarkStart w:id="1587" w:name="_Toc25750653"/>
      <w:bookmarkStart w:id="1588" w:name="_Toc24065"/>
      <w:bookmarkStart w:id="1589" w:name="_Toc370933875"/>
      <w:bookmarkStart w:id="1590" w:name="_Toc17029"/>
      <w:bookmarkStart w:id="1591" w:name="_Toc12432"/>
      <w:r>
        <w:rPr>
          <w:rFonts w:ascii="宋体" w:hAnsi="宋体"/>
          <w:b/>
        </w:rPr>
        <w:t>1</w:t>
      </w:r>
      <w:r>
        <w:rPr>
          <w:rFonts w:hint="eastAsia" w:ascii="宋体" w:hAnsi="宋体"/>
          <w:b/>
          <w:lang w:val="en-US" w:eastAsia="zh-CN"/>
        </w:rPr>
        <w:t>7</w:t>
      </w:r>
      <w:r>
        <w:rPr>
          <w:rFonts w:ascii="宋体" w:hAnsi="宋体"/>
          <w:b/>
        </w:rPr>
        <w:t>.不可抗力</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tabs>
          <w:tab w:val="left" w:pos="540"/>
          <w:tab w:val="left" w:pos="960"/>
        </w:tabs>
        <w:spacing w:before="0" w:after="0" w:afterAutospacing="0"/>
        <w:ind w:left="0" w:right="0" w:firstLine="315" w:firstLineChars="150"/>
        <w:rPr>
          <w:rFonts w:ascii="宋体" w:hAnsi="宋体"/>
        </w:rPr>
      </w:pPr>
      <w:r>
        <w:rPr>
          <w:rFonts w:ascii="宋体" w:hAnsi="宋体"/>
        </w:rPr>
        <w:t>1</w:t>
      </w:r>
      <w:r>
        <w:rPr>
          <w:rFonts w:hint="eastAsia" w:ascii="宋体" w:hAnsi="宋体"/>
          <w:lang w:val="en-US" w:eastAsia="zh-CN"/>
        </w:rPr>
        <w:t>7</w:t>
      </w:r>
      <w:r>
        <w:rPr>
          <w:rFonts w:ascii="宋体" w:hAnsi="宋体"/>
        </w:rPr>
        <w:t>.1</w:t>
      </w: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w:t>
      </w:r>
      <w:r>
        <w:rPr>
          <w:rFonts w:hint="eastAsia" w:ascii="宋体" w:hAnsi="宋体"/>
          <w:lang w:val="en-US" w:eastAsia="zh-CN"/>
        </w:rPr>
        <w:t>7</w:t>
      </w:r>
      <w:r>
        <w:rPr>
          <w:rFonts w:hint="eastAsia" w:ascii="宋体" w:hAnsi="宋体"/>
        </w:rPr>
        <w:t>.2若不可抗力发生使合同执行受阻，则合同执行时间根据受影响的时间相应延长，但合同价格不得调整。</w:t>
      </w:r>
    </w:p>
    <w:p>
      <w:pPr>
        <w:tabs>
          <w:tab w:val="left" w:pos="540"/>
          <w:tab w:val="left" w:pos="960"/>
        </w:tabs>
        <w:spacing w:before="0" w:after="0" w:afterAutospacing="0"/>
        <w:ind w:left="0" w:right="0" w:firstLine="315" w:firstLineChars="150"/>
      </w:pPr>
      <w:r>
        <w:rPr>
          <w:rFonts w:hint="eastAsia" w:ascii="宋体" w:hAnsi="宋体"/>
        </w:rPr>
        <w:t>1</w:t>
      </w:r>
      <w:r>
        <w:rPr>
          <w:rFonts w:hint="eastAsia" w:ascii="宋体" w:hAnsi="宋体"/>
          <w:lang w:val="en-US" w:eastAsia="zh-CN"/>
        </w:rPr>
        <w:t>7</w:t>
      </w:r>
      <w:r>
        <w:rPr>
          <w:rFonts w:hint="eastAsia" w:ascii="宋体" w:hAnsi="宋体"/>
        </w:rPr>
        <w:t>.3</w:t>
      </w:r>
      <w:r>
        <w:rPr>
          <w:rFonts w:hint="eastAsia"/>
        </w:rPr>
        <w:t>不可抗力的确认</w:t>
      </w:r>
    </w:p>
    <w:p>
      <w:pPr>
        <w:tabs>
          <w:tab w:val="left" w:pos="540"/>
          <w:tab w:val="left" w:pos="960"/>
        </w:tabs>
        <w:spacing w:before="0" w:after="0" w:afterAutospacing="0"/>
        <w:ind w:left="0" w:right="0" w:firstLine="315" w:firstLineChars="150"/>
      </w:pPr>
      <w:r>
        <w:rPr>
          <w:rFonts w:hint="eastAsia"/>
        </w:rPr>
        <w:t>不可抗力发生后，甲方和乙方应收集证明不可抗力发生及不可抗力造成损失的证据，并及时认真统计所造成的损失。甲乙双方对是否属于不可抗力或其损失发生争议时，按第14条〔争议解决方式〕的约定处理。</w:t>
      </w:r>
    </w:p>
    <w:p>
      <w:pPr>
        <w:tabs>
          <w:tab w:val="left" w:pos="540"/>
          <w:tab w:val="left" w:pos="960"/>
        </w:tabs>
        <w:spacing w:before="0" w:after="0" w:afterAutospacing="0"/>
        <w:ind w:left="0" w:right="0" w:firstLine="315" w:firstLineChars="150"/>
      </w:pPr>
      <w:r>
        <w:rPr>
          <w:rFonts w:hint="eastAsia" w:ascii="宋体" w:hAnsi="宋体" w:cs="宋体"/>
        </w:rPr>
        <w:t>1</w:t>
      </w:r>
      <w:r>
        <w:rPr>
          <w:rFonts w:hint="eastAsia" w:ascii="宋体" w:hAnsi="宋体" w:cs="宋体"/>
          <w:lang w:val="en-US" w:eastAsia="zh-CN"/>
        </w:rPr>
        <w:t>7</w:t>
      </w:r>
      <w:r>
        <w:rPr>
          <w:rFonts w:hint="eastAsia" w:ascii="宋体" w:hAnsi="宋体" w:cs="宋体"/>
        </w:rPr>
        <w:t>.4不可</w:t>
      </w:r>
      <w:r>
        <w:rPr>
          <w:rFonts w:hint="eastAsia"/>
        </w:rPr>
        <w:t>抗力的通知</w:t>
      </w:r>
    </w:p>
    <w:p>
      <w:pPr>
        <w:tabs>
          <w:tab w:val="left" w:pos="540"/>
          <w:tab w:val="left" w:pos="960"/>
        </w:tabs>
        <w:spacing w:before="0" w:after="0" w:afterAutospacing="0"/>
        <w:ind w:left="0" w:right="0" w:firstLine="315" w:firstLineChars="150"/>
      </w:pPr>
      <w:r>
        <w:rPr>
          <w:rFonts w:hint="eastAsia"/>
        </w:rPr>
        <w:t>合同一方当事人遇到不可抗力事件，使其履行合同义务受到阻碍时，应立即通知合同另一方当事人，书面说明不可抗力和受阻碍的详细情况，并在合理期限内提供必要的证明。</w:t>
      </w:r>
    </w:p>
    <w:p>
      <w:pPr>
        <w:tabs>
          <w:tab w:val="left" w:pos="540"/>
          <w:tab w:val="left" w:pos="960"/>
        </w:tabs>
        <w:spacing w:before="0" w:after="0" w:afterAutospacing="0"/>
        <w:ind w:left="0" w:right="0" w:firstLine="315" w:firstLineChars="150"/>
        <w:rPr>
          <w:rFonts w:ascii="宋体" w:hAnsi="宋体"/>
        </w:rPr>
      </w:pPr>
      <w:r>
        <w:rPr>
          <w:rFonts w:hint="eastAsia"/>
        </w:rPr>
        <w:t>不可抗力持续发生的，合同一方当事人应及时向合同另一方当事人提交中间报告，说明不可抗力和履行合同受阻的情况，并于不可抗力事件结束后</w:t>
      </w:r>
      <w:r>
        <w:t>28</w:t>
      </w:r>
      <w:r>
        <w:rPr>
          <w:rFonts w:hint="eastAsia"/>
        </w:rPr>
        <w:t>天内提交最终报告及有关资料</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w:t>
      </w:r>
      <w:r>
        <w:rPr>
          <w:rFonts w:hint="eastAsia" w:ascii="宋体" w:hAnsi="宋体"/>
          <w:lang w:val="en-US" w:eastAsia="zh-CN"/>
        </w:rPr>
        <w:t>7</w:t>
      </w:r>
      <w:r>
        <w:rPr>
          <w:rFonts w:hint="eastAsia" w:ascii="宋体" w:hAnsi="宋体"/>
        </w:rPr>
        <w:t>.5</w:t>
      </w:r>
      <w:r>
        <w:rPr>
          <w:rFonts w:hint="eastAsia"/>
        </w:rPr>
        <w:t>不可抗力后果的承担</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任何因不可抗力所导致延误履行合同或不能履行合同，受阻方将不因此而构成违约。</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）天，则尽管由于此原因可能已允许乙方延长合同期限，双方中任何一方均有权在通知对方三十（</w:t>
      </w:r>
      <w:r>
        <w:rPr>
          <w:rFonts w:ascii="宋体" w:hAnsi="宋体"/>
        </w:rPr>
        <w:t>30</w:t>
      </w:r>
      <w:r>
        <w:rPr>
          <w:rFonts w:hint="eastAsia" w:ascii="宋体" w:hAnsi="宋体"/>
        </w:rPr>
        <w:t>）天后终止合同。</w:t>
      </w:r>
    </w:p>
    <w:p>
      <w:pPr>
        <w:tabs>
          <w:tab w:val="left" w:pos="540"/>
          <w:tab w:val="left" w:pos="960"/>
        </w:tabs>
        <w:spacing w:before="0" w:after="0" w:afterAutospacing="0"/>
        <w:ind w:left="0" w:right="0" w:firstLine="315" w:firstLineChars="150"/>
        <w:rPr>
          <w:rFonts w:ascii="宋体" w:hAnsi="宋体"/>
        </w:rPr>
      </w:pPr>
      <w:r>
        <w:rPr>
          <w:rFonts w:hint="eastAsia"/>
        </w:rPr>
        <w:t>因合同一方迟延履行合同义务，在迟延履行期间遭遇不可抗力的，不免除其违约责任。</w:t>
      </w:r>
    </w:p>
    <w:p>
      <w:pPr>
        <w:tabs>
          <w:tab w:val="left" w:pos="840"/>
          <w:tab w:val="left" w:pos="1843"/>
        </w:tabs>
        <w:spacing w:before="0" w:after="0" w:afterAutospacing="0"/>
        <w:ind w:left="422" w:right="0" w:firstLine="0"/>
        <w:outlineLvl w:val="2"/>
        <w:rPr>
          <w:rFonts w:ascii="宋体" w:hAnsi="宋体"/>
          <w:b/>
        </w:rPr>
      </w:pPr>
      <w:bookmarkStart w:id="1592" w:name="_Toc3545"/>
      <w:bookmarkStart w:id="1593" w:name="_Toc25911"/>
      <w:bookmarkStart w:id="1594" w:name="_Toc25750659"/>
      <w:bookmarkStart w:id="1595" w:name="_Toc20850"/>
      <w:bookmarkStart w:id="1596" w:name="_Toc16121"/>
      <w:bookmarkStart w:id="1597" w:name="_Toc10764"/>
      <w:bookmarkStart w:id="1598" w:name="_Toc385427864"/>
      <w:bookmarkStart w:id="1599" w:name="_Toc17213"/>
      <w:bookmarkStart w:id="1600" w:name="_Toc26667"/>
      <w:bookmarkStart w:id="1601" w:name="_Toc370933881"/>
      <w:bookmarkStart w:id="1602" w:name="_Toc29365"/>
      <w:bookmarkStart w:id="1603" w:name="_Toc15991"/>
      <w:bookmarkStart w:id="1604" w:name="_Toc1972"/>
      <w:bookmarkStart w:id="1605" w:name="_Toc10805"/>
      <w:bookmarkStart w:id="1606" w:name="_Toc390098490"/>
      <w:bookmarkStart w:id="1607" w:name="_Toc24354"/>
      <w:bookmarkStart w:id="1608" w:name="_Toc26831"/>
      <w:bookmarkStart w:id="1609" w:name="_Toc7691"/>
      <w:bookmarkStart w:id="1610" w:name="_Toc378514978"/>
      <w:bookmarkStart w:id="1611" w:name="_Toc492478788"/>
      <w:bookmarkStart w:id="1612" w:name="_Toc1503"/>
      <w:bookmarkStart w:id="1613" w:name="_Toc20058"/>
      <w:bookmarkStart w:id="1614" w:name="_Toc4002"/>
      <w:bookmarkStart w:id="1615" w:name="_Toc19072"/>
      <w:bookmarkStart w:id="1616" w:name="_Toc21718"/>
      <w:bookmarkStart w:id="1617" w:name="_Toc15352"/>
      <w:r>
        <w:rPr>
          <w:rFonts w:hint="eastAsia" w:ascii="宋体" w:hAnsi="宋体"/>
          <w:b/>
        </w:rPr>
        <w:t>1</w:t>
      </w:r>
      <w:r>
        <w:rPr>
          <w:rFonts w:hint="eastAsia" w:ascii="宋体" w:hAnsi="宋体"/>
          <w:b/>
          <w:lang w:val="en-US" w:eastAsia="zh-CN"/>
        </w:rPr>
        <w:t>8</w:t>
      </w:r>
      <w:r>
        <w:rPr>
          <w:rFonts w:hint="eastAsia" w:ascii="宋体" w:hAnsi="宋体"/>
          <w:b/>
        </w:rPr>
        <w:t>.转让和分包</w:t>
      </w:r>
      <w:bookmarkEnd w:id="1592"/>
      <w:bookmarkEnd w:id="1593"/>
    </w:p>
    <w:p>
      <w:pPr>
        <w:tabs>
          <w:tab w:val="left" w:pos="1120"/>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8</w:t>
      </w:r>
      <w:r>
        <w:rPr>
          <w:rFonts w:hint="eastAsia" w:ascii="宋体" w:hAnsi="宋体"/>
        </w:rPr>
        <w:t>.1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w:t>
      </w:r>
      <w:r>
        <w:rPr>
          <w:rFonts w:hint="eastAsia" w:ascii="宋体" w:hAnsi="宋体"/>
          <w:lang w:val="en-US" w:eastAsia="zh-CN"/>
        </w:rPr>
        <w:t>8</w:t>
      </w:r>
      <w:r>
        <w:rPr>
          <w:rFonts w:hint="eastAsia" w:ascii="宋体" w:hAnsi="宋体"/>
        </w:rPr>
        <w:t>.2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Start w:id="1618" w:name="_Toc492478791"/>
      <w:bookmarkStart w:id="1619" w:name="_Toc378514981"/>
      <w:bookmarkStart w:id="1620" w:name="_Toc26295"/>
      <w:bookmarkStart w:id="1621" w:name="_Toc13343"/>
      <w:bookmarkStart w:id="1622" w:name="_Toc370933884"/>
      <w:bookmarkStart w:id="1623" w:name="_Toc23442"/>
      <w:bookmarkStart w:id="1624" w:name="_Toc28875"/>
      <w:bookmarkStart w:id="1625" w:name="_Toc6421"/>
      <w:bookmarkStart w:id="1626" w:name="_Toc2458"/>
      <w:bookmarkStart w:id="1627" w:name="_Toc25119"/>
      <w:bookmarkStart w:id="1628" w:name="_Toc22330"/>
      <w:bookmarkStart w:id="1629" w:name="_Toc3785"/>
      <w:bookmarkStart w:id="1630" w:name="_Toc385427867"/>
      <w:bookmarkStart w:id="1631" w:name="_Toc25750662"/>
      <w:bookmarkStart w:id="1632" w:name="_Toc32071"/>
      <w:bookmarkStart w:id="1633" w:name="_Toc3019"/>
      <w:bookmarkStart w:id="1634" w:name="_Toc15635"/>
      <w:bookmarkStart w:id="1635" w:name="_Toc864"/>
      <w:bookmarkStart w:id="1636" w:name="_Toc390098493"/>
      <w:bookmarkStart w:id="1637" w:name="_Toc10304"/>
      <w:bookmarkStart w:id="1638" w:name="_Toc32638"/>
      <w:bookmarkStart w:id="1639" w:name="_Toc17344"/>
      <w:bookmarkStart w:id="1640" w:name="_Toc19209"/>
      <w:bookmarkStart w:id="1641" w:name="_Toc6374"/>
    </w:p>
    <w:p>
      <w:pPr>
        <w:tabs>
          <w:tab w:val="left" w:pos="840"/>
          <w:tab w:val="left" w:pos="1843"/>
        </w:tabs>
        <w:spacing w:before="0" w:after="0" w:afterAutospacing="0"/>
        <w:ind w:left="422" w:right="0" w:firstLine="0"/>
        <w:outlineLvl w:val="2"/>
        <w:rPr>
          <w:rFonts w:ascii="宋体" w:hAnsi="宋体"/>
          <w:b/>
        </w:rPr>
      </w:pPr>
      <w:bookmarkStart w:id="1642" w:name="_Toc25095"/>
      <w:bookmarkStart w:id="1643" w:name="_Toc31916"/>
      <w:r>
        <w:rPr>
          <w:rFonts w:hint="eastAsia" w:ascii="宋体" w:hAnsi="宋体"/>
          <w:b/>
        </w:rPr>
        <w:t>1</w:t>
      </w:r>
      <w:r>
        <w:rPr>
          <w:rFonts w:hint="eastAsia" w:ascii="宋体" w:hAnsi="宋体"/>
          <w:b/>
          <w:lang w:val="en-US" w:eastAsia="zh-CN"/>
        </w:rPr>
        <w:t>9</w:t>
      </w:r>
      <w:r>
        <w:rPr>
          <w:rFonts w:hint="eastAsia" w:ascii="宋体" w:hAnsi="宋体"/>
          <w:b/>
        </w:rPr>
        <w:t>.通知</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tabs>
          <w:tab w:val="left" w:pos="540"/>
          <w:tab w:val="left" w:pos="960"/>
        </w:tabs>
        <w:spacing w:before="0" w:after="0" w:afterAutospacing="0"/>
        <w:ind w:left="0" w:right="0" w:firstLine="315" w:firstLineChars="150"/>
        <w:rPr>
          <w:rFonts w:ascii="宋体" w:hAnsi="宋体"/>
        </w:rPr>
      </w:pPr>
      <w:r>
        <w:rPr>
          <w:rFonts w:hint="eastAsia" w:ascii="宋体" w:hAnsi="宋体"/>
        </w:rPr>
        <w:t>1</w:t>
      </w:r>
      <w:r>
        <w:rPr>
          <w:rFonts w:hint="eastAsia" w:ascii="宋体" w:hAnsi="宋体"/>
          <w:lang w:val="en-US" w:eastAsia="zh-CN"/>
        </w:rPr>
        <w:t>9</w:t>
      </w:r>
      <w:r>
        <w:rPr>
          <w:rFonts w:hint="eastAsia" w:ascii="宋体" w:hAnsi="宋体"/>
        </w:rPr>
        <w:t>.1除非在合同中另有规定，合同项下发出的所有通知都要按书面形式，以信函、特快专递、传真方式发送到合同指定的地址。任何一方对地址的变更应提前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w:t>
      </w:r>
      <w:r>
        <w:rPr>
          <w:rFonts w:hint="eastAsia" w:ascii="宋体" w:hAnsi="宋体"/>
          <w:lang w:val="en-US" w:eastAsia="zh-CN"/>
        </w:rPr>
        <w:t>9</w:t>
      </w:r>
      <w:r>
        <w:rPr>
          <w:rFonts w:hint="eastAsia" w:ascii="宋体" w:hAnsi="宋体"/>
        </w:rPr>
        <w:t>.2通知的内容包括合同项下的批复、意见、指令、说明和证据。</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w:t>
      </w:r>
      <w:r>
        <w:rPr>
          <w:rFonts w:hint="eastAsia" w:ascii="宋体" w:hAnsi="宋体"/>
          <w:lang w:val="en-US" w:eastAsia="zh-CN"/>
        </w:rPr>
        <w:t>9</w:t>
      </w:r>
      <w:r>
        <w:rPr>
          <w:rFonts w:hint="eastAsia" w:ascii="宋体" w:hAnsi="宋体"/>
        </w:rPr>
        <w:t>.3通知以送到日期或通知书的生效日期为生效日期，两者中以晚的一个日期为准。</w:t>
      </w:r>
    </w:p>
    <w:p>
      <w:pPr>
        <w:tabs>
          <w:tab w:val="left" w:pos="840"/>
          <w:tab w:val="left" w:pos="1843"/>
        </w:tabs>
        <w:spacing w:before="0" w:after="0" w:afterAutospacing="0"/>
        <w:ind w:left="422" w:right="0" w:firstLine="0"/>
        <w:outlineLvl w:val="2"/>
        <w:rPr>
          <w:rFonts w:ascii="宋体" w:hAnsi="宋体"/>
          <w:b/>
        </w:rPr>
      </w:pPr>
      <w:bookmarkStart w:id="1644" w:name="_Toc459730491"/>
      <w:bookmarkEnd w:id="1644"/>
      <w:bookmarkStart w:id="1645" w:name="_Toc459797553"/>
      <w:bookmarkEnd w:id="1645"/>
      <w:bookmarkStart w:id="1646" w:name="_Toc459797570"/>
      <w:bookmarkEnd w:id="1646"/>
      <w:bookmarkStart w:id="1647" w:name="_Toc459797559"/>
      <w:bookmarkEnd w:id="1647"/>
      <w:bookmarkStart w:id="1648" w:name="_Toc459797550"/>
      <w:bookmarkEnd w:id="1648"/>
      <w:bookmarkStart w:id="1649" w:name="_Toc459797560"/>
      <w:bookmarkEnd w:id="1649"/>
      <w:bookmarkStart w:id="1650" w:name="_Toc459797543"/>
      <w:bookmarkEnd w:id="1650"/>
      <w:bookmarkStart w:id="1651" w:name="_Toc459797569"/>
      <w:bookmarkEnd w:id="1651"/>
      <w:bookmarkStart w:id="1652" w:name="_Toc459797542"/>
      <w:bookmarkEnd w:id="1652"/>
      <w:bookmarkStart w:id="1653" w:name="_Toc459797562"/>
      <w:bookmarkEnd w:id="1653"/>
      <w:bookmarkStart w:id="1654" w:name="_Toc459797558"/>
      <w:bookmarkEnd w:id="1654"/>
      <w:bookmarkStart w:id="1655" w:name="_Toc459730498"/>
      <w:bookmarkEnd w:id="1655"/>
      <w:bookmarkStart w:id="1656" w:name="_Toc459730514"/>
      <w:bookmarkEnd w:id="1656"/>
      <w:bookmarkStart w:id="1657" w:name="_Toc459730494"/>
      <w:bookmarkEnd w:id="1657"/>
      <w:bookmarkStart w:id="1658" w:name="_Toc459730493"/>
      <w:bookmarkEnd w:id="1658"/>
      <w:bookmarkStart w:id="1659" w:name="_Toc459730489"/>
      <w:bookmarkEnd w:id="1659"/>
      <w:bookmarkStart w:id="1660" w:name="_Toc459797539"/>
      <w:bookmarkEnd w:id="1660"/>
      <w:bookmarkStart w:id="1661" w:name="_Toc459730495"/>
      <w:bookmarkEnd w:id="1661"/>
      <w:bookmarkStart w:id="1662" w:name="_Toc459730506"/>
      <w:bookmarkEnd w:id="1662"/>
      <w:bookmarkStart w:id="1663" w:name="_Toc459797551"/>
      <w:bookmarkEnd w:id="1663"/>
      <w:bookmarkStart w:id="1664" w:name="_Toc459730509"/>
      <w:bookmarkEnd w:id="1664"/>
      <w:bookmarkStart w:id="1665" w:name="_Toc459730488"/>
      <w:bookmarkEnd w:id="1665"/>
      <w:bookmarkStart w:id="1666" w:name="_Toc459730496"/>
      <w:bookmarkEnd w:id="1666"/>
      <w:bookmarkStart w:id="1667" w:name="_Toc459797545"/>
      <w:bookmarkEnd w:id="1667"/>
      <w:bookmarkStart w:id="1668" w:name="_Toc459797557"/>
      <w:bookmarkEnd w:id="1668"/>
      <w:bookmarkStart w:id="1669" w:name="_Toc459797561"/>
      <w:bookmarkEnd w:id="1669"/>
      <w:bookmarkStart w:id="1670" w:name="_Toc459730487"/>
      <w:bookmarkEnd w:id="1670"/>
      <w:bookmarkStart w:id="1671" w:name="_Toc459730508"/>
      <w:bookmarkEnd w:id="1671"/>
      <w:bookmarkStart w:id="1672" w:name="_Toc459797568"/>
      <w:bookmarkEnd w:id="1672"/>
      <w:bookmarkStart w:id="1673" w:name="_Toc459730511"/>
      <w:bookmarkEnd w:id="1673"/>
      <w:bookmarkStart w:id="1674" w:name="_Toc459797544"/>
      <w:bookmarkEnd w:id="1674"/>
      <w:bookmarkStart w:id="1675" w:name="_Toc459730513"/>
      <w:bookmarkEnd w:id="1675"/>
      <w:bookmarkStart w:id="1676" w:name="_Toc459730485"/>
      <w:bookmarkEnd w:id="1676"/>
      <w:bookmarkStart w:id="1677" w:name="_Toc459730505"/>
      <w:bookmarkEnd w:id="1677"/>
      <w:bookmarkStart w:id="1678" w:name="_Toc459797567"/>
      <w:bookmarkEnd w:id="1678"/>
      <w:bookmarkStart w:id="1679" w:name="_Toc459797563"/>
      <w:bookmarkEnd w:id="1679"/>
      <w:bookmarkStart w:id="1680" w:name="_Toc459730517"/>
      <w:bookmarkEnd w:id="1680"/>
      <w:bookmarkStart w:id="1681" w:name="_Toc459797565"/>
      <w:bookmarkEnd w:id="1681"/>
      <w:bookmarkStart w:id="1682" w:name="_Toc459730500"/>
      <w:bookmarkEnd w:id="1682"/>
      <w:bookmarkStart w:id="1683" w:name="_Toc459730499"/>
      <w:bookmarkEnd w:id="1683"/>
      <w:bookmarkStart w:id="1684" w:name="_Toc459797555"/>
      <w:bookmarkEnd w:id="1684"/>
      <w:bookmarkStart w:id="1685" w:name="_Toc459797540"/>
      <w:bookmarkEnd w:id="1685"/>
      <w:bookmarkStart w:id="1686" w:name="_Toc459730486"/>
      <w:bookmarkEnd w:id="1686"/>
      <w:bookmarkStart w:id="1687" w:name="_Toc459730501"/>
      <w:bookmarkEnd w:id="1687"/>
      <w:bookmarkStart w:id="1688" w:name="_Toc459730515"/>
      <w:bookmarkEnd w:id="1688"/>
      <w:bookmarkStart w:id="1689" w:name="_Toc459797547"/>
      <w:bookmarkEnd w:id="1689"/>
      <w:bookmarkStart w:id="1690" w:name="_Toc459797548"/>
      <w:bookmarkEnd w:id="1690"/>
      <w:bookmarkStart w:id="1691" w:name="_Toc459797541"/>
      <w:bookmarkEnd w:id="1691"/>
      <w:bookmarkStart w:id="1692" w:name="_Toc459797549"/>
      <w:bookmarkEnd w:id="1692"/>
      <w:bookmarkStart w:id="1693" w:name="_Toc459797556"/>
      <w:bookmarkEnd w:id="1693"/>
      <w:bookmarkStart w:id="1694" w:name="_Toc459730490"/>
      <w:bookmarkEnd w:id="1694"/>
      <w:bookmarkStart w:id="1695" w:name="_Toc459797546"/>
      <w:bookmarkEnd w:id="1695"/>
      <w:bookmarkStart w:id="1696" w:name="_Toc459797552"/>
      <w:bookmarkEnd w:id="1696"/>
      <w:bookmarkStart w:id="1697" w:name="_Toc459730504"/>
      <w:bookmarkEnd w:id="1697"/>
      <w:bookmarkStart w:id="1698" w:name="_Toc459797566"/>
      <w:bookmarkEnd w:id="1698"/>
      <w:bookmarkStart w:id="1699" w:name="_Toc459730497"/>
      <w:bookmarkEnd w:id="1699"/>
      <w:bookmarkStart w:id="1700" w:name="_Toc459730502"/>
      <w:bookmarkEnd w:id="1700"/>
      <w:bookmarkStart w:id="1701" w:name="_Toc459730503"/>
      <w:bookmarkEnd w:id="1701"/>
      <w:bookmarkStart w:id="1702" w:name="_Toc459730507"/>
      <w:bookmarkEnd w:id="1702"/>
      <w:bookmarkStart w:id="1703" w:name="_Toc459730512"/>
      <w:bookmarkEnd w:id="1703"/>
      <w:bookmarkStart w:id="1704" w:name="_Toc459797564"/>
      <w:bookmarkEnd w:id="1704"/>
      <w:bookmarkStart w:id="1705" w:name="_Toc459730510"/>
      <w:bookmarkEnd w:id="1705"/>
      <w:bookmarkStart w:id="1706" w:name="_Toc459797538"/>
      <w:bookmarkEnd w:id="1706"/>
      <w:bookmarkStart w:id="1707" w:name="_Toc459730516"/>
      <w:bookmarkEnd w:id="1707"/>
      <w:bookmarkStart w:id="1708" w:name="_Toc459797554"/>
      <w:bookmarkEnd w:id="1708"/>
      <w:bookmarkStart w:id="1709" w:name="_Toc459730492"/>
      <w:bookmarkEnd w:id="1709"/>
      <w:bookmarkStart w:id="1710" w:name="_Toc9520"/>
      <w:bookmarkStart w:id="1711" w:name="_Toc29679"/>
      <w:bookmarkStart w:id="1712" w:name="_Toc11322"/>
      <w:bookmarkStart w:id="1713" w:name="_Toc20826"/>
      <w:bookmarkStart w:id="1714" w:name="_Toc24789"/>
      <w:bookmarkStart w:id="1715" w:name="_Toc925"/>
      <w:bookmarkStart w:id="1716" w:name="_Toc370933887"/>
      <w:bookmarkStart w:id="1717" w:name="_Toc27400"/>
      <w:bookmarkStart w:id="1718" w:name="_Toc4370"/>
      <w:bookmarkStart w:id="1719" w:name="_Toc390098502"/>
      <w:bookmarkStart w:id="1720" w:name="_Toc25406"/>
      <w:bookmarkStart w:id="1721" w:name="_Toc309"/>
      <w:bookmarkStart w:id="1722" w:name="_Toc25750670"/>
      <w:bookmarkStart w:id="1723" w:name="_Toc27029"/>
      <w:bookmarkStart w:id="1724" w:name="_Toc11286"/>
      <w:bookmarkStart w:id="1725" w:name="_Toc16845"/>
      <w:bookmarkStart w:id="1726" w:name="_Toc378514990"/>
      <w:bookmarkStart w:id="1727" w:name="_Toc2427"/>
      <w:bookmarkStart w:id="1728" w:name="_Toc26446"/>
      <w:bookmarkStart w:id="1729" w:name="_Toc8642"/>
      <w:bookmarkStart w:id="1730" w:name="_Toc492478800"/>
      <w:bookmarkStart w:id="1731" w:name="_Toc20780"/>
      <w:bookmarkStart w:id="1732" w:name="_Toc25859"/>
      <w:bookmarkStart w:id="1733" w:name="_Toc385427876"/>
      <w:bookmarkStart w:id="1734" w:name="_Toc6462"/>
      <w:bookmarkStart w:id="1735" w:name="_Toc14240"/>
      <w:r>
        <w:rPr>
          <w:rFonts w:hint="eastAsia" w:ascii="宋体" w:hAnsi="宋体"/>
          <w:b/>
          <w:lang w:val="en-US" w:eastAsia="zh-CN"/>
        </w:rPr>
        <w:t>20</w:t>
      </w:r>
      <w:r>
        <w:rPr>
          <w:rFonts w:hint="eastAsia" w:ascii="宋体" w:hAnsi="宋体"/>
          <w:b/>
        </w:rPr>
        <w:t>.争端的解决</w:t>
      </w:r>
      <w:bookmarkEnd w:id="1710"/>
      <w:bookmarkEnd w:id="1711"/>
    </w:p>
    <w:p>
      <w:pPr>
        <w:tabs>
          <w:tab w:val="left" w:pos="960"/>
          <w:tab w:val="left" w:pos="8364"/>
        </w:tabs>
        <w:spacing w:before="0" w:after="0" w:afterAutospacing="0"/>
        <w:ind w:left="420" w:right="0" w:firstLine="0"/>
        <w:rPr>
          <w:rFonts w:ascii="宋体" w:hAnsi="宋体"/>
        </w:rPr>
      </w:pPr>
      <w:r>
        <w:rPr>
          <w:rFonts w:hint="eastAsia" w:ascii="宋体" w:hAnsi="宋体"/>
        </w:rPr>
        <w:t>因本合同引起的或与本合同有关的合同争议，由双方协商解决，协商不成的，依法向甲方住所地有管辖权的人民法院提起诉讼。</w:t>
      </w:r>
    </w:p>
    <w:p>
      <w:pPr>
        <w:tabs>
          <w:tab w:val="left" w:pos="840"/>
          <w:tab w:val="left" w:pos="1843"/>
        </w:tabs>
        <w:spacing w:before="0" w:after="0" w:afterAutospacing="0"/>
        <w:ind w:left="422" w:right="0" w:firstLine="0"/>
        <w:outlineLvl w:val="2"/>
        <w:rPr>
          <w:rFonts w:ascii="宋体" w:hAnsi="宋体"/>
          <w:b/>
        </w:rPr>
      </w:pPr>
      <w:bookmarkStart w:id="1736" w:name="_Toc30432"/>
      <w:bookmarkStart w:id="1737" w:name="_Toc5150"/>
      <w:r>
        <w:rPr>
          <w:rFonts w:hint="eastAsia" w:ascii="宋体" w:hAnsi="宋体"/>
          <w:b/>
          <w:lang w:val="en-US" w:eastAsia="zh-CN"/>
        </w:rPr>
        <w:t>21</w:t>
      </w:r>
      <w:r>
        <w:rPr>
          <w:rFonts w:hint="eastAsia" w:ascii="宋体" w:hAnsi="宋体"/>
          <w:b/>
        </w:rPr>
        <w:t>.合同生效和签约地</w:t>
      </w:r>
      <w:bookmarkEnd w:id="1736"/>
      <w:bookmarkEnd w:id="1737"/>
    </w:p>
    <w:p>
      <w:pPr>
        <w:tabs>
          <w:tab w:val="left" w:pos="960"/>
          <w:tab w:val="left" w:pos="8364"/>
        </w:tabs>
        <w:spacing w:before="0" w:after="0" w:afterAutospacing="0"/>
        <w:ind w:left="420" w:right="0" w:firstLine="0"/>
        <w:rPr>
          <w:rFonts w:ascii="宋体" w:hAnsi="宋体"/>
        </w:rPr>
      </w:pPr>
      <w:r>
        <w:rPr>
          <w:rFonts w:hint="eastAsia" w:ascii="宋体" w:hAnsi="宋体"/>
        </w:rPr>
        <w:t>本合同生效的时间以双方签署的协议书上的最后日期为准。</w:t>
      </w:r>
    </w:p>
    <w:p>
      <w:pPr>
        <w:tabs>
          <w:tab w:val="left" w:pos="960"/>
          <w:tab w:val="left" w:pos="8364"/>
        </w:tabs>
        <w:spacing w:before="0" w:after="0" w:afterAutospacing="0"/>
        <w:ind w:left="420" w:right="0" w:firstLine="0"/>
        <w:rPr>
          <w:rFonts w:ascii="宋体" w:hAnsi="宋体"/>
        </w:rPr>
      </w:pPr>
      <w:r>
        <w:rPr>
          <w:rFonts w:hint="eastAsia" w:ascii="宋体" w:hAnsi="宋体"/>
        </w:rPr>
        <w:t>本合同签约地为中华人民共和国广西壮族自治区南宁市青秀区。</w:t>
      </w:r>
    </w:p>
    <w:p>
      <w:pPr>
        <w:tabs>
          <w:tab w:val="left" w:pos="960"/>
          <w:tab w:val="left" w:pos="8364"/>
        </w:tabs>
        <w:spacing w:before="0" w:after="0" w:afterAutospacing="0"/>
        <w:ind w:left="420" w:right="0" w:firstLine="0"/>
        <w:rPr>
          <w:rFonts w:ascii="宋体" w:hAnsi="宋体"/>
        </w:rPr>
      </w:pPr>
      <w:r>
        <w:rPr>
          <w:rFonts w:hint="eastAsia" w:ascii="宋体" w:hAnsi="宋体"/>
        </w:rPr>
        <w:t>本合同将在各方授权代表签字后方可生效。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Pr>
        <w:tabs>
          <w:tab w:val="left" w:pos="840"/>
          <w:tab w:val="left" w:pos="1843"/>
        </w:tabs>
        <w:spacing w:before="0" w:after="0" w:afterAutospacing="0"/>
        <w:ind w:left="422" w:right="0" w:firstLine="0"/>
        <w:outlineLvl w:val="2"/>
        <w:rPr>
          <w:rFonts w:ascii="宋体" w:hAnsi="宋体"/>
          <w:b/>
        </w:rPr>
      </w:pPr>
      <w:bookmarkStart w:id="1738" w:name="_Toc22540"/>
      <w:bookmarkStart w:id="1739" w:name="_Toc14434"/>
      <w:r>
        <w:rPr>
          <w:rFonts w:hint="eastAsia" w:ascii="宋体" w:hAnsi="宋体"/>
          <w:b/>
          <w:lang w:val="en-US" w:eastAsia="zh-CN"/>
        </w:rPr>
        <w:t>22.</w:t>
      </w:r>
      <w:r>
        <w:rPr>
          <w:rFonts w:hint="eastAsia" w:ascii="宋体" w:hAnsi="宋体"/>
          <w:b/>
        </w:rPr>
        <w:t>其他</w:t>
      </w:r>
      <w:bookmarkEnd w:id="1738"/>
      <w:bookmarkEnd w:id="1739"/>
    </w:p>
    <w:p>
      <w:pPr>
        <w:pStyle w:val="9"/>
        <w:ind w:left="705" w:leftChars="200" w:hanging="285" w:hangingChars="136"/>
      </w:pPr>
      <w:r>
        <w:rPr>
          <w:rFonts w:hint="eastAsia"/>
        </w:rPr>
        <w:t>本合同未尽事宜，由双方协商解决，必要时可签订补充合同。</w:t>
      </w:r>
    </w:p>
    <w:p>
      <w:pPr>
        <w:spacing w:before="0" w:after="0" w:afterAutospacing="0"/>
        <w:ind w:left="0" w:right="0" w:firstLine="420" w:firstLineChars="200"/>
        <w:rPr>
          <w:rFonts w:ascii="宋体" w:hAnsi="宋体"/>
        </w:rPr>
      </w:pPr>
    </w:p>
    <w:p>
      <w:pPr>
        <w:tabs>
          <w:tab w:val="left" w:pos="840"/>
          <w:tab w:val="left" w:pos="1843"/>
        </w:tabs>
        <w:spacing w:before="0" w:after="0" w:afterAutospacing="0"/>
        <w:ind w:left="422" w:right="0" w:firstLine="0"/>
        <w:jc w:val="center"/>
        <w:outlineLvl w:val="9"/>
        <w:rPr>
          <w:rFonts w:ascii="宋体" w:hAnsi="宋体"/>
          <w:b/>
        </w:rPr>
        <w:sectPr>
          <w:footerReference r:id="rId5" w:type="default"/>
          <w:pgSz w:w="11905" w:h="16838"/>
          <w:pgMar w:top="1417" w:right="1417" w:bottom="1417" w:left="1417" w:header="454" w:footer="567" w:gutter="0"/>
          <w:cols w:space="720" w:num="1"/>
          <w:docGrid w:linePitch="312" w:charSpace="0"/>
        </w:sectPr>
      </w:pPr>
      <w:bookmarkStart w:id="1740" w:name="_Toc12983548"/>
      <w:bookmarkStart w:id="1741" w:name="_Toc5644"/>
      <w:bookmarkStart w:id="1742" w:name="_Toc16443"/>
      <w:bookmarkStart w:id="1743" w:name="_Toc27316"/>
      <w:bookmarkStart w:id="1744" w:name="_Toc29249"/>
      <w:bookmarkStart w:id="1745" w:name="_Toc2753"/>
      <w:bookmarkStart w:id="1746" w:name="_Toc6194"/>
      <w:bookmarkStart w:id="1747" w:name="_Toc21033"/>
      <w:bookmarkStart w:id="1748" w:name="_Toc21635"/>
      <w:bookmarkStart w:id="1749" w:name="_Toc12470"/>
      <w:bookmarkStart w:id="1750" w:name="_Toc27258"/>
      <w:bookmarkStart w:id="1751" w:name="_Toc21659"/>
      <w:bookmarkStart w:id="1752" w:name="_Toc21372"/>
      <w:bookmarkStart w:id="1753" w:name="_Toc14997"/>
      <w:bookmarkStart w:id="1754" w:name="_Toc16716"/>
      <w:bookmarkStart w:id="1755" w:name="_Toc13288"/>
      <w:bookmarkStart w:id="1756" w:name="_Toc5186"/>
      <w:bookmarkStart w:id="1757" w:name="_Toc19448"/>
    </w:p>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Pr>
        <w:pStyle w:val="12"/>
        <w:pageBreakBefore/>
        <w:ind w:right="-57" w:firstLine="0"/>
        <w:jc w:val="center"/>
        <w:outlineLvl w:val="0"/>
        <w:rPr>
          <w:rStyle w:val="39"/>
          <w:rFonts w:ascii="宋体" w:hAnsi="宋体" w:eastAsia="宋体"/>
        </w:rPr>
      </w:pPr>
      <w:bookmarkStart w:id="1758" w:name="_Toc31873"/>
      <w:bookmarkStart w:id="1759" w:name="_Toc11320"/>
      <w:bookmarkStart w:id="1760" w:name="_Toc21689"/>
      <w:bookmarkStart w:id="1761" w:name="_Toc9222"/>
      <w:bookmarkStart w:id="1762" w:name="_Toc17261"/>
      <w:bookmarkStart w:id="1763" w:name="_Toc30920"/>
      <w:bookmarkStart w:id="1764" w:name="_Toc4374"/>
      <w:bookmarkStart w:id="1765" w:name="_Toc28677"/>
      <w:bookmarkStart w:id="1766" w:name="_Toc23108"/>
      <w:bookmarkStart w:id="1767" w:name="_Toc31574"/>
      <w:bookmarkStart w:id="1768" w:name="_Toc17396"/>
      <w:bookmarkStart w:id="1769" w:name="_Toc14790"/>
      <w:bookmarkStart w:id="1770" w:name="_Toc29546"/>
      <w:bookmarkStart w:id="1771" w:name="_Toc28285"/>
      <w:bookmarkStart w:id="1772" w:name="_Toc28192"/>
      <w:bookmarkStart w:id="1773" w:name="_Toc32011"/>
      <w:bookmarkStart w:id="1774" w:name="_Toc19508"/>
      <w:bookmarkStart w:id="1775" w:name="_Toc25306"/>
      <w:bookmarkStart w:id="1776" w:name="_Toc18943"/>
      <w:bookmarkStart w:id="1777" w:name="_Toc27263"/>
      <w:bookmarkStart w:id="1778" w:name="_Toc6151"/>
      <w:bookmarkStart w:id="1779" w:name="_Toc13167"/>
      <w:r>
        <w:rPr>
          <w:rStyle w:val="39"/>
          <w:rFonts w:hint="eastAsia" w:ascii="宋体" w:hAnsi="宋体" w:eastAsia="宋体"/>
        </w:rPr>
        <w:t>第四章比选申请文件格式</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2"/>
        <w:spacing w:after="100"/>
        <w:ind w:right="-57" w:firstLine="0"/>
        <w:jc w:val="center"/>
        <w:rPr>
          <w:sz w:val="24"/>
          <w:szCs w:val="24"/>
        </w:rPr>
      </w:pPr>
      <w:bookmarkStart w:id="1780" w:name="_Toc18257"/>
      <w:bookmarkStart w:id="1781" w:name="_Toc31093"/>
      <w:bookmarkStart w:id="1782" w:name="_Toc26986"/>
      <w:bookmarkStart w:id="1783" w:name="_Toc25325"/>
      <w:bookmarkStart w:id="1784" w:name="_Toc12983549"/>
      <w:bookmarkStart w:id="1785" w:name="_Toc21274"/>
      <w:bookmarkStart w:id="1786" w:name="_Toc24824"/>
      <w:bookmarkStart w:id="1787" w:name="_Toc31624"/>
      <w:bookmarkStart w:id="1788" w:name="_Toc492478802"/>
      <w:bookmarkStart w:id="1789" w:name="_Toc31535"/>
      <w:bookmarkStart w:id="1790" w:name="_Toc6941"/>
      <w:bookmarkStart w:id="1791" w:name="_Toc12984805"/>
      <w:bookmarkStart w:id="1792" w:name="_Toc361"/>
      <w:bookmarkStart w:id="1793" w:name="_Toc414290520"/>
      <w:bookmarkStart w:id="1794" w:name="_Toc4027"/>
      <w:bookmarkStart w:id="1795" w:name="_Toc32185"/>
      <w:bookmarkStart w:id="1796" w:name="_Toc23261"/>
      <w:bookmarkStart w:id="1797" w:name="_Toc30705"/>
      <w:bookmarkStart w:id="1798" w:name="_Toc4873"/>
      <w:bookmarkStart w:id="1799" w:name="_Toc22709"/>
      <w:bookmarkStart w:id="1800" w:name="_Toc3396"/>
      <w:bookmarkStart w:id="1801" w:name="_Toc19412"/>
      <w:bookmarkStart w:id="1802" w:name="_Toc24453"/>
      <w:bookmarkStart w:id="1803" w:name="_Toc16671"/>
      <w:r>
        <w:rPr>
          <w:sz w:val="24"/>
          <w:szCs w:val="24"/>
        </w:rPr>
        <w:t>A 资格审查</w:t>
      </w:r>
      <w:r>
        <w:rPr>
          <w:rFonts w:hint="eastAsia"/>
          <w:sz w:val="24"/>
          <w:szCs w:val="24"/>
        </w:rPr>
        <w:t>文件</w:t>
      </w:r>
      <w:bookmarkEnd w:id="1780"/>
      <w:bookmarkEnd w:id="1781"/>
      <w:bookmarkEnd w:id="1782"/>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spacing w:before="0" w:after="0" w:afterAutospacing="0"/>
        <w:ind w:left="0" w:right="0" w:firstLine="420" w:firstLineChars="200"/>
        <w:rPr>
          <w:rFonts w:hAnsi="宋体"/>
        </w:rPr>
      </w:pPr>
      <w:r>
        <w:rPr>
          <w:rFonts w:hint="eastAsia" w:hAnsi="宋体"/>
        </w:rPr>
        <w:t>（3）</w:t>
      </w:r>
      <w:r>
        <w:rPr>
          <w:rFonts w:hAnsi="宋体"/>
        </w:rPr>
        <w:t>承诺书（格式见</w:t>
      </w:r>
      <w:r>
        <w:t>A</w:t>
      </w:r>
      <w:r>
        <w:rPr>
          <w:rFonts w:hint="eastAsia"/>
        </w:rPr>
        <w:t>3</w:t>
      </w:r>
      <w:r>
        <w:rPr>
          <w:rFonts w:hAnsi="宋体"/>
        </w:rPr>
        <w:t>）；</w:t>
      </w:r>
    </w:p>
    <w:p>
      <w:pPr>
        <w:spacing w:before="0" w:after="0" w:afterAutospacing="0"/>
        <w:ind w:left="0" w:right="0" w:firstLine="420" w:firstLineChars="200"/>
      </w:pPr>
      <w:r>
        <w:rPr>
          <w:rFonts w:hint="eastAsia" w:hAnsi="宋体"/>
        </w:rPr>
        <w:t>（4）类似项目业绩表（A4）；</w:t>
      </w:r>
    </w:p>
    <w:p>
      <w:pPr>
        <w:spacing w:before="0" w:after="0" w:afterAutospacing="0"/>
        <w:ind w:left="0" w:right="0" w:firstLine="420" w:firstLineChars="200"/>
      </w:pPr>
      <w:r>
        <w:rPr>
          <w:rFonts w:hint="eastAsia" w:hAnsi="宋体"/>
        </w:rPr>
        <w:t>（5）比选申请人认为应提交的其他比选申请资料（如有）。</w:t>
      </w:r>
    </w:p>
    <w:p>
      <w:pPr>
        <w:spacing w:before="0" w:after="0" w:afterAutospacing="0"/>
        <w:ind w:left="0" w:right="0" w:firstLine="420" w:firstLineChars="200"/>
        <w:rPr>
          <w:rFonts w:hAnsi="宋体"/>
        </w:rPr>
      </w:pPr>
    </w:p>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spacing w:before="0" w:after="0" w:afterAutospacing="0"/>
        <w:ind w:left="0" w:right="0" w:firstLine="420" w:firstLineChars="200"/>
        <w:rPr>
          <w:rFonts w:hAnsi="宋体"/>
        </w:rPr>
        <w:sectPr>
          <w:pgSz w:w="11905" w:h="16838"/>
          <w:pgMar w:top="1417" w:right="1417" w:bottom="1417" w:left="1417" w:header="454" w:footer="567" w:gutter="0"/>
          <w:cols w:space="720" w:num="1"/>
          <w:docGrid w:linePitch="312" w:charSpace="0"/>
        </w:sectPr>
      </w:pPr>
    </w:p>
    <w:p>
      <w:pPr>
        <w:numPr>
          <w:ilvl w:val="1"/>
          <w:numId w:val="14"/>
        </w:numPr>
        <w:snapToGrid w:val="0"/>
        <w:spacing w:before="0" w:line="240" w:lineRule="auto"/>
        <w:ind w:right="0" w:firstLine="0"/>
        <w:jc w:val="left"/>
        <w:outlineLvl w:val="0"/>
        <w:rPr>
          <w:rFonts w:ascii="宋体" w:hAnsi="宋体"/>
          <w:b/>
        </w:rPr>
      </w:pPr>
      <w:bookmarkStart w:id="1804" w:name="_Toc12984807"/>
      <w:bookmarkStart w:id="1805" w:name="_Toc22533"/>
      <w:bookmarkStart w:id="1806" w:name="_Toc15696"/>
      <w:bookmarkStart w:id="1807" w:name="_Toc414290522"/>
      <w:bookmarkStart w:id="1808" w:name="_Toc32455"/>
      <w:bookmarkStart w:id="1809" w:name="_Toc24436"/>
      <w:bookmarkStart w:id="1810" w:name="_Toc375564351"/>
      <w:bookmarkStart w:id="1811" w:name="_Toc10789"/>
      <w:bookmarkStart w:id="1812" w:name="_Toc8868"/>
      <w:bookmarkStart w:id="1813" w:name="_Toc18964"/>
      <w:bookmarkStart w:id="1814" w:name="_Toc10433"/>
      <w:bookmarkStart w:id="1815" w:name="_Toc956"/>
      <w:bookmarkStart w:id="1816" w:name="_Toc7201"/>
      <w:bookmarkStart w:id="1817" w:name="_Toc25750675"/>
      <w:bookmarkStart w:id="1818" w:name="_Toc10238"/>
      <w:bookmarkStart w:id="1819" w:name="_Toc16089"/>
      <w:bookmarkStart w:id="1820" w:name="_Toc13389"/>
      <w:bookmarkStart w:id="1821" w:name="_Toc20671"/>
      <w:bookmarkStart w:id="1822" w:name="_Toc3499"/>
      <w:bookmarkStart w:id="1823" w:name="_Toc20283"/>
      <w:bookmarkStart w:id="1824" w:name="_Toc9658"/>
      <w:bookmarkStart w:id="1825" w:name="_Toc4125"/>
      <w:bookmarkStart w:id="1826" w:name="_Toc492478804"/>
      <w:bookmarkStart w:id="1827" w:name="_Toc20029"/>
      <w:bookmarkStart w:id="1828" w:name="_Toc7057"/>
      <w:r>
        <w:rPr>
          <w:rFonts w:ascii="宋体" w:hAnsi="宋体"/>
          <w:b/>
        </w:rPr>
        <w:t>法定代表人授权书格式</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w:t>
      </w:r>
      <w:r>
        <w:rPr>
          <w:rFonts w:hint="eastAsia" w:ascii="宋体" w:hAnsi="宋体"/>
        </w:rPr>
        <w:t>南宁轨道交通运营有限公司</w:t>
      </w:r>
    </w:p>
    <w:p>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w:t>
      </w:r>
      <w:r>
        <w:rPr>
          <w:rFonts w:hint="eastAsia" w:ascii="宋体" w:hAnsi="宋体"/>
        </w:rPr>
        <w:t>202211010001</w:t>
      </w:r>
      <w:r>
        <w:rPr>
          <w:rFonts w:ascii="宋体" w:hAnsi="宋体"/>
        </w:rPr>
        <w:t>的</w:t>
      </w:r>
      <w:r>
        <w:rPr>
          <w:rFonts w:hint="eastAsia" w:ascii="宋体" w:hAnsi="宋体"/>
          <w:color w:val="000000" w:themeColor="text1"/>
          <w:kern w:val="2"/>
        </w:rPr>
        <w:t>南宁轨道交通运营有限公司2022年视频会议系统扩容改造项目</w:t>
      </w:r>
      <w:r>
        <w:rPr>
          <w:rFonts w:ascii="宋体" w:hAnsi="宋体"/>
        </w:rPr>
        <w:t>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w:t>
      </w:r>
      <w:r>
        <w:rPr>
          <w:rFonts w:hint="eastAsia" w:ascii="宋体" w:hAnsi="宋体"/>
          <w:u w:val="single"/>
        </w:rPr>
        <w:t xml:space="preserve"> XXXX   </w:t>
      </w:r>
      <w:r>
        <w:rPr>
          <w:rFonts w:ascii="宋体" w:hAnsi="宋体"/>
        </w:rPr>
        <w:t>年</w:t>
      </w:r>
      <w:r>
        <w:rPr>
          <w:rFonts w:hint="eastAsia" w:ascii="宋体" w:hAnsi="宋体"/>
          <w:u w:val="single"/>
        </w:rPr>
        <w:t xml:space="preserve"> XX  </w:t>
      </w:r>
      <w:r>
        <w:rPr>
          <w:rFonts w:ascii="宋体" w:hAnsi="宋体"/>
        </w:rPr>
        <w:t>月</w:t>
      </w:r>
      <w:r>
        <w:rPr>
          <w:rFonts w:hint="eastAsia" w:ascii="宋体" w:hAnsi="宋体"/>
          <w:u w:val="single"/>
        </w:rPr>
        <w:t xml:space="preserve"> XX  </w:t>
      </w:r>
      <w:r>
        <w:rPr>
          <w:rFonts w:ascii="宋体" w:hAnsi="宋体"/>
        </w:rPr>
        <w:t>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14"/>
        </w:numPr>
        <w:snapToGrid w:val="0"/>
        <w:spacing w:before="0" w:line="240" w:lineRule="auto"/>
        <w:ind w:right="0" w:firstLine="0"/>
        <w:jc w:val="left"/>
        <w:outlineLvl w:val="0"/>
        <w:rPr>
          <w:rFonts w:ascii="宋体" w:hAnsi="宋体"/>
          <w:b/>
        </w:rPr>
      </w:pPr>
      <w:bookmarkStart w:id="1829" w:name="_Toc25750676"/>
      <w:bookmarkStart w:id="1830" w:name="_Toc8654"/>
      <w:bookmarkStart w:id="1831" w:name="_Toc6700"/>
      <w:bookmarkStart w:id="1832" w:name="_Toc13606"/>
      <w:bookmarkStart w:id="1833" w:name="_Toc7273"/>
      <w:bookmarkStart w:id="1834" w:name="_Toc9583"/>
      <w:bookmarkStart w:id="1835" w:name="_Toc27722"/>
      <w:bookmarkStart w:id="1836" w:name="_Toc19744"/>
      <w:bookmarkStart w:id="1837" w:name="_Toc9757"/>
      <w:bookmarkStart w:id="1838" w:name="_Toc492478805"/>
      <w:bookmarkStart w:id="1839" w:name="_Toc15572"/>
      <w:bookmarkStart w:id="1840" w:name="_Toc17964"/>
      <w:bookmarkStart w:id="1841" w:name="_Toc24322"/>
      <w:bookmarkStart w:id="1842" w:name="_Toc13798"/>
      <w:bookmarkStart w:id="1843" w:name="_Toc27657"/>
      <w:bookmarkStart w:id="1844" w:name="_Toc414290523"/>
      <w:bookmarkStart w:id="1845" w:name="_Toc20436"/>
      <w:bookmarkStart w:id="1846" w:name="_Toc15980"/>
      <w:bookmarkStart w:id="1847" w:name="_Toc11872"/>
      <w:bookmarkStart w:id="1848" w:name="_Toc26713"/>
      <w:bookmarkStart w:id="1849" w:name="_Toc12984808"/>
      <w:bookmarkStart w:id="1850" w:name="_Toc31808"/>
      <w:bookmarkStart w:id="1851" w:name="_Toc375564352"/>
      <w:bookmarkStart w:id="1852" w:name="_Toc7753"/>
      <w:bookmarkStart w:id="1853" w:name="_Toc13634"/>
      <w:r>
        <w:rPr>
          <w:rFonts w:ascii="宋体" w:hAnsi="宋体"/>
          <w:b/>
        </w:rPr>
        <w:t>法定代表人资格证明书格式</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日期：年月日</w:t>
      </w:r>
    </w:p>
    <w:p>
      <w:pPr>
        <w:rPr>
          <w:rFonts w:ascii="宋体" w:hAnsi="宋体"/>
          <w:b/>
        </w:rPr>
      </w:pPr>
      <w:bookmarkStart w:id="1854"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1855" w:name="_Toc26097"/>
      <w:bookmarkStart w:id="1856" w:name="_Toc17745"/>
      <w:bookmarkStart w:id="1857" w:name="_Toc6033"/>
      <w:bookmarkStart w:id="1858" w:name="_Toc1932"/>
      <w:bookmarkStart w:id="1859" w:name="_Toc32062"/>
      <w:bookmarkStart w:id="1860" w:name="_Toc21307"/>
      <w:bookmarkStart w:id="1861" w:name="_Toc414290524"/>
      <w:bookmarkStart w:id="1862" w:name="_Toc25975"/>
      <w:bookmarkStart w:id="1863" w:name="_Toc15394"/>
      <w:bookmarkStart w:id="1864" w:name="_Toc25750677"/>
      <w:bookmarkStart w:id="1865" w:name="_Toc29246"/>
      <w:bookmarkStart w:id="1866" w:name="_Toc32201"/>
      <w:bookmarkStart w:id="1867" w:name="_Toc16467"/>
      <w:bookmarkStart w:id="1868" w:name="_Toc4894"/>
      <w:bookmarkStart w:id="1869" w:name="_Toc7712"/>
      <w:bookmarkStart w:id="1870" w:name="_Toc31448"/>
      <w:bookmarkStart w:id="1871" w:name="_Toc375564353"/>
      <w:bookmarkStart w:id="1872" w:name="_Toc11425"/>
      <w:bookmarkStart w:id="1873" w:name="_Toc19721"/>
      <w:bookmarkStart w:id="1874" w:name="_Toc24848"/>
      <w:bookmarkStart w:id="1875" w:name="_Toc26907"/>
      <w:bookmarkStart w:id="1876" w:name="_Toc15609"/>
      <w:bookmarkStart w:id="1877" w:name="_Toc492478806"/>
      <w:bookmarkStart w:id="1878" w:name="_Toc3426"/>
      <w:r>
        <w:rPr>
          <w:rFonts w:hint="eastAsia" w:ascii="宋体" w:hAnsi="宋体"/>
          <w:b/>
        </w:rPr>
        <w:t xml:space="preserve">A3 </w:t>
      </w:r>
      <w:r>
        <w:rPr>
          <w:rFonts w:ascii="宋体" w:hAnsi="宋体"/>
          <w:b/>
        </w:rPr>
        <w:t>承诺书格式</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color w:val="000000"/>
        </w:rPr>
      </w:pPr>
      <w:r>
        <w:rPr>
          <w:rFonts w:ascii="宋体" w:hAnsi="宋体"/>
          <w:color w:val="000000"/>
        </w:rPr>
        <w:t>致：</w:t>
      </w:r>
      <w:r>
        <w:rPr>
          <w:rFonts w:hint="eastAsia" w:ascii="宋体" w:hAnsi="宋体"/>
          <w:color w:val="000000"/>
          <w:u w:val="single"/>
        </w:rPr>
        <w:t>南宁轨道交通运营有限公司</w:t>
      </w:r>
    </w:p>
    <w:p>
      <w:pPr>
        <w:spacing w:before="0" w:after="0" w:afterAutospacing="0"/>
        <w:ind w:left="0" w:right="0" w:firstLine="420" w:firstLineChars="200"/>
        <w:jc w:val="left"/>
        <w:rPr>
          <w:rFonts w:ascii="宋体" w:hAnsi="宋体"/>
          <w:color w:val="000000"/>
        </w:rPr>
      </w:pPr>
      <w:r>
        <w:rPr>
          <w:rFonts w:ascii="宋体" w:hAnsi="宋体"/>
          <w:color w:val="000000"/>
        </w:rPr>
        <w:t>1、在认真研读</w:t>
      </w:r>
      <w:r>
        <w:rPr>
          <w:rFonts w:hint="eastAsia" w:ascii="宋体" w:hAnsi="宋体"/>
          <w:color w:val="000000"/>
        </w:rPr>
        <w:t>南宁轨道交通运营有限公司</w:t>
      </w:r>
      <w:r>
        <w:rPr>
          <w:rFonts w:hint="eastAsia" w:ascii="宋体" w:hAnsi="宋体"/>
          <w:color w:val="000000" w:themeColor="text1"/>
          <w:kern w:val="2"/>
        </w:rPr>
        <w:t>2022年视频会议系统扩容改造项目</w:t>
      </w:r>
      <w:r>
        <w:rPr>
          <w:rFonts w:hint="eastAsia" w:ascii="宋体" w:hAnsi="宋体"/>
          <w:color w:val="000000"/>
        </w:rPr>
        <w:t>比选文件</w:t>
      </w:r>
      <w:r>
        <w:rPr>
          <w:rFonts w:ascii="宋体" w:hAnsi="宋体"/>
          <w:color w:val="000000"/>
        </w:rPr>
        <w:t>后，我方经慎重考虑，郑重承诺参加</w:t>
      </w:r>
      <w:r>
        <w:rPr>
          <w:rFonts w:hint="eastAsia" w:ascii="宋体" w:hAnsi="宋体"/>
          <w:color w:val="000000" w:themeColor="text1"/>
          <w:kern w:val="2"/>
        </w:rPr>
        <w:t>运营公司2022年视频会议系统扩容改造</w:t>
      </w:r>
      <w:r>
        <w:rPr>
          <w:rFonts w:hint="eastAsia" w:ascii="宋体" w:hAnsi="宋体"/>
          <w:color w:val="000000"/>
        </w:rPr>
        <w:t>项目的招比选申请</w:t>
      </w:r>
      <w:r>
        <w:rPr>
          <w:rFonts w:ascii="宋体" w:hAnsi="宋体"/>
          <w:color w:val="000000"/>
        </w:rPr>
        <w:t>活动。</w:t>
      </w:r>
    </w:p>
    <w:p>
      <w:pPr>
        <w:spacing w:before="0" w:after="0" w:afterAutospacing="0"/>
        <w:ind w:left="0" w:right="0" w:firstLine="420" w:firstLineChars="200"/>
        <w:jc w:val="left"/>
        <w:rPr>
          <w:rFonts w:ascii="宋体" w:hAnsi="宋体"/>
          <w:color w:val="000000"/>
        </w:rPr>
      </w:pPr>
      <w:r>
        <w:rPr>
          <w:rFonts w:ascii="宋体" w:hAnsi="宋体"/>
          <w:color w:val="000000"/>
        </w:rPr>
        <w:t>2、我方按照贵方</w:t>
      </w:r>
      <w:r>
        <w:rPr>
          <w:rFonts w:hint="eastAsia" w:ascii="宋体" w:hAnsi="宋体"/>
          <w:color w:val="000000"/>
        </w:rPr>
        <w:t>比选文件</w:t>
      </w:r>
      <w:r>
        <w:rPr>
          <w:rFonts w:ascii="宋体" w:hAnsi="宋体"/>
          <w:color w:val="000000"/>
        </w:rPr>
        <w:t>要求的内容与格式，已编制完成</w:t>
      </w:r>
      <w:r>
        <w:rPr>
          <w:rFonts w:hint="eastAsia" w:ascii="宋体" w:hAnsi="宋体"/>
          <w:color w:val="000000"/>
        </w:rPr>
        <w:t>比选申请文件</w:t>
      </w:r>
      <w:r>
        <w:rPr>
          <w:rFonts w:ascii="宋体" w:hAnsi="宋体"/>
          <w:color w:val="000000"/>
        </w:rPr>
        <w:t>，现报上。</w:t>
      </w:r>
    </w:p>
    <w:p>
      <w:pPr>
        <w:spacing w:before="0" w:after="0" w:afterAutospacing="0"/>
        <w:ind w:left="0" w:right="0" w:firstLine="420" w:firstLineChars="200"/>
        <w:jc w:val="left"/>
        <w:rPr>
          <w:rFonts w:ascii="宋体" w:hAnsi="宋体"/>
          <w:color w:val="000000"/>
        </w:rPr>
      </w:pPr>
      <w:r>
        <w:rPr>
          <w:rFonts w:hint="eastAsia" w:ascii="宋体" w:hAnsi="宋体"/>
          <w:color w:val="000000"/>
        </w:rPr>
        <w:t>3</w:t>
      </w:r>
      <w:r>
        <w:rPr>
          <w:rFonts w:ascii="宋体" w:hAnsi="宋体"/>
          <w:color w:val="000000"/>
        </w:rPr>
        <w:t>、</w:t>
      </w:r>
      <w:r>
        <w:rPr>
          <w:rFonts w:hint="eastAsia" w:ascii="宋体" w:hAnsi="宋体"/>
          <w:color w:val="000000"/>
        </w:rPr>
        <w:t>我方</w:t>
      </w:r>
      <w:r>
        <w:rPr>
          <w:rFonts w:ascii="宋体" w:hAnsi="宋体"/>
          <w:color w:val="000000"/>
        </w:rPr>
        <w:t>承诺：在</w:t>
      </w:r>
      <w:r>
        <w:rPr>
          <w:rFonts w:hint="eastAsia" w:ascii="宋体" w:hAnsi="宋体"/>
          <w:color w:val="000000"/>
        </w:rPr>
        <w:t>评审</w:t>
      </w:r>
      <w:r>
        <w:rPr>
          <w:rFonts w:ascii="宋体" w:hAnsi="宋体"/>
          <w:color w:val="000000"/>
        </w:rPr>
        <w:t>过程中，贵方可调查、审核我方提交的与本</w:t>
      </w:r>
      <w:r>
        <w:rPr>
          <w:rFonts w:hint="eastAsia" w:ascii="宋体" w:hAnsi="宋体"/>
          <w:color w:val="000000"/>
        </w:rPr>
        <w:t>比选申请文件</w:t>
      </w:r>
      <w:r>
        <w:rPr>
          <w:rFonts w:ascii="宋体" w:hAnsi="宋体"/>
          <w:color w:val="000000"/>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000000"/>
        </w:rPr>
      </w:pPr>
      <w:r>
        <w:rPr>
          <w:rFonts w:hint="eastAsia" w:ascii="宋体" w:hAnsi="宋体"/>
          <w:color w:val="000000"/>
        </w:rPr>
        <w:t>4</w:t>
      </w:r>
      <w:r>
        <w:rPr>
          <w:rFonts w:ascii="宋体" w:hAnsi="宋体"/>
          <w:color w:val="000000"/>
        </w:rPr>
        <w:t>、</w:t>
      </w:r>
      <w:r>
        <w:rPr>
          <w:rFonts w:hint="eastAsia" w:ascii="宋体" w:hAnsi="宋体"/>
          <w:color w:val="000000"/>
        </w:rPr>
        <w:t>我方</w:t>
      </w:r>
      <w:r>
        <w:rPr>
          <w:rFonts w:ascii="宋体" w:hAnsi="宋体"/>
          <w:color w:val="000000"/>
        </w:rPr>
        <w:t>郑重承诺：</w:t>
      </w:r>
      <w:r>
        <w:rPr>
          <w:rFonts w:ascii="宋体" w:hAnsi="宋体"/>
          <w:b/>
          <w:color w:val="000000"/>
        </w:rPr>
        <w:t>我方保证</w:t>
      </w:r>
      <w:r>
        <w:rPr>
          <w:rFonts w:hint="eastAsia" w:ascii="宋体" w:hAnsi="宋体"/>
          <w:b/>
          <w:color w:val="000000"/>
        </w:rPr>
        <w:t>没有处于被责令停业，或比选申请资格被住建部、国家安监总局、广西区或南宁市建设行政主管部门取消，或财产被接管、冻结、破产状态</w:t>
      </w:r>
      <w:r>
        <w:rPr>
          <w:rFonts w:ascii="宋体" w:hAnsi="宋体"/>
          <w:b/>
          <w:color w:val="000000"/>
        </w:rPr>
        <w:t>；在</w:t>
      </w:r>
      <w:r>
        <w:rPr>
          <w:rFonts w:hint="eastAsia" w:ascii="宋体" w:hAnsi="宋体"/>
          <w:b/>
          <w:color w:val="000000"/>
        </w:rPr>
        <w:t>比选申请截止时间前</w:t>
      </w:r>
      <w:r>
        <w:rPr>
          <w:rFonts w:ascii="宋体" w:hAnsi="宋体"/>
          <w:b/>
          <w:color w:val="000000"/>
        </w:rPr>
        <w:t>3年内没有骗取中选</w:t>
      </w:r>
      <w:r>
        <w:rPr>
          <w:rFonts w:hint="eastAsia" w:ascii="宋体" w:hAnsi="宋体"/>
          <w:b/>
          <w:color w:val="000000"/>
        </w:rPr>
        <w:t>、严重违约或重大质量安全责任事故。</w:t>
      </w:r>
    </w:p>
    <w:p>
      <w:pPr>
        <w:spacing w:before="0" w:after="0" w:afterAutospacing="0"/>
        <w:ind w:left="0" w:right="0" w:firstLine="422" w:firstLineChars="200"/>
        <w:jc w:val="left"/>
        <w:rPr>
          <w:rFonts w:ascii="宋体" w:hAnsi="宋体"/>
          <w:color w:val="000000"/>
        </w:rPr>
      </w:pPr>
      <w:r>
        <w:rPr>
          <w:rFonts w:hint="eastAsia" w:ascii="宋体" w:hAnsi="宋体"/>
          <w:b/>
          <w:color w:val="000000"/>
        </w:rPr>
        <w:t>5、</w:t>
      </w:r>
      <w:r>
        <w:rPr>
          <w:rFonts w:ascii="宋体" w:hAnsi="宋体"/>
          <w:color w:val="000000"/>
        </w:rPr>
        <w:t>如果</w:t>
      </w:r>
      <w:r>
        <w:rPr>
          <w:rFonts w:hint="eastAsia" w:ascii="宋体" w:hAnsi="宋体"/>
          <w:color w:val="000000"/>
        </w:rPr>
        <w:t>我公司</w:t>
      </w:r>
      <w:r>
        <w:rPr>
          <w:rFonts w:ascii="宋体" w:hAnsi="宋体"/>
          <w:color w:val="000000"/>
        </w:rPr>
        <w:t>在该项目</w:t>
      </w:r>
      <w:r>
        <w:rPr>
          <w:rFonts w:hint="eastAsia" w:ascii="宋体" w:hAnsi="宋体"/>
          <w:color w:val="000000"/>
        </w:rPr>
        <w:t>报名、</w:t>
      </w:r>
      <w:r>
        <w:rPr>
          <w:rFonts w:ascii="宋体" w:hAnsi="宋体"/>
          <w:color w:val="000000"/>
        </w:rPr>
        <w:t>比选申请过程中或者在中选后，比选人或者有管辖权的行政监管机构发现并查实我公司在所填报的该项目</w:t>
      </w:r>
      <w:r>
        <w:rPr>
          <w:rFonts w:hint="eastAsia" w:ascii="宋体" w:hAnsi="宋体"/>
          <w:color w:val="000000"/>
        </w:rPr>
        <w:t>比选申请文件</w:t>
      </w:r>
      <w:r>
        <w:rPr>
          <w:rFonts w:ascii="宋体" w:hAnsi="宋体"/>
          <w:color w:val="000000"/>
        </w:rPr>
        <w:t>中存在提供虚假或不真实的信息或者伪造数据、资料或证书等情况，</w:t>
      </w:r>
      <w:r>
        <w:rPr>
          <w:rFonts w:hint="eastAsia" w:ascii="宋体" w:hAnsi="宋体"/>
          <w:color w:val="000000"/>
        </w:rPr>
        <w:t>视为我公司违约，我公司愿意接受</w:t>
      </w:r>
      <w:r>
        <w:rPr>
          <w:rFonts w:ascii="宋体" w:hAnsi="宋体"/>
          <w:color w:val="000000"/>
        </w:rPr>
        <w:t>比选人或有管辖权的监管机构的处罚；由此造成的任何后果和损失均由我公司承担。本段承诺既是我公司</w:t>
      </w:r>
      <w:r>
        <w:rPr>
          <w:rFonts w:hint="eastAsia" w:ascii="宋体" w:hAnsi="宋体"/>
          <w:color w:val="000000"/>
        </w:rPr>
        <w:t>比选申请文件</w:t>
      </w:r>
      <w:r>
        <w:rPr>
          <w:rFonts w:ascii="宋体" w:hAnsi="宋体"/>
          <w:color w:val="000000"/>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000000"/>
        </w:rPr>
      </w:pPr>
      <w:r>
        <w:rPr>
          <w:rFonts w:hint="eastAsia" w:ascii="宋体" w:hAnsi="宋体"/>
          <w:color w:val="000000"/>
        </w:rPr>
        <w:t>6</w:t>
      </w:r>
      <w:r>
        <w:rPr>
          <w:rFonts w:ascii="宋体" w:hAnsi="宋体"/>
          <w:color w:val="000000"/>
        </w:rPr>
        <w:t>、我方了解：无论</w:t>
      </w:r>
      <w:r>
        <w:rPr>
          <w:rFonts w:hint="eastAsia" w:ascii="宋体" w:hAnsi="宋体"/>
          <w:color w:val="000000"/>
        </w:rPr>
        <w:t>是否中选</w:t>
      </w:r>
      <w:r>
        <w:rPr>
          <w:rFonts w:ascii="宋体" w:hAnsi="宋体"/>
          <w:color w:val="000000"/>
        </w:rPr>
        <w:t>，我方将自行承担与</w:t>
      </w:r>
      <w:r>
        <w:rPr>
          <w:rFonts w:hint="eastAsia" w:ascii="宋体" w:hAnsi="宋体"/>
          <w:color w:val="000000"/>
        </w:rPr>
        <w:t>招比选申请</w:t>
      </w:r>
      <w:r>
        <w:rPr>
          <w:rFonts w:ascii="宋体" w:hAnsi="宋体"/>
          <w:color w:val="000000"/>
        </w:rPr>
        <w:t>活动所需的一切费用。</w:t>
      </w:r>
    </w:p>
    <w:p>
      <w:pPr>
        <w:spacing w:before="0" w:after="0" w:afterAutospacing="0"/>
        <w:ind w:left="0" w:right="0" w:firstLine="420" w:firstLineChars="200"/>
        <w:rPr>
          <w:rFonts w:ascii="宋体" w:hAnsi="宋体"/>
          <w:color w:val="000000"/>
        </w:rPr>
      </w:pPr>
      <w:r>
        <w:rPr>
          <w:rFonts w:hint="eastAsia" w:ascii="宋体" w:hAnsi="宋体"/>
          <w:color w:val="000000"/>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000000"/>
        </w:rPr>
      </w:pPr>
      <w:r>
        <w:rPr>
          <w:rFonts w:ascii="宋体" w:hAnsi="宋体"/>
          <w:color w:val="000000"/>
        </w:rPr>
        <w:t>我</w:t>
      </w:r>
      <w:r>
        <w:rPr>
          <w:rFonts w:hint="eastAsia" w:ascii="宋体" w:hAnsi="宋体"/>
          <w:color w:val="000000"/>
        </w:rPr>
        <w:t>方</w:t>
      </w:r>
      <w:r>
        <w:rPr>
          <w:rFonts w:ascii="宋体" w:hAnsi="宋体"/>
          <w:color w:val="000000"/>
        </w:rPr>
        <w:t>声明，我们所填报的资料是完全真实和准确的，并愿为此承担任何相关的法律责任。</w:t>
      </w:r>
    </w:p>
    <w:p>
      <w:pPr>
        <w:spacing w:before="0" w:after="0" w:afterAutospacing="0" w:line="480" w:lineRule="auto"/>
        <w:ind w:left="0" w:right="0" w:firstLine="200"/>
        <w:rPr>
          <w:rFonts w:ascii="宋体" w:hAnsi="宋体"/>
          <w:color w:val="000000"/>
          <w:u w:val="single"/>
        </w:rPr>
      </w:pPr>
      <w:r>
        <w:rPr>
          <w:rFonts w:hint="eastAsia" w:ascii="宋体" w:hAnsi="宋体"/>
          <w:color w:val="000000"/>
        </w:rPr>
        <w:t>比选申请人</w:t>
      </w:r>
      <w:r>
        <w:rPr>
          <w:rFonts w:ascii="宋体" w:hAnsi="宋体"/>
          <w:color w:val="000000"/>
        </w:rPr>
        <w:t>地址：</w:t>
      </w:r>
    </w:p>
    <w:p>
      <w:pPr>
        <w:spacing w:before="0" w:after="0" w:afterAutospacing="0" w:line="480" w:lineRule="auto"/>
        <w:ind w:left="0" w:right="0" w:firstLine="200"/>
        <w:rPr>
          <w:rFonts w:ascii="宋体" w:hAnsi="宋体"/>
          <w:color w:val="000000"/>
        </w:rPr>
      </w:pPr>
      <w:r>
        <w:rPr>
          <w:rFonts w:hint="eastAsia" w:ascii="宋体" w:hAnsi="宋体"/>
          <w:color w:val="000000"/>
        </w:rPr>
        <w:t>比选申请人</w:t>
      </w:r>
      <w:r>
        <w:rPr>
          <w:rFonts w:ascii="宋体" w:hAnsi="宋体"/>
          <w:color w:val="000000"/>
          <w:u w:val="single"/>
        </w:rPr>
        <w:t xml:space="preserve">    (</w:t>
      </w:r>
      <w:r>
        <w:rPr>
          <w:rFonts w:hint="eastAsia" w:ascii="宋体" w:hAnsi="宋体"/>
          <w:color w:val="000000"/>
          <w:u w:val="single"/>
        </w:rPr>
        <w:t>盖单位公章</w:t>
      </w:r>
      <w:r>
        <w:rPr>
          <w:rFonts w:ascii="宋体" w:hAnsi="宋体"/>
          <w:color w:val="000000"/>
          <w:u w:val="single"/>
        </w:rPr>
        <w:t>)</w:t>
      </w:r>
    </w:p>
    <w:p>
      <w:pPr>
        <w:spacing w:before="0" w:after="0" w:afterAutospacing="0" w:line="480" w:lineRule="auto"/>
        <w:ind w:left="0" w:right="0" w:firstLine="200"/>
        <w:rPr>
          <w:rFonts w:ascii="宋体" w:hAnsi="宋体"/>
          <w:color w:val="000000"/>
          <w:u w:val="single"/>
        </w:rPr>
      </w:pPr>
      <w:r>
        <w:rPr>
          <w:rFonts w:ascii="宋体" w:hAnsi="宋体"/>
          <w:color w:val="000000"/>
        </w:rPr>
        <w:t>邮政编码：</w:t>
      </w:r>
    </w:p>
    <w:p>
      <w:pPr>
        <w:spacing w:before="0" w:after="0" w:afterAutospacing="0" w:line="480" w:lineRule="auto"/>
        <w:ind w:left="0" w:right="0" w:firstLine="200"/>
        <w:rPr>
          <w:rFonts w:ascii="宋体" w:hAnsi="宋体"/>
          <w:color w:val="000000"/>
          <w:u w:val="single"/>
        </w:rPr>
      </w:pPr>
      <w:r>
        <w:rPr>
          <w:rFonts w:hint="eastAsia" w:ascii="宋体" w:hAnsi="宋体"/>
          <w:color w:val="000000"/>
        </w:rPr>
        <w:t>法定代表人（或委托代理人）：</w:t>
      </w:r>
      <w:r>
        <w:rPr>
          <w:rFonts w:ascii="宋体" w:hAnsi="宋体"/>
          <w:color w:val="000000"/>
          <w:u w:val="single"/>
        </w:rPr>
        <w:t>(签字</w:t>
      </w:r>
      <w:r>
        <w:rPr>
          <w:rFonts w:hint="eastAsia" w:ascii="宋体" w:hAnsi="宋体"/>
          <w:color w:val="000000"/>
          <w:u w:val="single"/>
        </w:rPr>
        <w:t>或盖章</w:t>
      </w:r>
      <w:r>
        <w:rPr>
          <w:rFonts w:ascii="宋体" w:hAnsi="宋体"/>
          <w:color w:val="000000"/>
          <w:u w:val="single"/>
        </w:rPr>
        <w:t>)</w:t>
      </w:r>
    </w:p>
    <w:p>
      <w:pPr>
        <w:spacing w:before="0" w:after="0" w:afterAutospacing="0" w:line="480" w:lineRule="auto"/>
        <w:ind w:left="0" w:right="0" w:firstLine="200"/>
        <w:rPr>
          <w:rFonts w:ascii="宋体" w:hAnsi="宋体"/>
          <w:color w:val="000000"/>
          <w:u w:val="single"/>
        </w:rPr>
      </w:pPr>
      <w:r>
        <w:rPr>
          <w:rFonts w:ascii="宋体" w:hAnsi="宋体"/>
          <w:color w:val="000000"/>
        </w:rPr>
        <w:t>电话：</w:t>
      </w:r>
      <w:r>
        <w:rPr>
          <w:rFonts w:ascii="宋体" w:hAnsi="宋体"/>
          <w:color w:val="000000"/>
          <w:u w:val="single"/>
        </w:rPr>
        <w:t>　　</w:t>
      </w:r>
    </w:p>
    <w:p>
      <w:pPr>
        <w:spacing w:before="0" w:after="0" w:afterAutospacing="0" w:line="480" w:lineRule="auto"/>
        <w:ind w:left="0" w:right="0" w:firstLine="200"/>
        <w:rPr>
          <w:rFonts w:ascii="宋体" w:hAnsi="宋体"/>
          <w:color w:val="000000"/>
          <w:u w:val="single"/>
        </w:rPr>
      </w:pPr>
      <w:r>
        <w:rPr>
          <w:rFonts w:ascii="宋体" w:hAnsi="宋体"/>
          <w:color w:val="000000"/>
        </w:rPr>
        <w:t>传真：</w:t>
      </w:r>
    </w:p>
    <w:p>
      <w:pPr>
        <w:spacing w:before="0" w:after="0" w:afterAutospacing="0" w:line="480" w:lineRule="auto"/>
        <w:ind w:left="0" w:right="0" w:firstLine="200"/>
        <w:rPr>
          <w:rFonts w:ascii="宋体" w:hAnsi="宋体"/>
          <w:color w:val="000000"/>
        </w:rPr>
      </w:pPr>
      <w:r>
        <w:rPr>
          <w:rFonts w:ascii="宋体" w:hAnsi="宋体"/>
          <w:color w:val="000000"/>
        </w:rPr>
        <w:t>日期：</w:t>
      </w:r>
      <w:r>
        <w:rPr>
          <w:rFonts w:hint="eastAsia" w:ascii="宋体" w:hAnsi="宋体"/>
          <w:color w:val="000000"/>
          <w:u w:val="single"/>
        </w:rPr>
        <w:t xml:space="preserve"> XXXX     </w:t>
      </w:r>
      <w:r>
        <w:rPr>
          <w:rFonts w:ascii="宋体" w:hAnsi="宋体"/>
          <w:color w:val="000000"/>
        </w:rPr>
        <w:t>年</w:t>
      </w:r>
      <w:r>
        <w:rPr>
          <w:rFonts w:hint="eastAsia" w:ascii="宋体" w:hAnsi="宋体"/>
          <w:color w:val="000000"/>
          <w:u w:val="single"/>
        </w:rPr>
        <w:t xml:space="preserve"> XX   </w:t>
      </w:r>
      <w:r>
        <w:rPr>
          <w:rFonts w:ascii="宋体" w:hAnsi="宋体"/>
          <w:color w:val="000000"/>
        </w:rPr>
        <w:t>月</w:t>
      </w:r>
      <w:r>
        <w:rPr>
          <w:rFonts w:hint="eastAsia" w:ascii="宋体" w:hAnsi="宋体"/>
          <w:color w:val="000000"/>
          <w:u w:val="single"/>
        </w:rPr>
        <w:t xml:space="preserve"> XX  </w:t>
      </w:r>
      <w:r>
        <w:rPr>
          <w:rFonts w:ascii="宋体" w:hAnsi="宋体"/>
          <w:color w:val="000000"/>
        </w:rPr>
        <w:t>日</w:t>
      </w:r>
    </w:p>
    <w:p>
      <w:pPr>
        <w:pageBreakBefore/>
        <w:snapToGrid w:val="0"/>
        <w:ind w:right="0" w:firstLine="0"/>
        <w:jc w:val="left"/>
        <w:outlineLvl w:val="0"/>
        <w:rPr>
          <w:rFonts w:ascii="宋体" w:hAnsi="宋体"/>
          <w:b/>
        </w:rPr>
      </w:pPr>
      <w:bookmarkStart w:id="1879" w:name="_Toc25750678"/>
      <w:bookmarkStart w:id="1880" w:name="_Toc24102"/>
      <w:bookmarkStart w:id="1881" w:name="_Toc8431"/>
      <w:r>
        <w:rPr>
          <w:rFonts w:ascii="宋体" w:hAnsi="宋体"/>
          <w:b/>
        </w:rPr>
        <w:t>A</w:t>
      </w:r>
      <w:r>
        <w:rPr>
          <w:rFonts w:hint="eastAsia" w:ascii="宋体" w:hAnsi="宋体"/>
          <w:b/>
        </w:rPr>
        <w:t>4 类似项目</w:t>
      </w:r>
      <w:r>
        <w:rPr>
          <w:rFonts w:ascii="宋体" w:hAnsi="宋体"/>
          <w:b/>
        </w:rPr>
        <w:t>业绩表格式</w:t>
      </w:r>
      <w:bookmarkEnd w:id="1879"/>
      <w:bookmarkEnd w:id="1880"/>
      <w:bookmarkEnd w:id="1881"/>
    </w:p>
    <w:p>
      <w:pPr>
        <w:spacing w:before="0"/>
        <w:ind w:right="-57" w:firstLine="0"/>
        <w:jc w:val="center"/>
        <w:rPr>
          <w:rFonts w:ascii="宋体" w:hAnsi="宋体"/>
          <w:b/>
          <w:spacing w:val="20"/>
        </w:rPr>
      </w:pPr>
      <w:bookmarkStart w:id="1882" w:name="_Toc13320"/>
      <w:r>
        <w:rPr>
          <w:rFonts w:hint="eastAsia" w:ascii="宋体" w:hAnsi="宋体"/>
          <w:b/>
          <w:spacing w:val="20"/>
        </w:rPr>
        <w:t>类似项目</w:t>
      </w:r>
      <w:r>
        <w:rPr>
          <w:rFonts w:ascii="宋体" w:hAnsi="宋体"/>
          <w:b/>
          <w:spacing w:val="20"/>
        </w:rPr>
        <w:t>业绩表</w:t>
      </w:r>
      <w:bookmarkEnd w:id="1882"/>
    </w:p>
    <w:tbl>
      <w:tblPr>
        <w:tblStyle w:val="32"/>
        <w:tblW w:w="8940" w:type="dxa"/>
        <w:jc w:val="center"/>
        <w:tblInd w:w="0"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PrEx>
        <w:trPr>
          <w:trHeight w:val="440" w:hRule="atLeast"/>
          <w:jc w:val="center"/>
        </w:trPr>
        <w:tc>
          <w:tcPr>
            <w:tcW w:w="599" w:type="dxa"/>
            <w:tcBorders>
              <w:top w:val="double" w:color="auto" w:sz="4" w:space="0"/>
            </w:tcBorders>
            <w:vAlign w:val="center"/>
          </w:tcPr>
          <w:p>
            <w:pPr>
              <w:ind w:left="0" w:firstLine="0"/>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rPr>
                <w:rFonts w:ascii="宋体" w:hAnsi="宋体"/>
              </w:rPr>
            </w:pPr>
            <w:r>
              <w:rPr>
                <w:rFonts w:hint="eastAsia" w:ascii="宋体" w:hAnsi="宋体"/>
              </w:rPr>
              <w:t>项目名称</w:t>
            </w:r>
          </w:p>
        </w:tc>
        <w:tc>
          <w:tcPr>
            <w:tcW w:w="1789" w:type="dxa"/>
            <w:tcBorders>
              <w:top w:val="double" w:color="auto" w:sz="4" w:space="0"/>
            </w:tcBorders>
            <w:vAlign w:val="center"/>
          </w:tcPr>
          <w:p>
            <w:pPr>
              <w:ind w:left="0" w:firstLine="0"/>
              <w:rPr>
                <w:rFonts w:ascii="宋体" w:hAnsi="宋体"/>
                <w:highlight w:val="yellow"/>
              </w:rPr>
            </w:pPr>
            <w:r>
              <w:rPr>
                <w:rFonts w:hint="eastAsia" w:ascii="宋体" w:hAnsi="宋体"/>
              </w:rPr>
              <w:t>合同内容（简述）</w:t>
            </w:r>
          </w:p>
        </w:tc>
        <w:tc>
          <w:tcPr>
            <w:tcW w:w="992" w:type="dxa"/>
            <w:tcBorders>
              <w:top w:val="double" w:color="auto" w:sz="4" w:space="0"/>
            </w:tcBorders>
            <w:vAlign w:val="center"/>
          </w:tcPr>
          <w:p>
            <w:pPr>
              <w:ind w:left="0" w:firstLine="0"/>
              <w:jc w:val="center"/>
              <w:rPr>
                <w:rFonts w:ascii="宋体" w:hAnsi="宋体"/>
              </w:rPr>
            </w:pPr>
            <w:r>
              <w:rPr>
                <w:rFonts w:hint="eastAsia" w:ascii="宋体" w:hAnsi="宋体"/>
              </w:rPr>
              <w:t>合同</w:t>
            </w:r>
            <w:r>
              <w:rPr>
                <w:rFonts w:ascii="宋体" w:hAnsi="宋体"/>
              </w:rPr>
              <w:br w:type="textWrapping"/>
            </w:r>
            <w:r>
              <w:rPr>
                <w:rFonts w:hint="eastAsia" w:ascii="宋体" w:hAnsi="宋体"/>
              </w:rPr>
              <w:t>金额</w:t>
            </w:r>
          </w:p>
        </w:tc>
        <w:tc>
          <w:tcPr>
            <w:tcW w:w="993" w:type="dxa"/>
            <w:tcBorders>
              <w:top w:val="double" w:color="auto" w:sz="4" w:space="0"/>
            </w:tcBorders>
            <w:vAlign w:val="center"/>
          </w:tcPr>
          <w:p>
            <w:pPr>
              <w:ind w:left="0" w:firstLine="0"/>
              <w:jc w:val="center"/>
              <w:rPr>
                <w:rFonts w:ascii="宋体" w:hAnsi="宋体"/>
              </w:rPr>
            </w:pPr>
            <w:r>
              <w:rPr>
                <w:rFonts w:hint="eastAsia" w:ascii="宋体" w:hAnsi="宋体"/>
              </w:rPr>
              <w:t>签订</w:t>
            </w:r>
            <w:r>
              <w:rPr>
                <w:rFonts w:ascii="宋体" w:hAnsi="宋体"/>
              </w:rPr>
              <w:br w:type="textWrapping"/>
            </w:r>
            <w:r>
              <w:rPr>
                <w:rFonts w:hint="eastAsia" w:ascii="宋体" w:hAnsi="宋体"/>
              </w:rPr>
              <w:t>时间</w:t>
            </w:r>
          </w:p>
        </w:tc>
        <w:tc>
          <w:tcPr>
            <w:tcW w:w="1388" w:type="dxa"/>
            <w:tcBorders>
              <w:top w:val="double" w:color="auto" w:sz="4" w:space="0"/>
            </w:tcBorders>
            <w:vAlign w:val="center"/>
          </w:tcPr>
          <w:p>
            <w:pPr>
              <w:ind w:left="0" w:firstLine="0"/>
              <w:jc w:val="center"/>
              <w:rPr>
                <w:rFonts w:ascii="宋体" w:hAnsi="宋体"/>
              </w:rPr>
            </w:pPr>
            <w:r>
              <w:rPr>
                <w:rFonts w:hint="eastAsia" w:ascii="宋体" w:hAnsi="宋体"/>
              </w:rPr>
              <w:t>供货、</w:t>
            </w:r>
            <w:r>
              <w:rPr>
                <w:rFonts w:hint="eastAsia"/>
              </w:rPr>
              <w:t>工期或服务</w:t>
            </w:r>
            <w:r>
              <w:rPr>
                <w:rFonts w:hint="eastAsia" w:ascii="宋体" w:hAnsi="宋体"/>
              </w:rPr>
              <w:t>时间</w:t>
            </w:r>
          </w:p>
        </w:tc>
        <w:tc>
          <w:tcPr>
            <w:tcW w:w="1044" w:type="dxa"/>
            <w:tcBorders>
              <w:top w:val="double" w:color="auto" w:sz="4" w:space="0"/>
            </w:tcBorders>
            <w:vAlign w:val="center"/>
          </w:tcPr>
          <w:p>
            <w:pPr>
              <w:ind w:left="0" w:firstLine="0"/>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789" w:type="dxa"/>
          </w:tcPr>
          <w:p>
            <w:pPr>
              <w:ind w:left="0" w:firstLine="0"/>
              <w:rPr>
                <w:rFonts w:ascii="宋体" w:hAnsi="宋体"/>
              </w:rPr>
            </w:pPr>
          </w:p>
        </w:tc>
        <w:tc>
          <w:tcPr>
            <w:tcW w:w="992" w:type="dxa"/>
          </w:tcPr>
          <w:p>
            <w:pPr>
              <w:ind w:left="0" w:firstLine="0"/>
              <w:rPr>
                <w:rFonts w:ascii="宋体" w:hAnsi="宋体"/>
              </w:rPr>
            </w:pPr>
          </w:p>
        </w:tc>
        <w:tc>
          <w:tcPr>
            <w:tcW w:w="993" w:type="dxa"/>
          </w:tcPr>
          <w:p>
            <w:pPr>
              <w:ind w:left="0" w:firstLine="0"/>
              <w:rPr>
                <w:rFonts w:ascii="宋体" w:hAnsi="宋体"/>
              </w:rPr>
            </w:pPr>
          </w:p>
        </w:tc>
        <w:tc>
          <w:tcPr>
            <w:tcW w:w="1388"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0"/>
        <w:rPr>
          <w:rFonts w:ascii="宋体" w:hAnsi="宋体"/>
          <w:highlight w:val="none"/>
        </w:rPr>
      </w:pPr>
      <w:r>
        <w:rPr>
          <w:rFonts w:ascii="宋体" w:hAnsi="宋体"/>
        </w:rPr>
        <w:t>注：1.</w:t>
      </w:r>
      <w:r>
        <w:rPr>
          <w:rFonts w:hint="eastAsia" w:ascii="宋体" w:hAnsi="宋体"/>
        </w:rPr>
        <w:t>类</w:t>
      </w:r>
      <w:r>
        <w:rPr>
          <w:rFonts w:hint="eastAsia" w:ascii="宋体" w:hAnsi="宋体"/>
          <w:highlight w:val="none"/>
        </w:rPr>
        <w:t>似项目业绩：比选申请人自201</w:t>
      </w:r>
      <w:r>
        <w:rPr>
          <w:rFonts w:hint="eastAsia" w:ascii="宋体" w:hAnsi="宋体"/>
          <w:highlight w:val="none"/>
          <w:lang w:val="en-US" w:eastAsia="zh-CN"/>
        </w:rPr>
        <w:t>9</w:t>
      </w:r>
      <w:r>
        <w:rPr>
          <w:rFonts w:hint="eastAsia" w:ascii="宋体" w:hAnsi="宋体"/>
          <w:highlight w:val="none"/>
        </w:rPr>
        <w:t>年</w:t>
      </w:r>
      <w:r>
        <w:rPr>
          <w:rFonts w:hint="eastAsia" w:ascii="宋体" w:hAnsi="宋体"/>
          <w:highlight w:val="none"/>
          <w:lang w:val="en-US" w:eastAsia="zh-CN"/>
        </w:rPr>
        <w:t>11</w:t>
      </w:r>
      <w:r>
        <w:rPr>
          <w:rFonts w:hint="eastAsia" w:ascii="宋体" w:hAnsi="宋体"/>
          <w:highlight w:val="none"/>
        </w:rPr>
        <w:t>月1日至截标时间前至少具有1项类似业绩，类似业绩要求单项合同不少于</w:t>
      </w:r>
      <w:r>
        <w:rPr>
          <w:rFonts w:hint="eastAsia" w:ascii="宋体" w:hAnsi="宋体"/>
          <w:highlight w:val="none"/>
          <w:lang w:val="en-US" w:eastAsia="zh-CN"/>
        </w:rPr>
        <w:t>5</w:t>
      </w:r>
      <w:r>
        <w:rPr>
          <w:rFonts w:hint="eastAsia" w:ascii="宋体" w:hAnsi="宋体"/>
          <w:highlight w:val="none"/>
        </w:rPr>
        <w:t>万元的</w:t>
      </w:r>
      <w:r>
        <w:rPr>
          <w:rFonts w:hint="eastAsia" w:ascii="宋体" w:hAnsi="宋体"/>
          <w:highlight w:val="none"/>
          <w:u w:val="single"/>
        </w:rPr>
        <w:t>视频会议系统新建、扩容改造项目</w:t>
      </w:r>
      <w:r>
        <w:rPr>
          <w:rFonts w:hint="eastAsia" w:ascii="宋体" w:hAnsi="宋体"/>
          <w:highlight w:val="none"/>
        </w:rPr>
        <w:t>；。</w:t>
      </w:r>
    </w:p>
    <w:p>
      <w:pPr>
        <w:spacing w:before="0" w:after="0" w:afterAutospacing="0"/>
        <w:ind w:left="0" w:right="0" w:firstLine="0"/>
        <w:rPr>
          <w:rFonts w:ascii="宋体" w:hAnsi="宋体"/>
          <w:highlight w:val="none"/>
        </w:rPr>
      </w:pPr>
      <w:r>
        <w:rPr>
          <w:rFonts w:ascii="宋体" w:hAnsi="宋体"/>
          <w:highlight w:val="none"/>
        </w:rPr>
        <w:t>2.</w:t>
      </w:r>
      <w:r>
        <w:rPr>
          <w:rFonts w:hint="eastAsia" w:ascii="宋体" w:hAnsi="宋体"/>
          <w:highlight w:val="none"/>
        </w:rPr>
        <w:t>项目按照时间顺序排列，时间以合同签订时间为准。</w:t>
      </w:r>
    </w:p>
    <w:p>
      <w:pPr>
        <w:spacing w:before="0" w:after="0" w:afterAutospacing="0"/>
        <w:ind w:left="0" w:right="0" w:firstLine="0"/>
        <w:rPr>
          <w:rFonts w:ascii="宋体" w:hAnsi="宋体"/>
        </w:rPr>
      </w:pPr>
      <w:r>
        <w:rPr>
          <w:rFonts w:ascii="宋体" w:hAnsi="宋体"/>
          <w:highlight w:val="none"/>
        </w:rPr>
        <w:t>3.</w:t>
      </w:r>
      <w:r>
        <w:rPr>
          <w:rFonts w:hint="eastAsia" w:ascii="宋体" w:hAnsi="宋体"/>
          <w:highlight w:val="none"/>
        </w:rPr>
        <w:t>比选申请人须提供相应的业绩证明材料：提供下</w:t>
      </w:r>
      <w:r>
        <w:rPr>
          <w:rFonts w:hint="eastAsia" w:ascii="宋体" w:hAnsi="宋体"/>
        </w:rPr>
        <w:t>述材料之一即可：①中选通知书；②合同文件；③业主（采购方）开具的证明材料，但所提供的材料须能明确反映类似项目特征，</w:t>
      </w:r>
      <w:r>
        <w:rPr>
          <w:rFonts w:ascii="宋体" w:hAnsi="宋体"/>
        </w:rPr>
        <w:t>复印件加盖比选申请人公章</w:t>
      </w:r>
      <w:r>
        <w:rPr>
          <w:rFonts w:hint="eastAsia" w:ascii="宋体" w:hAnsi="宋体"/>
        </w:rPr>
        <w:t>。</w:t>
      </w:r>
    </w:p>
    <w:p>
      <w:pPr>
        <w:spacing w:before="0"/>
        <w:ind w:right="-5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b/>
        </w:rPr>
      </w:pPr>
      <w:r>
        <w:rPr>
          <w:rFonts w:hint="eastAsia" w:ascii="宋体" w:hAnsi="宋体"/>
        </w:rPr>
        <w:t>日  期：年月日</w:t>
      </w:r>
    </w:p>
    <w:p>
      <w:pPr>
        <w:pStyle w:val="2"/>
        <w:pageBreakBefore/>
        <w:spacing w:after="100"/>
        <w:ind w:left="0" w:right="-57" w:firstLine="0"/>
        <w:jc w:val="center"/>
        <w:rPr>
          <w:rFonts w:ascii="宋体" w:hAnsi="宋体"/>
          <w:sz w:val="24"/>
          <w:szCs w:val="24"/>
        </w:rPr>
      </w:pPr>
      <w:bookmarkStart w:id="1883" w:name="_Toc28662"/>
      <w:bookmarkStart w:id="1884" w:name="_Toc492478807"/>
      <w:bookmarkStart w:id="1885" w:name="_Toc24971"/>
      <w:bookmarkStart w:id="1886" w:name="_Toc23770"/>
      <w:bookmarkStart w:id="1887" w:name="_Toc414290525"/>
      <w:bookmarkStart w:id="1888" w:name="_Toc29358"/>
      <w:bookmarkStart w:id="1889" w:name="_Toc8914"/>
      <w:bookmarkStart w:id="1890" w:name="_Toc8874"/>
      <w:bookmarkStart w:id="1891" w:name="_Toc12677"/>
      <w:bookmarkStart w:id="1892" w:name="_Toc27820"/>
      <w:bookmarkStart w:id="1893" w:name="_Toc14988"/>
      <w:bookmarkStart w:id="1894" w:name="_Toc18876"/>
      <w:bookmarkStart w:id="1895" w:name="_Toc8451"/>
      <w:bookmarkStart w:id="1896" w:name="_Toc13328"/>
      <w:bookmarkStart w:id="1897" w:name="_Toc12983551"/>
      <w:bookmarkStart w:id="1898" w:name="_Toc12984811"/>
      <w:bookmarkStart w:id="1899" w:name="_Toc17687"/>
      <w:bookmarkStart w:id="1900" w:name="_Toc16676"/>
      <w:bookmarkStart w:id="1901" w:name="_Toc11582"/>
      <w:bookmarkStart w:id="1902" w:name="_Toc14586"/>
      <w:bookmarkStart w:id="1903" w:name="_Toc10812"/>
      <w:bookmarkStart w:id="1904" w:name="_Toc26174"/>
      <w:bookmarkStart w:id="1905" w:name="_Toc6378"/>
      <w:bookmarkStart w:id="1906" w:name="_Toc3795"/>
      <w:r>
        <w:rPr>
          <w:rFonts w:ascii="宋体" w:hAnsi="宋体"/>
          <w:sz w:val="24"/>
          <w:szCs w:val="24"/>
        </w:rPr>
        <w:t xml:space="preserve">B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rPr>
          <w:rFonts w:hint="eastAsia" w:ascii="宋体" w:hAnsi="宋体"/>
          <w:sz w:val="24"/>
          <w:szCs w:val="24"/>
        </w:rPr>
        <w:t>价格文件</w:t>
      </w:r>
      <w:bookmarkEnd w:id="1904"/>
      <w:bookmarkEnd w:id="1905"/>
      <w:bookmarkEnd w:id="1906"/>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pPr>
      <w:r>
        <w:rPr>
          <w:rFonts w:hint="eastAsia"/>
        </w:rPr>
        <w:t>（</w:t>
      </w:r>
      <w:r>
        <w:t>3</w:t>
      </w:r>
      <w:r>
        <w:rPr>
          <w:rFonts w:hint="eastAsia"/>
        </w:rPr>
        <w:t>）比选申请报价表（格式见B3）；</w:t>
      </w:r>
    </w:p>
    <w:p>
      <w:pPr>
        <w:spacing w:before="0" w:after="0" w:afterAutospacing="0"/>
        <w:ind w:left="0" w:right="0" w:firstLine="420" w:firstLineChars="200"/>
        <w:rPr>
          <w:rFonts w:ascii="宋体" w:hAnsi="宋体" w:cs="Arial"/>
        </w:rPr>
      </w:pPr>
      <w:r>
        <w:rPr>
          <w:rFonts w:hint="eastAsia"/>
        </w:rPr>
        <w:t>（4）比选申请人认为应提交的其他比选申请资料。</w:t>
      </w:r>
    </w:p>
    <w:p>
      <w:pPr>
        <w:pStyle w:val="3"/>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1907" w:name="_Toc8541"/>
      <w:bookmarkStart w:id="1908" w:name="_Toc13980"/>
      <w:bookmarkStart w:id="1909" w:name="_Toc25750680"/>
      <w:bookmarkStart w:id="1910" w:name="_Toc1158"/>
      <w:bookmarkStart w:id="1911" w:name="_Toc12983552"/>
      <w:bookmarkStart w:id="1912" w:name="_Toc7004"/>
      <w:bookmarkStart w:id="1913" w:name="_Toc29688"/>
      <w:bookmarkStart w:id="1914" w:name="_Toc25419"/>
      <w:bookmarkStart w:id="1915" w:name="_Toc414290526"/>
      <w:bookmarkStart w:id="1916" w:name="_Toc375564355"/>
      <w:bookmarkStart w:id="1917" w:name="_Toc29231"/>
      <w:bookmarkStart w:id="1918" w:name="_Toc6992"/>
      <w:bookmarkStart w:id="1919" w:name="_Toc28398"/>
      <w:bookmarkStart w:id="1920" w:name="_Toc23615"/>
      <w:bookmarkStart w:id="1921" w:name="_Toc12951"/>
      <w:bookmarkStart w:id="1922" w:name="_Toc18340"/>
      <w:bookmarkStart w:id="1923" w:name="_Toc9861"/>
      <w:bookmarkStart w:id="1924" w:name="_Toc24326"/>
      <w:bookmarkStart w:id="1925" w:name="_Toc9560"/>
      <w:bookmarkStart w:id="1926" w:name="_Toc492478808"/>
      <w:bookmarkStart w:id="1927" w:name="_Toc18516"/>
      <w:bookmarkStart w:id="1928" w:name="_Toc27610"/>
      <w:bookmarkStart w:id="1929" w:name="_Toc10991"/>
      <w:bookmarkStart w:id="1930" w:name="_Toc24487"/>
      <w:bookmarkStart w:id="1931" w:name="_Toc12984812"/>
      <w:bookmarkStart w:id="1932" w:name="_Toc16489"/>
      <w:r>
        <w:rPr>
          <w:rFonts w:ascii="宋体" w:hAnsi="宋体" w:eastAsia="宋体"/>
          <w:sz w:val="21"/>
          <w:szCs w:val="21"/>
        </w:rPr>
        <w:t>B1比选申请报价一览表</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snapToGrid w:val="0"/>
        <w:spacing w:after="50"/>
        <w:ind w:right="-57" w:firstLine="0"/>
        <w:jc w:val="center"/>
        <w:rPr>
          <w:rFonts w:ascii="宋体" w:hAnsi="宋体"/>
          <w:b/>
          <w:sz w:val="24"/>
          <w:szCs w:val="24"/>
        </w:rPr>
      </w:pPr>
      <w:bookmarkStart w:id="1933" w:name="_Toc20931"/>
      <w:r>
        <w:rPr>
          <w:rFonts w:hint="eastAsia" w:ascii="宋体" w:hAnsi="宋体"/>
          <w:b/>
          <w:sz w:val="24"/>
          <w:szCs w:val="24"/>
        </w:rPr>
        <w:t>比选申请报价一览表</w:t>
      </w:r>
      <w:bookmarkEnd w:id="1933"/>
    </w:p>
    <w:p>
      <w:pPr>
        <w:widowControl w:val="0"/>
        <w:snapToGrid w:val="0"/>
        <w:spacing w:before="0" w:after="0" w:afterAutospacing="0"/>
        <w:ind w:left="0" w:right="-57" w:rightChars="-27" w:firstLine="0"/>
        <w:rPr>
          <w:rFonts w:ascii="宋体" w:hAnsi="宋体"/>
          <w:kern w:val="2"/>
          <w:u w:val="single"/>
        </w:rPr>
      </w:pPr>
      <w:r>
        <w:rPr>
          <w:rFonts w:hint="eastAsia" w:ascii="宋体" w:hAnsi="宋体"/>
          <w:kern w:val="2"/>
        </w:rPr>
        <w:t>项目名称：南宁轨道交通运营有限公司2022年视频会议系统扩容改造项目</w:t>
      </w:r>
    </w:p>
    <w:p>
      <w:pPr>
        <w:widowControl w:val="0"/>
        <w:snapToGrid w:val="0"/>
        <w:spacing w:before="0" w:after="0" w:afterAutospacing="0"/>
        <w:ind w:left="0" w:right="-57" w:rightChars="-27" w:firstLine="0"/>
        <w:rPr>
          <w:rFonts w:ascii="宋体" w:hAnsi="宋体"/>
          <w:kern w:val="2"/>
        </w:rPr>
      </w:pPr>
      <w:r>
        <w:rPr>
          <w:rFonts w:hint="eastAsia" w:ascii="宋体" w:hAnsi="宋体"/>
          <w:kern w:val="2"/>
        </w:rPr>
        <w:t>项目编号：</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32"/>
        <w:tblW w:w="98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0"/>
        <w:gridCol w:w="1380"/>
        <w:gridCol w:w="4230"/>
        <w:gridCol w:w="21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2120" w:type="dxa"/>
            <w:vMerge w:val="restart"/>
            <w:vAlign w:val="center"/>
          </w:tcPr>
          <w:p>
            <w:pPr>
              <w:snapToGrid w:val="0"/>
              <w:spacing w:after="50" w:line="300" w:lineRule="exact"/>
              <w:ind w:right="-57"/>
              <w:jc w:val="center"/>
              <w:rPr>
                <w:rFonts w:ascii="宋体" w:hAnsi="宋体"/>
                <w:b/>
                <w:bCs/>
                <w:sz w:val="24"/>
              </w:rPr>
            </w:pPr>
            <w:r>
              <w:rPr>
                <w:rFonts w:hint="eastAsia" w:ascii="宋体" w:hAnsi="宋体"/>
                <w:b/>
                <w:bCs/>
                <w:sz w:val="24"/>
              </w:rPr>
              <w:t>比选申请报价</w:t>
            </w:r>
          </w:p>
        </w:tc>
        <w:tc>
          <w:tcPr>
            <w:tcW w:w="1380" w:type="dxa"/>
            <w:vMerge w:val="restart"/>
            <w:vAlign w:val="center"/>
          </w:tcPr>
          <w:p>
            <w:pPr>
              <w:snapToGrid w:val="0"/>
              <w:spacing w:after="50" w:line="300" w:lineRule="exact"/>
              <w:ind w:right="-57"/>
              <w:jc w:val="center"/>
              <w:rPr>
                <w:rFonts w:ascii="宋体" w:hAnsi="宋体"/>
                <w:b/>
                <w:sz w:val="24"/>
              </w:rPr>
            </w:pPr>
            <w:r>
              <w:rPr>
                <w:rFonts w:hint="eastAsia" w:ascii="宋体" w:hAnsi="宋体"/>
                <w:b/>
                <w:sz w:val="24"/>
              </w:rPr>
              <w:t>不含税价格</w:t>
            </w:r>
          </w:p>
        </w:tc>
        <w:tc>
          <w:tcPr>
            <w:tcW w:w="4230" w:type="dxa"/>
            <w:vMerge w:val="restart"/>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p>
          <w:p>
            <w:pPr>
              <w:snapToGrid w:val="0"/>
              <w:spacing w:after="50" w:line="300" w:lineRule="exact"/>
              <w:ind w:right="-57"/>
              <w:jc w:val="left"/>
              <w:rPr>
                <w:rFonts w:ascii="宋体" w:hAnsi="宋体"/>
                <w:b/>
                <w:sz w:val="24"/>
                <w:u w:val="single"/>
              </w:rPr>
            </w:pPr>
            <w:r>
              <w:rPr>
                <w:rFonts w:hint="eastAsia" w:ascii="宋体" w:hAnsi="宋体"/>
                <w:b/>
                <w:sz w:val="24"/>
              </w:rPr>
              <w:t>大写：</w:t>
            </w:r>
          </w:p>
        </w:tc>
        <w:tc>
          <w:tcPr>
            <w:tcW w:w="2168" w:type="dxa"/>
            <w:vAlign w:val="center"/>
          </w:tcPr>
          <w:p>
            <w:pPr>
              <w:snapToGrid w:val="0"/>
              <w:spacing w:after="50" w:line="300" w:lineRule="exact"/>
              <w:ind w:right="-57"/>
              <w:jc w:val="center"/>
              <w:rPr>
                <w:rFonts w:ascii="宋体" w:hAnsi="宋体"/>
                <w:b/>
                <w:sz w:val="24"/>
                <w:highlight w:val="yellow"/>
              </w:rPr>
            </w:pPr>
            <w:r>
              <w:rPr>
                <w:rFonts w:hint="eastAsia" w:ascii="宋体" w:hAnsi="宋体"/>
                <w:b/>
                <w:sz w:val="24"/>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2120" w:type="dxa"/>
            <w:vMerge w:val="continue"/>
          </w:tcPr>
          <w:p>
            <w:pPr>
              <w:snapToGrid w:val="0"/>
              <w:spacing w:after="50" w:line="300" w:lineRule="exact"/>
              <w:ind w:right="-57"/>
              <w:jc w:val="center"/>
              <w:rPr>
                <w:rFonts w:ascii="宋体" w:hAnsi="宋体"/>
                <w:b/>
                <w:sz w:val="24"/>
              </w:rPr>
            </w:pPr>
          </w:p>
        </w:tc>
        <w:tc>
          <w:tcPr>
            <w:tcW w:w="1380" w:type="dxa"/>
            <w:vMerge w:val="continue"/>
          </w:tcPr>
          <w:p>
            <w:pPr>
              <w:snapToGrid w:val="0"/>
              <w:spacing w:after="50" w:line="300" w:lineRule="exact"/>
              <w:ind w:right="-57"/>
              <w:jc w:val="center"/>
              <w:rPr>
                <w:rFonts w:ascii="宋体" w:hAnsi="宋体"/>
                <w:b/>
                <w:sz w:val="24"/>
              </w:rPr>
            </w:pPr>
          </w:p>
        </w:tc>
        <w:tc>
          <w:tcPr>
            <w:tcW w:w="4230" w:type="dxa"/>
            <w:vMerge w:val="continue"/>
          </w:tcPr>
          <w:p>
            <w:pPr>
              <w:snapToGrid w:val="0"/>
              <w:spacing w:after="50" w:line="300" w:lineRule="exact"/>
              <w:ind w:right="-57"/>
              <w:jc w:val="left"/>
              <w:rPr>
                <w:rFonts w:ascii="宋体" w:hAnsi="宋体"/>
                <w:b/>
                <w:sz w:val="24"/>
                <w:u w:val="single"/>
              </w:rPr>
            </w:pPr>
          </w:p>
        </w:tc>
        <w:tc>
          <w:tcPr>
            <w:tcW w:w="2168" w:type="dxa"/>
          </w:tcPr>
          <w:p>
            <w:pPr>
              <w:snapToGrid w:val="0"/>
              <w:spacing w:after="50" w:line="300" w:lineRule="exact"/>
              <w:ind w:right="-57"/>
              <w:jc w:val="center"/>
              <w:rPr>
                <w:rFonts w:ascii="宋体" w:hAnsi="宋体"/>
                <w:b/>
                <w:sz w:val="24"/>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7" w:hRule="atLeast"/>
          <w:jc w:val="center"/>
        </w:trPr>
        <w:tc>
          <w:tcPr>
            <w:tcW w:w="2120" w:type="dxa"/>
          </w:tcPr>
          <w:p>
            <w:pPr>
              <w:snapToGrid w:val="0"/>
              <w:spacing w:after="50" w:line="300" w:lineRule="exact"/>
              <w:ind w:right="-57"/>
              <w:rPr>
                <w:rFonts w:ascii="宋体" w:hAnsi="宋体"/>
                <w:b/>
                <w:sz w:val="24"/>
              </w:rPr>
            </w:pPr>
            <w:r>
              <w:rPr>
                <w:rFonts w:hint="eastAsia" w:ascii="宋体" w:hAnsi="宋体"/>
                <w:b/>
                <w:sz w:val="24"/>
                <w:lang w:val="en-US" w:eastAsia="zh-CN"/>
              </w:rPr>
              <w:t>交货期</w:t>
            </w:r>
            <w:r>
              <w:rPr>
                <w:rFonts w:hint="eastAsia" w:ascii="宋体" w:hAnsi="宋体"/>
                <w:b/>
                <w:sz w:val="24"/>
              </w:rPr>
              <w:t>（天/月/年）</w:t>
            </w:r>
          </w:p>
        </w:tc>
        <w:tc>
          <w:tcPr>
            <w:tcW w:w="7778" w:type="dxa"/>
            <w:gridSpan w:val="3"/>
          </w:tcPr>
          <w:p>
            <w:pPr>
              <w:snapToGrid w:val="0"/>
              <w:spacing w:after="50" w:line="300" w:lineRule="exact"/>
              <w:ind w:right="-57"/>
              <w:rPr>
                <w:rFonts w:ascii="宋体" w:hAnsi="宋体"/>
                <w:b/>
                <w:sz w:val="24"/>
              </w:rPr>
            </w:pPr>
            <w:r>
              <w:rPr>
                <w:rFonts w:hint="eastAsia" w:ascii="宋体" w:hAnsi="宋体"/>
                <w:bCs/>
                <w:sz w:val="24"/>
              </w:rPr>
              <w:t>合同签订后30个工作日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7" w:hRule="atLeast"/>
          <w:jc w:val="center"/>
        </w:trPr>
        <w:tc>
          <w:tcPr>
            <w:tcW w:w="2120" w:type="dxa"/>
          </w:tcPr>
          <w:p>
            <w:pPr>
              <w:snapToGrid w:val="0"/>
              <w:spacing w:after="50" w:line="300" w:lineRule="exact"/>
              <w:ind w:right="-57"/>
              <w:jc w:val="center"/>
              <w:rPr>
                <w:rFonts w:ascii="宋体" w:hAnsi="宋体"/>
                <w:b/>
                <w:sz w:val="24"/>
              </w:rPr>
            </w:pPr>
            <w:r>
              <w:rPr>
                <w:rFonts w:hint="eastAsia" w:ascii="宋体" w:hAnsi="宋体"/>
                <w:b/>
                <w:kern w:val="2"/>
              </w:rPr>
              <w:t>税率</w:t>
            </w:r>
          </w:p>
        </w:tc>
        <w:tc>
          <w:tcPr>
            <w:tcW w:w="7778" w:type="dxa"/>
            <w:gridSpan w:val="3"/>
          </w:tcPr>
          <w:p>
            <w:pPr>
              <w:snapToGrid w:val="0"/>
              <w:spacing w:after="50" w:line="300" w:lineRule="exact"/>
              <w:ind w:right="-57"/>
              <w:rPr>
                <w:rFonts w:ascii="宋体" w:hAnsi="宋体"/>
                <w:bCs/>
                <w:sz w:val="24"/>
              </w:rPr>
            </w:pPr>
          </w:p>
        </w:tc>
      </w:tr>
    </w:tbl>
    <w:p>
      <w:pPr>
        <w:spacing w:before="0" w:after="0" w:afterAutospacing="0"/>
        <w:ind w:left="0" w:right="0" w:firstLine="0"/>
        <w:rPr>
          <w:rFonts w:ascii="宋体" w:hAnsi="宋体"/>
        </w:rPr>
      </w:pPr>
      <w:r>
        <w:rPr>
          <w:rFonts w:hint="eastAsia" w:ascii="宋体" w:hAnsi="宋体"/>
        </w:rPr>
        <w:t>注</w:t>
      </w:r>
      <w:r>
        <w:rPr>
          <w:rFonts w:ascii="宋体" w:hAnsi="宋体"/>
        </w:rPr>
        <w:t>:</w:t>
      </w:r>
    </w:p>
    <w:p>
      <w:pPr>
        <w:spacing w:before="0" w:after="0" w:afterAutospacing="0"/>
        <w:ind w:left="0" w:right="0" w:firstLine="0"/>
        <w:rPr>
          <w:rFonts w:ascii="宋体" w:hAnsi="宋体"/>
        </w:rPr>
      </w:pPr>
      <w:r>
        <w:rPr>
          <w:rFonts w:hint="eastAsia" w:ascii="宋体" w:hAnsi="宋体"/>
        </w:rPr>
        <w:t>1.比选申请报价应包括货物价款、包装、运输、装卸、计量检定报告</w:t>
      </w:r>
      <w:r>
        <w:rPr>
          <w:rFonts w:ascii="宋体" w:hAnsi="宋体"/>
        </w:rPr>
        <w:t>/</w:t>
      </w:r>
      <w:r>
        <w:rPr>
          <w:rFonts w:hint="eastAsia" w:ascii="宋体" w:hAnsi="宋体"/>
        </w:rPr>
        <w:t>校准报告检测费、质量保证期服务、安装、施工、调试、培训、人工工资、管理费、利润、保险等一切履行合同标的全过程产生的所有费用。</w:t>
      </w:r>
    </w:p>
    <w:p>
      <w:pPr>
        <w:snapToGrid w:val="0"/>
        <w:spacing w:after="50" w:line="280" w:lineRule="exact"/>
        <w:ind w:left="955" w:right="-817" w:firstLine="4305" w:firstLineChars="2050"/>
        <w:rPr>
          <w:rFonts w:ascii="宋体" w:hAnsi="宋体"/>
          <w:u w:val="single"/>
        </w:rPr>
      </w:pPr>
      <w:r>
        <w:rPr>
          <w:rFonts w:hint="eastAsia" w:ascii="宋体" w:hAnsi="宋体"/>
        </w:rPr>
        <w:t>比选申请人名称（盖章）：</w:t>
      </w:r>
    </w:p>
    <w:p>
      <w:pPr>
        <w:snapToGrid w:val="0"/>
        <w:spacing w:after="50" w:line="280" w:lineRule="exact"/>
        <w:ind w:left="707" w:right="-817" w:firstLine="4305" w:firstLineChars="20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lang w:val="en-US" w:eastAsia="zh-CN"/>
        </w:rPr>
        <w:t xml:space="preserve">                              </w:t>
      </w:r>
      <w:r>
        <w:rPr>
          <w:rFonts w:hint="eastAsia" w:ascii="宋体" w:hAnsi="宋体"/>
        </w:rPr>
        <w:t>日  期：     年  月  日</w:t>
      </w:r>
    </w:p>
    <w:p>
      <w:pPr>
        <w:pStyle w:val="3"/>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1934" w:name="_Toc61680485"/>
      <w:bookmarkStart w:id="1935" w:name="_Toc110413986"/>
      <w:bookmarkStart w:id="1936" w:name="_Toc58124833"/>
      <w:bookmarkStart w:id="1937" w:name="_Toc68859063"/>
      <w:bookmarkStart w:id="1938" w:name="_Toc16803"/>
      <w:bookmarkStart w:id="1939" w:name="_Toc492478809"/>
      <w:bookmarkStart w:id="1940" w:name="_Toc17112"/>
      <w:bookmarkStart w:id="1941" w:name="_Toc4976"/>
      <w:bookmarkStart w:id="1942" w:name="_Toc6270"/>
      <w:bookmarkStart w:id="1943" w:name="_Toc20864"/>
      <w:bookmarkStart w:id="1944" w:name="_Toc241920153"/>
      <w:bookmarkStart w:id="1945" w:name="_Toc20737"/>
      <w:bookmarkStart w:id="1946" w:name="_Toc12983553"/>
      <w:bookmarkStart w:id="1947" w:name="_Toc2257"/>
      <w:bookmarkStart w:id="1948" w:name="_Toc11065"/>
      <w:bookmarkStart w:id="1949" w:name="_Toc2585"/>
      <w:bookmarkStart w:id="1950" w:name="_Toc10260"/>
      <w:bookmarkStart w:id="1951" w:name="_Toc26855"/>
      <w:bookmarkStart w:id="1952" w:name="_Toc14412"/>
      <w:bookmarkStart w:id="1953" w:name="_Toc14503"/>
      <w:bookmarkStart w:id="1954" w:name="_Toc29702"/>
      <w:bookmarkStart w:id="1955" w:name="_Toc8713"/>
      <w:bookmarkStart w:id="1956" w:name="_Toc25750681"/>
      <w:bookmarkStart w:id="1957" w:name="_Toc32224"/>
      <w:bookmarkStart w:id="1958" w:name="_Toc414290527"/>
      <w:bookmarkStart w:id="1959" w:name="_Toc21109"/>
      <w:bookmarkStart w:id="1960" w:name="_Toc25869"/>
      <w:bookmarkStart w:id="1961" w:name="_Toc6833"/>
      <w:bookmarkStart w:id="1962" w:name="_Toc15419"/>
      <w:bookmarkStart w:id="1963" w:name="_Toc375564356"/>
      <w:bookmarkStart w:id="1964" w:name="_Toc14859"/>
      <w:bookmarkStart w:id="1965" w:name="_Toc12984813"/>
      <w:r>
        <w:rPr>
          <w:rFonts w:ascii="宋体" w:hAnsi="宋体" w:eastAsia="宋体"/>
          <w:sz w:val="21"/>
          <w:szCs w:val="21"/>
        </w:rPr>
        <w:t>B2比选申请</w:t>
      </w:r>
      <w:bookmarkEnd w:id="1934"/>
      <w:bookmarkEnd w:id="1935"/>
      <w:bookmarkEnd w:id="1936"/>
      <w:bookmarkEnd w:id="1937"/>
      <w:r>
        <w:rPr>
          <w:rFonts w:ascii="宋体" w:hAnsi="宋体" w:eastAsia="宋体"/>
          <w:sz w:val="21"/>
          <w:szCs w:val="21"/>
        </w:rPr>
        <w:t>函格式</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致：南宁轨道交通</w:t>
      </w:r>
      <w:r>
        <w:rPr>
          <w:rFonts w:hint="eastAsia" w:ascii="宋体" w:hAnsi="宋体"/>
          <w:lang w:val="en-US" w:eastAsia="zh-CN"/>
        </w:rPr>
        <w:t>运营</w:t>
      </w:r>
      <w:r>
        <w:rPr>
          <w:rFonts w:ascii="宋体" w:hAnsi="宋体"/>
        </w:rPr>
        <w:t>有限公司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w:t>
      </w:r>
      <w:r>
        <w:rPr>
          <w:rFonts w:hint="eastAsia" w:ascii="宋体" w:hAnsi="宋体"/>
          <w:color w:val="000000" w:themeColor="text1"/>
          <w:kern w:val="2"/>
        </w:rPr>
        <w:t>南宁轨道交通运营有限公司2022年视频会议系统扩容改造项目</w:t>
      </w:r>
      <w:r>
        <w:rPr>
          <w:rFonts w:ascii="宋体" w:hAnsi="宋体"/>
        </w:rPr>
        <w:t>比选申请邀请(项目编号：)，签字人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hint="eastAsia" w:ascii="宋体" w:hAnsi="宋体"/>
          <w:u w:val="single"/>
        </w:rPr>
        <w:t>2</w:t>
      </w:r>
      <w:r>
        <w:rPr>
          <w:rFonts w:ascii="宋体" w:hAnsi="宋体"/>
        </w:rPr>
        <w:t>份及电子文件</w:t>
      </w:r>
      <w:r>
        <w:rPr>
          <w:rFonts w:hint="eastAsia" w:ascii="宋体" w:hAnsi="宋体"/>
          <w:u w:val="single"/>
        </w:rPr>
        <w:t>1</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1966"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966"/>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ascii="宋体" w:hAnsi="宋体"/>
          <w:u w:val="single"/>
        </w:rPr>
        <w:t>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 xml:space="preserve">日期：   </w:t>
      </w:r>
      <w:r>
        <w:rPr>
          <w:rFonts w:ascii="宋体" w:hAnsi="宋体"/>
        </w:rPr>
        <w:t>年月日</w:t>
      </w:r>
    </w:p>
    <w:p>
      <w:pPr>
        <w:rPr>
          <w:rFonts w:ascii="宋体" w:hAnsi="宋体"/>
        </w:rPr>
      </w:pPr>
    </w:p>
    <w:p>
      <w:pPr>
        <w:rPr>
          <w:rFonts w:ascii="宋体" w:hAnsi="宋体"/>
        </w:rPr>
        <w:sectPr>
          <w:headerReference r:id="rId7" w:type="first"/>
          <w:headerReference r:id="rId6" w:type="default"/>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0" w:firstLine="0"/>
        <w:jc w:val="left"/>
        <w:rPr>
          <w:rFonts w:ascii="宋体" w:hAnsi="宋体" w:eastAsia="宋体"/>
          <w:sz w:val="21"/>
          <w:szCs w:val="21"/>
        </w:rPr>
      </w:pPr>
      <w:bookmarkStart w:id="1967" w:name="_Toc13790"/>
      <w:bookmarkStart w:id="1968" w:name="_Toc25750682"/>
      <w:bookmarkStart w:id="1969" w:name="_Toc492478810"/>
      <w:bookmarkStart w:id="1970" w:name="_Toc13611"/>
      <w:bookmarkStart w:id="1971" w:name="_Toc14478"/>
      <w:bookmarkStart w:id="1972" w:name="_Toc12984814"/>
      <w:bookmarkStart w:id="1973" w:name="_Toc27284"/>
      <w:bookmarkStart w:id="1974" w:name="_Toc23071"/>
      <w:bookmarkStart w:id="1975" w:name="_Toc7752"/>
      <w:bookmarkStart w:id="1976" w:name="_Toc4583"/>
      <w:bookmarkStart w:id="1977" w:name="_Toc17092"/>
      <w:bookmarkStart w:id="1978" w:name="_Toc15469"/>
      <w:bookmarkStart w:id="1979" w:name="_Toc8101"/>
      <w:bookmarkStart w:id="1980" w:name="_Toc15276"/>
      <w:bookmarkStart w:id="1981" w:name="_Toc6910"/>
      <w:bookmarkStart w:id="1982" w:name="_Toc14488"/>
      <w:bookmarkStart w:id="1983" w:name="_Toc4526"/>
      <w:bookmarkStart w:id="1984" w:name="_Toc27821"/>
      <w:bookmarkStart w:id="1985" w:name="_Toc24000"/>
      <w:bookmarkStart w:id="1986" w:name="_Toc12983554"/>
      <w:bookmarkStart w:id="1987" w:name="_Toc28944"/>
      <w:bookmarkStart w:id="1988" w:name="_Toc3968"/>
      <w:bookmarkStart w:id="1989" w:name="_Toc20116"/>
      <w:bookmarkStart w:id="1990" w:name="_Toc30121"/>
      <w:bookmarkStart w:id="1991" w:name="_Toc414290528"/>
      <w:bookmarkStart w:id="1992" w:name="_Toc26731"/>
      <w:r>
        <w:rPr>
          <w:rFonts w:ascii="宋体" w:hAnsi="宋体" w:eastAsia="宋体"/>
          <w:sz w:val="21"/>
          <w:szCs w:val="21"/>
        </w:rPr>
        <w:t>B3比选申请报价表格式</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snapToGrid w:val="0"/>
        <w:spacing w:before="0" w:after="0" w:afterAutospacing="0"/>
        <w:ind w:right="-57" w:firstLine="0"/>
        <w:jc w:val="center"/>
        <w:rPr>
          <w:rFonts w:ascii="宋体" w:hAnsi="宋体"/>
          <w:b/>
        </w:rPr>
      </w:pPr>
      <w:bookmarkStart w:id="1993" w:name="_Toc20866"/>
      <w:r>
        <w:rPr>
          <w:rFonts w:hint="eastAsia" w:ascii="宋体" w:hAnsi="宋体"/>
          <w:b/>
        </w:rPr>
        <w:t>比选申请报价表</w:t>
      </w:r>
      <w:bookmarkEnd w:id="1993"/>
    </w:p>
    <w:p>
      <w:pPr>
        <w:snapToGrid w:val="0"/>
        <w:spacing w:before="0" w:after="0" w:afterAutospacing="0"/>
        <w:ind w:right="-57" w:firstLine="0"/>
        <w:jc w:val="right"/>
        <w:rPr>
          <w:rFonts w:ascii="宋体" w:hAnsi="宋体"/>
        </w:rPr>
      </w:pPr>
      <w:r>
        <w:rPr>
          <w:rFonts w:ascii="宋体" w:hAnsi="宋体"/>
        </w:rPr>
        <w:t xml:space="preserve"> 单位：元</w:t>
      </w:r>
    </w:p>
    <w:tbl>
      <w:tblPr>
        <w:tblStyle w:val="33"/>
        <w:tblpPr w:leftFromText="180" w:rightFromText="180" w:vertAnchor="text" w:horzAnchor="page" w:tblpX="510" w:tblpY="-71"/>
        <w:tblOverlap w:val="never"/>
        <w:tblW w:w="10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03"/>
        <w:gridCol w:w="1034"/>
        <w:gridCol w:w="2222"/>
        <w:gridCol w:w="750"/>
        <w:gridCol w:w="825"/>
        <w:gridCol w:w="1770"/>
        <w:gridCol w:w="163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spacing w:before="0" w:after="0" w:afterAutospacing="0" w:line="320" w:lineRule="exact"/>
              <w:ind w:left="0" w:right="0" w:firstLine="0"/>
              <w:jc w:val="center"/>
              <w:rPr>
                <w:rFonts w:ascii="微软雅黑" w:hAnsi="微软雅黑" w:eastAsia="微软雅黑" w:cs="宋体"/>
                <w:b/>
                <w:color w:val="000000" w:themeColor="text1"/>
                <w:kern w:val="2"/>
                <w:sz w:val="20"/>
                <w:szCs w:val="20"/>
              </w:rPr>
            </w:pPr>
            <w:r>
              <w:rPr>
                <w:rFonts w:hint="eastAsia" w:ascii="微软雅黑" w:hAnsi="微软雅黑" w:eastAsia="微软雅黑" w:cs="宋体"/>
                <w:b/>
                <w:color w:val="000000" w:themeColor="text1"/>
                <w:kern w:val="2"/>
                <w:sz w:val="20"/>
                <w:szCs w:val="20"/>
              </w:rPr>
              <w:t>序号</w:t>
            </w:r>
          </w:p>
        </w:tc>
        <w:tc>
          <w:tcPr>
            <w:tcW w:w="1303" w:type="dxa"/>
            <w:vAlign w:val="center"/>
          </w:tcPr>
          <w:p>
            <w:pPr>
              <w:spacing w:before="0" w:after="0" w:afterAutospacing="0" w:line="320" w:lineRule="exact"/>
              <w:ind w:left="0" w:right="0" w:firstLine="0"/>
              <w:jc w:val="center"/>
              <w:rPr>
                <w:rFonts w:ascii="微软雅黑" w:hAnsi="微软雅黑" w:eastAsia="微软雅黑" w:cs="宋体"/>
                <w:b/>
                <w:color w:val="000000" w:themeColor="text1"/>
                <w:kern w:val="2"/>
                <w:sz w:val="20"/>
                <w:szCs w:val="20"/>
              </w:rPr>
            </w:pPr>
            <w:r>
              <w:rPr>
                <w:rFonts w:hint="eastAsia" w:ascii="微软雅黑" w:hAnsi="微软雅黑" w:eastAsia="微软雅黑" w:cs="宋体"/>
                <w:b/>
                <w:color w:val="000000" w:themeColor="text1"/>
                <w:kern w:val="2"/>
                <w:sz w:val="20"/>
                <w:szCs w:val="20"/>
              </w:rPr>
              <w:t>货物名称</w:t>
            </w:r>
          </w:p>
        </w:tc>
        <w:tc>
          <w:tcPr>
            <w:tcW w:w="1034" w:type="dxa"/>
            <w:vAlign w:val="center"/>
          </w:tcPr>
          <w:p>
            <w:pPr>
              <w:spacing w:before="0" w:after="0" w:afterAutospacing="0" w:line="320" w:lineRule="exact"/>
              <w:jc w:val="center"/>
              <w:rPr>
                <w:rFonts w:ascii="微软雅黑" w:hAnsi="微软雅黑" w:eastAsia="微软雅黑" w:cs="宋体"/>
                <w:b/>
                <w:color w:val="000000" w:themeColor="text1"/>
                <w:kern w:val="2"/>
                <w:sz w:val="20"/>
                <w:szCs w:val="20"/>
              </w:rPr>
            </w:pPr>
            <w:r>
              <w:rPr>
                <w:rFonts w:hint="eastAsia" w:ascii="微软雅黑" w:hAnsi="微软雅黑" w:eastAsia="微软雅黑" w:cs="宋体"/>
                <w:b/>
                <w:color w:val="000000" w:themeColor="text1"/>
                <w:kern w:val="2"/>
                <w:sz w:val="20"/>
                <w:szCs w:val="20"/>
              </w:rPr>
              <w:t>货物品牌</w:t>
            </w:r>
          </w:p>
        </w:tc>
        <w:tc>
          <w:tcPr>
            <w:tcW w:w="2222" w:type="dxa"/>
            <w:vAlign w:val="center"/>
          </w:tcPr>
          <w:p>
            <w:pPr>
              <w:spacing w:before="0" w:after="0" w:afterAutospacing="0" w:line="320" w:lineRule="exact"/>
              <w:jc w:val="center"/>
              <w:rPr>
                <w:rFonts w:ascii="微软雅黑" w:hAnsi="微软雅黑" w:eastAsia="微软雅黑" w:cs="宋体"/>
                <w:b/>
                <w:color w:val="000000" w:themeColor="text1"/>
                <w:kern w:val="2"/>
                <w:sz w:val="20"/>
                <w:szCs w:val="20"/>
              </w:rPr>
            </w:pPr>
            <w:r>
              <w:rPr>
                <w:rFonts w:hint="eastAsia" w:ascii="微软雅黑" w:hAnsi="微软雅黑" w:eastAsia="微软雅黑" w:cs="宋体"/>
                <w:b/>
                <w:color w:val="000000" w:themeColor="text1"/>
                <w:kern w:val="2"/>
                <w:sz w:val="20"/>
                <w:szCs w:val="20"/>
              </w:rPr>
              <w:t>货物型号及技术参数</w:t>
            </w:r>
          </w:p>
        </w:tc>
        <w:tc>
          <w:tcPr>
            <w:tcW w:w="750" w:type="dxa"/>
            <w:vAlign w:val="center"/>
          </w:tcPr>
          <w:p>
            <w:pPr>
              <w:spacing w:before="0" w:after="0" w:afterAutospacing="0" w:line="320" w:lineRule="exact"/>
              <w:jc w:val="center"/>
              <w:rPr>
                <w:rFonts w:ascii="微软雅黑" w:hAnsi="微软雅黑" w:eastAsia="微软雅黑" w:cs="宋体"/>
                <w:b/>
                <w:color w:val="000000" w:themeColor="text1"/>
                <w:kern w:val="2"/>
                <w:sz w:val="20"/>
                <w:szCs w:val="20"/>
              </w:rPr>
            </w:pPr>
            <w:r>
              <w:rPr>
                <w:rFonts w:hint="eastAsia" w:ascii="微软雅黑" w:hAnsi="微软雅黑" w:eastAsia="微软雅黑" w:cs="宋体"/>
                <w:b/>
                <w:color w:val="000000" w:themeColor="text1"/>
                <w:kern w:val="2"/>
                <w:sz w:val="20"/>
                <w:szCs w:val="20"/>
              </w:rPr>
              <w:t>数量</w:t>
            </w:r>
          </w:p>
        </w:tc>
        <w:tc>
          <w:tcPr>
            <w:tcW w:w="825" w:type="dxa"/>
            <w:vAlign w:val="center"/>
          </w:tcPr>
          <w:p>
            <w:pPr>
              <w:spacing w:before="0" w:after="0" w:afterAutospacing="0" w:line="320" w:lineRule="exact"/>
              <w:jc w:val="center"/>
              <w:rPr>
                <w:rFonts w:ascii="微软雅黑" w:hAnsi="微软雅黑" w:eastAsia="微软雅黑" w:cs="宋体"/>
                <w:b/>
                <w:color w:val="000000" w:themeColor="text1"/>
                <w:kern w:val="2"/>
                <w:sz w:val="20"/>
                <w:szCs w:val="20"/>
              </w:rPr>
            </w:pPr>
            <w:r>
              <w:rPr>
                <w:rFonts w:hint="eastAsia" w:ascii="微软雅黑" w:hAnsi="微软雅黑" w:eastAsia="微软雅黑" w:cs="宋体"/>
                <w:b/>
                <w:color w:val="000000" w:themeColor="text1"/>
                <w:kern w:val="2"/>
                <w:sz w:val="20"/>
                <w:szCs w:val="20"/>
              </w:rPr>
              <w:t>单位</w:t>
            </w:r>
          </w:p>
        </w:tc>
        <w:tc>
          <w:tcPr>
            <w:tcW w:w="1770" w:type="dxa"/>
            <w:vAlign w:val="center"/>
          </w:tcPr>
          <w:p>
            <w:pPr>
              <w:spacing w:before="0" w:after="0" w:afterAutospacing="0" w:line="320" w:lineRule="exact"/>
              <w:jc w:val="center"/>
              <w:rPr>
                <w:rFonts w:ascii="微软雅黑" w:hAnsi="微软雅黑" w:eastAsia="微软雅黑" w:cs="宋体"/>
                <w:b/>
                <w:color w:val="000000" w:themeColor="text1"/>
                <w:kern w:val="2"/>
                <w:sz w:val="20"/>
                <w:szCs w:val="20"/>
              </w:rPr>
            </w:pPr>
            <w:r>
              <w:rPr>
                <w:rFonts w:hint="eastAsia" w:ascii="微软雅黑" w:hAnsi="微软雅黑" w:eastAsia="微软雅黑" w:cs="宋体"/>
                <w:b/>
                <w:color w:val="000000" w:themeColor="text1"/>
                <w:kern w:val="2"/>
                <w:sz w:val="20"/>
                <w:szCs w:val="20"/>
              </w:rPr>
              <w:t>不含税单价（元）</w:t>
            </w:r>
          </w:p>
        </w:tc>
        <w:tc>
          <w:tcPr>
            <w:tcW w:w="1635" w:type="dxa"/>
            <w:vAlign w:val="center"/>
          </w:tcPr>
          <w:p>
            <w:pPr>
              <w:spacing w:before="0" w:after="0" w:afterAutospacing="0" w:line="320" w:lineRule="exact"/>
              <w:jc w:val="center"/>
              <w:rPr>
                <w:rFonts w:ascii="微软雅黑" w:hAnsi="微软雅黑" w:eastAsia="微软雅黑" w:cs="宋体"/>
                <w:b/>
                <w:color w:val="000000" w:themeColor="text1"/>
                <w:kern w:val="2"/>
                <w:sz w:val="20"/>
                <w:szCs w:val="20"/>
              </w:rPr>
            </w:pPr>
            <w:r>
              <w:rPr>
                <w:rFonts w:hint="eastAsia" w:ascii="微软雅黑" w:hAnsi="微软雅黑" w:eastAsia="微软雅黑" w:cs="宋体"/>
                <w:b/>
                <w:color w:val="000000" w:themeColor="text1"/>
                <w:kern w:val="2"/>
                <w:sz w:val="20"/>
                <w:szCs w:val="20"/>
              </w:rPr>
              <w:t>不含税合价（元）</w:t>
            </w:r>
          </w:p>
        </w:tc>
        <w:tc>
          <w:tcPr>
            <w:tcW w:w="810" w:type="dxa"/>
            <w:vAlign w:val="center"/>
          </w:tcPr>
          <w:p>
            <w:pPr>
              <w:spacing w:before="0" w:after="0" w:afterAutospacing="0" w:line="320" w:lineRule="exact"/>
              <w:jc w:val="center"/>
              <w:rPr>
                <w:rFonts w:hint="eastAsia" w:ascii="微软雅黑" w:hAnsi="微软雅黑" w:eastAsia="微软雅黑" w:cs="宋体"/>
                <w:b/>
                <w:color w:val="000000" w:themeColor="text1"/>
                <w:kern w:val="2"/>
                <w:sz w:val="20"/>
                <w:szCs w:val="20"/>
                <w:lang w:val="en-US" w:eastAsia="zh-CN"/>
              </w:rPr>
            </w:pPr>
            <w:r>
              <w:rPr>
                <w:rFonts w:hint="eastAsia" w:ascii="微软雅黑" w:hAnsi="微软雅黑" w:eastAsia="微软雅黑" w:cs="宋体"/>
                <w:b/>
                <w:color w:val="000000" w:themeColor="text1"/>
                <w:kern w:val="2"/>
                <w:sz w:val="20"/>
                <w:szCs w:val="20"/>
                <w:lang w:val="en-US" w:eastAsia="zh-CN"/>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648" w:type="dxa"/>
            <w:vAlign w:val="center"/>
          </w:tcPr>
          <w:p>
            <w:pPr>
              <w:jc w:val="center"/>
              <w:textAlignment w:val="center"/>
              <w:rPr>
                <w:rFonts w:ascii="微软雅黑" w:hAnsi="微软雅黑" w:eastAsia="微软雅黑" w:cs="宋体"/>
                <w:color w:val="auto"/>
                <w:kern w:val="2"/>
                <w:sz w:val="20"/>
                <w:szCs w:val="20"/>
              </w:rPr>
            </w:pPr>
            <w:r>
              <w:rPr>
                <w:rFonts w:hint="eastAsia" w:ascii="宋体" w:hAnsi="宋体" w:cs="宋体"/>
                <w:color w:val="auto"/>
                <w:kern w:val="2"/>
              </w:rPr>
              <w:t>1</w:t>
            </w:r>
          </w:p>
        </w:tc>
        <w:tc>
          <w:tcPr>
            <w:tcW w:w="1303" w:type="dxa"/>
            <w:vAlign w:val="center"/>
          </w:tcPr>
          <w:p>
            <w:pPr>
              <w:jc w:val="center"/>
              <w:textAlignment w:val="center"/>
              <w:rPr>
                <w:rFonts w:hint="eastAsia" w:ascii="宋体" w:hAnsi="宋体" w:cs="宋体"/>
                <w:color w:val="auto"/>
                <w:kern w:val="2"/>
                <w:sz w:val="18"/>
                <w:szCs w:val="18"/>
                <w:u w:val="none"/>
              </w:rPr>
            </w:pPr>
            <w:r>
              <w:rPr>
                <w:rFonts w:hint="eastAsia" w:ascii="宋体" w:hAnsi="宋体" w:cs="宋体"/>
                <w:color w:val="auto"/>
                <w:kern w:val="2"/>
                <w:sz w:val="18"/>
                <w:szCs w:val="18"/>
                <w:u w:val="none"/>
              </w:rPr>
              <w:t>音箱</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center"/>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微软雅黑" w:hAnsi="微软雅黑" w:eastAsia="微软雅黑" w:cs="宋体"/>
                <w:color w:val="auto"/>
                <w:kern w:val="2"/>
                <w:sz w:val="20"/>
                <w:szCs w:val="20"/>
              </w:rPr>
            </w:pPr>
            <w:r>
              <w:rPr>
                <w:rFonts w:hint="eastAsia" w:ascii="宋体" w:hAnsi="宋体" w:cs="宋体"/>
                <w:color w:val="auto"/>
                <w:kern w:val="2"/>
              </w:rPr>
              <w:t>2</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功放</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center"/>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微软雅黑" w:hAnsi="微软雅黑" w:eastAsia="微软雅黑" w:cs="宋体"/>
                <w:color w:val="auto"/>
                <w:kern w:val="2"/>
                <w:sz w:val="20"/>
                <w:szCs w:val="20"/>
              </w:rPr>
            </w:pPr>
            <w:r>
              <w:rPr>
                <w:rFonts w:hint="eastAsia" w:ascii="宋体" w:hAnsi="宋体" w:cs="宋体"/>
                <w:color w:val="auto"/>
                <w:kern w:val="2"/>
              </w:rPr>
              <w:t>3</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调音台</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auto"/>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0" w:after="0" w:afterAutospacing="0" w:line="320" w:lineRule="exact"/>
              <w:jc w:val="center"/>
              <w:rPr>
                <w:rFonts w:ascii="微软雅黑" w:hAnsi="微软雅黑" w:eastAsia="微软雅黑" w:cs="宋体"/>
                <w:color w:val="000000" w:themeColor="text1"/>
                <w:kern w:val="2"/>
                <w:sz w:val="20"/>
                <w:szCs w:val="20"/>
              </w:rPr>
            </w:pPr>
          </w:p>
        </w:tc>
        <w:tc>
          <w:tcPr>
            <w:tcW w:w="1635" w:type="dxa"/>
            <w:vAlign w:val="center"/>
          </w:tcPr>
          <w:p>
            <w:pPr>
              <w:spacing w:before="0" w:after="0" w:afterAutospacing="0" w:line="320" w:lineRule="exact"/>
              <w:jc w:val="center"/>
              <w:rPr>
                <w:rFonts w:ascii="微软雅黑" w:hAnsi="微软雅黑" w:eastAsia="微软雅黑" w:cs="宋体"/>
                <w:color w:val="000000" w:themeColor="text1"/>
                <w:kern w:val="2"/>
                <w:sz w:val="20"/>
                <w:szCs w:val="20"/>
              </w:rPr>
            </w:pPr>
          </w:p>
        </w:tc>
        <w:tc>
          <w:tcPr>
            <w:tcW w:w="810" w:type="dxa"/>
            <w:vAlign w:val="center"/>
          </w:tcPr>
          <w:p>
            <w:pPr>
              <w:spacing w:before="0" w:after="0" w:afterAutospacing="0" w:line="320" w:lineRule="exact"/>
              <w:jc w:val="center"/>
              <w:rPr>
                <w:rFonts w:ascii="微软雅黑" w:hAnsi="微软雅黑" w:eastAsia="微软雅黑" w:cs="宋体"/>
                <w:color w:val="000000" w:themeColor="text1"/>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微软雅黑" w:hAnsi="微软雅黑" w:eastAsia="微软雅黑" w:cs="宋体"/>
                <w:color w:val="auto"/>
                <w:kern w:val="2"/>
                <w:sz w:val="20"/>
                <w:szCs w:val="20"/>
              </w:rPr>
            </w:pPr>
            <w:r>
              <w:rPr>
                <w:rFonts w:hint="eastAsia" w:ascii="宋体" w:hAnsi="宋体" w:cs="宋体"/>
                <w:color w:val="auto"/>
                <w:kern w:val="2"/>
              </w:rPr>
              <w:t>4</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数字反馈</w:t>
            </w:r>
          </w:p>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抑制器</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auto"/>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微软雅黑" w:hAnsi="微软雅黑" w:eastAsia="微软雅黑" w:cs="宋体"/>
                <w:color w:val="auto"/>
                <w:kern w:val="2"/>
                <w:sz w:val="20"/>
                <w:szCs w:val="20"/>
              </w:rPr>
            </w:pPr>
            <w:r>
              <w:rPr>
                <w:rFonts w:hint="eastAsia" w:ascii="宋体" w:hAnsi="宋体" w:cs="宋体"/>
                <w:color w:val="auto"/>
                <w:kern w:val="2"/>
              </w:rPr>
              <w:t>5</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均衡器</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auto"/>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宋体" w:hAnsi="宋体" w:cs="宋体"/>
                <w:color w:val="auto"/>
                <w:kern w:val="2"/>
              </w:rPr>
            </w:pPr>
            <w:r>
              <w:rPr>
                <w:rFonts w:hint="eastAsia" w:ascii="宋体" w:hAnsi="宋体" w:cs="宋体"/>
                <w:color w:val="auto"/>
                <w:kern w:val="2"/>
              </w:rPr>
              <w:t>6</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无线会议</w:t>
            </w:r>
          </w:p>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主机</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auto"/>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宋体" w:hAnsi="宋体" w:cs="宋体"/>
                <w:color w:val="auto"/>
                <w:kern w:val="2"/>
              </w:rPr>
            </w:pPr>
            <w:r>
              <w:rPr>
                <w:rFonts w:hint="eastAsia" w:ascii="宋体" w:hAnsi="宋体" w:cs="宋体"/>
                <w:color w:val="auto"/>
                <w:kern w:val="2"/>
              </w:rPr>
              <w:t>7</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无线会议</w:t>
            </w:r>
          </w:p>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主席单元</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auto"/>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0" w:after="0" w:afterAutospacing="0" w:line="320" w:lineRule="exact"/>
              <w:jc w:val="center"/>
              <w:rPr>
                <w:rFonts w:ascii="微软雅黑" w:hAnsi="微软雅黑" w:eastAsia="微软雅黑" w:cs="宋体"/>
                <w:color w:val="000000" w:themeColor="text1"/>
                <w:kern w:val="2"/>
                <w:sz w:val="20"/>
                <w:szCs w:val="20"/>
              </w:rPr>
            </w:pPr>
          </w:p>
        </w:tc>
        <w:tc>
          <w:tcPr>
            <w:tcW w:w="810" w:type="dxa"/>
            <w:vAlign w:val="center"/>
          </w:tcPr>
          <w:p>
            <w:pPr>
              <w:spacing w:before="0" w:after="0" w:afterAutospacing="0" w:line="320" w:lineRule="exact"/>
              <w:jc w:val="center"/>
              <w:rPr>
                <w:rFonts w:ascii="微软雅黑" w:hAnsi="微软雅黑" w:eastAsia="微软雅黑" w:cs="宋体"/>
                <w:color w:val="000000" w:themeColor="text1"/>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宋体" w:hAnsi="宋体" w:cs="宋体"/>
                <w:color w:val="auto"/>
                <w:kern w:val="2"/>
              </w:rPr>
            </w:pPr>
            <w:r>
              <w:rPr>
                <w:rFonts w:hint="eastAsia" w:ascii="宋体" w:hAnsi="宋体" w:cs="宋体"/>
                <w:color w:val="auto"/>
                <w:kern w:val="2"/>
              </w:rPr>
              <w:t>8</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无线会议</w:t>
            </w:r>
          </w:p>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代表单元</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auto"/>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宋体" w:hAnsi="宋体" w:cs="宋体"/>
                <w:color w:val="auto"/>
                <w:kern w:val="2"/>
              </w:rPr>
            </w:pPr>
            <w:r>
              <w:rPr>
                <w:rFonts w:hint="eastAsia" w:ascii="宋体" w:hAnsi="宋体" w:cs="宋体"/>
                <w:color w:val="auto"/>
                <w:kern w:val="2"/>
              </w:rPr>
              <w:t>9</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电源时序器</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auto"/>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宋体" w:hAnsi="宋体" w:cs="宋体"/>
                <w:color w:val="auto"/>
                <w:kern w:val="2"/>
              </w:rPr>
            </w:pPr>
            <w:r>
              <w:rPr>
                <w:rFonts w:hint="eastAsia" w:ascii="宋体" w:hAnsi="宋体" w:cs="宋体"/>
                <w:color w:val="auto"/>
                <w:kern w:val="2"/>
              </w:rPr>
              <w:t>10</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会议平板</w:t>
            </w:r>
          </w:p>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一体机</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auto"/>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宋体" w:hAnsi="宋体" w:cs="宋体"/>
                <w:color w:val="auto"/>
                <w:kern w:val="2"/>
              </w:rPr>
            </w:pPr>
            <w:r>
              <w:rPr>
                <w:rFonts w:hint="eastAsia" w:ascii="宋体" w:hAnsi="宋体" w:cs="宋体"/>
                <w:color w:val="auto"/>
                <w:kern w:val="2"/>
              </w:rPr>
              <w:t>11</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中兴视频</w:t>
            </w:r>
          </w:p>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会议软终端</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auto"/>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宋体" w:hAnsi="宋体" w:cs="宋体"/>
                <w:color w:val="auto"/>
                <w:kern w:val="2"/>
              </w:rPr>
            </w:pPr>
            <w:r>
              <w:rPr>
                <w:rFonts w:hint="eastAsia" w:ascii="宋体" w:hAnsi="宋体" w:cs="宋体"/>
                <w:color w:val="auto"/>
                <w:kern w:val="2"/>
              </w:rPr>
              <w:t>12</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摄像机</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auto"/>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宋体" w:hAnsi="宋体" w:cs="宋体"/>
                <w:color w:val="auto"/>
                <w:kern w:val="2"/>
              </w:rPr>
            </w:pPr>
            <w:r>
              <w:rPr>
                <w:rFonts w:hint="eastAsia" w:ascii="宋体" w:hAnsi="宋体" w:cs="宋体"/>
                <w:color w:val="auto"/>
                <w:kern w:val="2"/>
              </w:rPr>
              <w:t>13</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机柜</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center"/>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宋体" w:hAnsi="宋体" w:cs="宋体"/>
                <w:color w:val="auto"/>
                <w:kern w:val="2"/>
              </w:rPr>
            </w:pPr>
            <w:r>
              <w:rPr>
                <w:rFonts w:hint="eastAsia" w:ascii="宋体" w:hAnsi="宋体" w:cs="宋体"/>
                <w:color w:val="auto"/>
                <w:kern w:val="2"/>
              </w:rPr>
              <w:t>14</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音箱吊架</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center"/>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宋体" w:hAnsi="宋体" w:cs="宋体"/>
                <w:color w:val="auto"/>
                <w:kern w:val="2"/>
              </w:rPr>
            </w:pPr>
            <w:r>
              <w:rPr>
                <w:rFonts w:hint="eastAsia" w:ascii="宋体" w:hAnsi="宋体" w:cs="宋体"/>
                <w:color w:val="auto"/>
                <w:kern w:val="2"/>
              </w:rPr>
              <w:t>15</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网线</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center"/>
              <w:rPr>
                <w:rFonts w:ascii="Calibri" w:hAnsi="Calibri"/>
                <w:color w:val="000000" w:themeColor="text1"/>
                <w:kern w:val="2"/>
              </w:rPr>
            </w:pPr>
          </w:p>
        </w:tc>
        <w:tc>
          <w:tcPr>
            <w:tcW w:w="750" w:type="dxa"/>
            <w:vAlign w:val="center"/>
          </w:tcPr>
          <w:p>
            <w:pPr>
              <w:spacing w:before="120" w:after="100" w:afterAutospacing="1" w:line="360" w:lineRule="auto"/>
              <w:ind w:left="709" w:right="-27" w:hanging="709"/>
              <w:jc w:val="center"/>
              <w:rPr>
                <w:rFonts w:ascii="微软雅黑" w:hAnsi="微软雅黑" w:eastAsia="微软雅黑" w:cs="宋体"/>
                <w:color w:val="000000"/>
                <w:kern w:val="0"/>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宋体" w:hAnsi="宋体" w:cs="宋体"/>
                <w:color w:val="auto"/>
                <w:kern w:val="2"/>
              </w:rPr>
            </w:pPr>
            <w:r>
              <w:rPr>
                <w:rFonts w:hint="eastAsia" w:ascii="宋体" w:hAnsi="宋体" w:cs="宋体"/>
                <w:color w:val="auto"/>
                <w:kern w:val="2"/>
              </w:rPr>
              <w:t>16</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HDMI</w:t>
            </w:r>
          </w:p>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高清线</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center"/>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宋体" w:hAnsi="宋体" w:cs="宋体"/>
                <w:color w:val="auto"/>
                <w:kern w:val="2"/>
              </w:rPr>
            </w:pPr>
            <w:r>
              <w:rPr>
                <w:rFonts w:hint="eastAsia" w:ascii="宋体" w:hAnsi="宋体" w:cs="宋体"/>
                <w:color w:val="auto"/>
                <w:kern w:val="2"/>
              </w:rPr>
              <w:t>17</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排插</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center"/>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宋体" w:hAnsi="宋体" w:cs="宋体"/>
                <w:color w:val="auto"/>
                <w:kern w:val="2"/>
              </w:rPr>
            </w:pPr>
            <w:r>
              <w:rPr>
                <w:rFonts w:hint="eastAsia" w:ascii="宋体" w:hAnsi="宋体" w:cs="宋体"/>
                <w:color w:val="auto"/>
                <w:kern w:val="2"/>
              </w:rPr>
              <w:t>18</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高清</w:t>
            </w:r>
          </w:p>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视频采集卡</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center"/>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48" w:type="dxa"/>
            <w:vAlign w:val="center"/>
          </w:tcPr>
          <w:p>
            <w:pPr>
              <w:jc w:val="center"/>
              <w:textAlignment w:val="center"/>
              <w:rPr>
                <w:rFonts w:ascii="宋体" w:hAnsi="宋体" w:cs="宋体"/>
                <w:color w:val="auto"/>
                <w:kern w:val="2"/>
              </w:rPr>
            </w:pPr>
            <w:r>
              <w:rPr>
                <w:rFonts w:hint="eastAsia" w:ascii="宋体" w:hAnsi="宋体" w:cs="宋体"/>
                <w:color w:val="auto"/>
                <w:kern w:val="2"/>
              </w:rPr>
              <w:t>19</w:t>
            </w:r>
          </w:p>
        </w:tc>
        <w:tc>
          <w:tcPr>
            <w:tcW w:w="1303" w:type="dxa"/>
            <w:vAlign w:val="center"/>
          </w:tcPr>
          <w:p>
            <w:pPr>
              <w:jc w:val="center"/>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音频线</w:t>
            </w:r>
          </w:p>
          <w:p>
            <w:pPr>
              <w:jc w:val="center"/>
              <w:textAlignment w:val="center"/>
              <w:rPr>
                <w:rFonts w:hint="eastAsia" w:ascii="宋体" w:hAnsi="宋体" w:cs="宋体"/>
                <w:color w:val="auto"/>
                <w:kern w:val="2"/>
                <w:sz w:val="18"/>
                <w:szCs w:val="18"/>
                <w:u w:val="none"/>
              </w:rPr>
            </w:pPr>
          </w:p>
        </w:tc>
        <w:tc>
          <w:tcPr>
            <w:tcW w:w="1034" w:type="dxa"/>
            <w:vAlign w:val="center"/>
          </w:tcPr>
          <w:p>
            <w:pPr>
              <w:jc w:val="left"/>
              <w:textAlignment w:val="center"/>
              <w:rPr>
                <w:rFonts w:ascii="Calibri" w:hAnsi="Calibri"/>
                <w:color w:val="000000" w:themeColor="text1"/>
                <w:kern w:val="2"/>
              </w:rPr>
            </w:pPr>
          </w:p>
        </w:tc>
        <w:tc>
          <w:tcPr>
            <w:tcW w:w="2222" w:type="dxa"/>
            <w:vAlign w:val="center"/>
          </w:tcPr>
          <w:p>
            <w:pPr>
              <w:jc w:val="left"/>
              <w:textAlignment w:val="center"/>
              <w:rPr>
                <w:rFonts w:ascii="Calibri" w:hAnsi="Calibri"/>
                <w:color w:val="000000" w:themeColor="text1"/>
                <w:kern w:val="2"/>
              </w:rPr>
            </w:pPr>
          </w:p>
        </w:tc>
        <w:tc>
          <w:tcPr>
            <w:tcW w:w="750" w:type="dxa"/>
            <w:vAlign w:val="center"/>
          </w:tcPr>
          <w:p>
            <w:pPr>
              <w:spacing w:before="0" w:after="0" w:afterAutospacing="0" w:line="320" w:lineRule="exact"/>
              <w:ind w:left="0" w:right="0" w:firstLine="0"/>
              <w:jc w:val="center"/>
              <w:rPr>
                <w:rFonts w:ascii="微软雅黑" w:hAnsi="微软雅黑" w:eastAsia="微软雅黑" w:cs="宋体"/>
                <w:color w:val="000000" w:themeColor="text1"/>
                <w:kern w:val="2"/>
                <w:sz w:val="20"/>
                <w:szCs w:val="20"/>
              </w:rPr>
            </w:pPr>
          </w:p>
        </w:tc>
        <w:tc>
          <w:tcPr>
            <w:tcW w:w="825" w:type="dxa"/>
            <w:vAlign w:val="center"/>
          </w:tcPr>
          <w:p>
            <w:pPr>
              <w:spacing w:before="120" w:after="100" w:afterAutospacing="1" w:line="360" w:lineRule="auto"/>
              <w:ind w:left="709" w:right="-27" w:hanging="709"/>
              <w:jc w:val="center"/>
              <w:rPr>
                <w:rFonts w:ascii="微软雅黑" w:hAnsi="微软雅黑" w:eastAsia="微软雅黑" w:cs="宋体"/>
                <w:color w:val="auto"/>
                <w:kern w:val="0"/>
                <w:sz w:val="20"/>
                <w:szCs w:val="20"/>
              </w:rPr>
            </w:pP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810" w:type="dxa"/>
            <w:vAlign w:val="center"/>
          </w:tcPr>
          <w:p>
            <w:pPr>
              <w:spacing w:before="120" w:after="100" w:afterAutospacing="1" w:line="360" w:lineRule="auto"/>
              <w:jc w:val="center"/>
              <w:rPr>
                <w:rFonts w:ascii="等线" w:hAnsi="宋体"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782" w:type="dxa"/>
            <w:gridSpan w:val="6"/>
            <w:vAlign w:val="center"/>
          </w:tcPr>
          <w:p>
            <w:pPr>
              <w:spacing w:before="0" w:after="0" w:afterAutospacing="0" w:line="320" w:lineRule="exact"/>
              <w:jc w:val="center"/>
              <w:rPr>
                <w:rFonts w:ascii="微软雅黑" w:hAnsi="微软雅黑" w:eastAsia="微软雅黑" w:cs="宋体"/>
                <w:color w:val="000000" w:themeColor="text1"/>
                <w:kern w:val="2"/>
                <w:sz w:val="20"/>
                <w:szCs w:val="20"/>
              </w:rPr>
            </w:pPr>
            <w:r>
              <w:rPr>
                <w:rFonts w:hint="eastAsia" w:ascii="微软雅黑" w:hAnsi="微软雅黑" w:eastAsia="微软雅黑" w:cs="宋体"/>
                <w:color w:val="000000" w:themeColor="text1"/>
                <w:kern w:val="2"/>
                <w:sz w:val="20"/>
                <w:szCs w:val="20"/>
              </w:rPr>
              <w:t>合计</w:t>
            </w:r>
          </w:p>
        </w:tc>
        <w:tc>
          <w:tcPr>
            <w:tcW w:w="1770" w:type="dxa"/>
            <w:vAlign w:val="center"/>
          </w:tcPr>
          <w:p>
            <w:pPr>
              <w:spacing w:before="120" w:after="100" w:afterAutospacing="1" w:line="360" w:lineRule="auto"/>
              <w:jc w:val="center"/>
              <w:rPr>
                <w:rFonts w:ascii="等线" w:hAnsi="宋体" w:eastAsia="等线" w:cs="宋体"/>
                <w:color w:val="000000"/>
                <w:kern w:val="0"/>
                <w:sz w:val="24"/>
                <w:szCs w:val="24"/>
              </w:rPr>
            </w:pPr>
          </w:p>
        </w:tc>
        <w:tc>
          <w:tcPr>
            <w:tcW w:w="1635" w:type="dxa"/>
          </w:tcPr>
          <w:p>
            <w:pPr>
              <w:spacing w:before="120" w:after="100" w:afterAutospacing="1" w:line="360" w:lineRule="auto"/>
              <w:jc w:val="center"/>
              <w:rPr>
                <w:rFonts w:ascii="等线" w:hAnsi="宋体" w:eastAsia="等线" w:cs="宋体"/>
                <w:color w:val="000000"/>
                <w:kern w:val="0"/>
                <w:sz w:val="24"/>
                <w:szCs w:val="24"/>
              </w:rPr>
            </w:pPr>
          </w:p>
        </w:tc>
        <w:tc>
          <w:tcPr>
            <w:tcW w:w="810" w:type="dxa"/>
          </w:tcPr>
          <w:p>
            <w:pPr>
              <w:spacing w:before="120" w:after="100" w:afterAutospacing="1" w:line="360" w:lineRule="auto"/>
              <w:jc w:val="center"/>
              <w:rPr>
                <w:rFonts w:ascii="等线" w:hAnsi="宋体" w:eastAsia="等线" w:cs="宋体"/>
                <w:color w:val="000000"/>
                <w:kern w:val="0"/>
                <w:sz w:val="24"/>
                <w:szCs w:val="24"/>
              </w:rPr>
            </w:pPr>
          </w:p>
        </w:tc>
      </w:tr>
    </w:tbl>
    <w:p>
      <w:pPr>
        <w:spacing w:before="0" w:after="0" w:afterAutospacing="0"/>
        <w:ind w:left="0" w:right="0" w:firstLine="0"/>
        <w:rPr>
          <w:rFonts w:ascii="宋体" w:hAnsi="宋体"/>
          <w:color w:val="FF0000"/>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比选申请人须按第五章《用户需求书》中的技术需求及数量表的顺序进行明细报价，不允许打乱顺序，不含税单价、不含税合价均精确到小数点后两位。</w:t>
      </w:r>
    </w:p>
    <w:p>
      <w:pPr>
        <w:numPr>
          <w:ilvl w:val="0"/>
          <w:numId w:val="15"/>
        </w:numPr>
        <w:spacing w:before="0" w:after="0" w:afterAutospacing="0"/>
        <w:ind w:left="0" w:right="0" w:firstLine="0"/>
        <w:rPr>
          <w:rFonts w:ascii="宋体" w:hAnsi="宋体"/>
        </w:rPr>
      </w:pPr>
      <w:r>
        <w:rPr>
          <w:rFonts w:hint="eastAsia" w:ascii="宋体" w:hAnsi="宋体"/>
        </w:rPr>
        <w:t>同一项目在各分项报价中应为同一单价。比选申请人对每个项目</w:t>
      </w:r>
      <w:r>
        <w:rPr>
          <w:rFonts w:ascii="宋体" w:hAnsi="宋体"/>
        </w:rPr>
        <w:t>(</w:t>
      </w:r>
      <w:r>
        <w:rPr>
          <w:rFonts w:hint="eastAsia" w:ascii="宋体" w:hAnsi="宋体"/>
        </w:rPr>
        <w:t>指完全相同的同一项目</w:t>
      </w:r>
      <w:r>
        <w:rPr>
          <w:rFonts w:ascii="宋体" w:hAnsi="宋体"/>
        </w:rPr>
        <w:t>)</w:t>
      </w:r>
      <w:r>
        <w:rPr>
          <w:rFonts w:hint="eastAsia" w:ascii="宋体" w:hAnsi="宋体"/>
        </w:rPr>
        <w:t>只允许有一个报价，如有不同报价，则以最低报价为准。</w:t>
      </w:r>
    </w:p>
    <w:p>
      <w:pPr>
        <w:numPr>
          <w:ilvl w:val="0"/>
          <w:numId w:val="15"/>
        </w:numPr>
        <w:spacing w:before="0" w:after="0" w:afterAutospacing="0"/>
        <w:ind w:left="0" w:right="0" w:firstLine="0"/>
        <w:rPr>
          <w:rFonts w:ascii="宋体" w:hAnsi="宋体"/>
        </w:rPr>
      </w:pPr>
      <w:r>
        <w:rPr>
          <w:rFonts w:hint="eastAsia" w:ascii="宋体" w:hAnsi="宋体"/>
        </w:rPr>
        <w:t>报价表中的货物单项报价为综合单价，货物价款包含：包装、运输、装卸、计量检定报告</w:t>
      </w:r>
      <w:r>
        <w:rPr>
          <w:rFonts w:ascii="宋体" w:hAnsi="宋体"/>
        </w:rPr>
        <w:t>/</w:t>
      </w:r>
      <w:r>
        <w:rPr>
          <w:rFonts w:hint="eastAsia" w:ascii="宋体" w:hAnsi="宋体"/>
        </w:rPr>
        <w:t>校准报告检测费、质量保证期服务、安装、施工、调试、培训、人工工资、管理费、利润、保险等一切履行合同标的全过程产生的所有费用。</w:t>
      </w: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after="0" w:afterAutospacing="0"/>
        <w:ind w:right="-816" w:firstLine="0"/>
        <w:jc w:val="center"/>
        <w:rPr>
          <w:rFonts w:ascii="宋体" w:hAnsi="宋体"/>
        </w:rPr>
      </w:pPr>
      <w:r>
        <w:rPr>
          <w:rFonts w:hint="eastAsia" w:ascii="宋体" w:hAnsi="宋体"/>
        </w:rPr>
        <w:t>日期：    年  月  日</w:t>
      </w:r>
    </w:p>
    <w:p>
      <w:pPr>
        <w:pStyle w:val="2"/>
        <w:pageBreakBefore/>
        <w:spacing w:after="100"/>
        <w:ind w:right="-57" w:firstLine="0"/>
        <w:jc w:val="center"/>
        <w:rPr>
          <w:rFonts w:hAnsi="宋体"/>
          <w:b w:val="0"/>
          <w:sz w:val="24"/>
          <w:szCs w:val="24"/>
        </w:rPr>
      </w:pPr>
      <w:bookmarkStart w:id="1994" w:name="_Toc19107"/>
      <w:bookmarkStart w:id="1995" w:name="_Toc414290562"/>
      <w:bookmarkStart w:id="1996" w:name="_Toc492478827"/>
      <w:bookmarkStart w:id="1997" w:name="_Toc9876"/>
      <w:bookmarkStart w:id="1998" w:name="_Toc32381"/>
      <w:bookmarkStart w:id="1999" w:name="_Toc29577"/>
      <w:bookmarkStart w:id="2000" w:name="_Toc13870"/>
      <w:bookmarkStart w:id="2001" w:name="_Toc30812"/>
      <w:bookmarkStart w:id="2002" w:name="_Toc15451"/>
      <w:bookmarkStart w:id="2003" w:name="_Toc3307"/>
      <w:bookmarkStart w:id="2004" w:name="_Toc17664"/>
      <w:bookmarkStart w:id="2005" w:name="_Toc31512"/>
      <w:bookmarkStart w:id="2006" w:name="_Toc2542"/>
      <w:bookmarkStart w:id="2007" w:name="_Toc25220"/>
      <w:bookmarkStart w:id="2008" w:name="_Toc22423"/>
      <w:bookmarkStart w:id="2009" w:name="_Toc25635"/>
      <w:bookmarkStart w:id="2010" w:name="_Toc14091"/>
      <w:bookmarkStart w:id="2011" w:name="_Toc19413"/>
      <w:bookmarkStart w:id="2012" w:name="_Toc8563"/>
      <w:bookmarkStart w:id="2013" w:name="_Toc6034"/>
      <w:bookmarkStart w:id="2014" w:name="_Toc8426"/>
      <w:bookmarkStart w:id="2015" w:name="_Toc2327"/>
      <w:r>
        <w:rPr>
          <w:rFonts w:hint="eastAsia"/>
          <w:sz w:val="24"/>
          <w:szCs w:val="24"/>
        </w:rPr>
        <w:t>C</w:t>
      </w:r>
      <w:r>
        <w:rPr>
          <w:rFonts w:hAnsi="宋体"/>
          <w:sz w:val="24"/>
          <w:szCs w:val="24"/>
        </w:rPr>
        <w:t>技术</w:t>
      </w:r>
      <w:bookmarkEnd w:id="1994"/>
      <w:bookmarkEnd w:id="1995"/>
      <w:bookmarkEnd w:id="1996"/>
      <w:bookmarkStart w:id="2016" w:name="_Toc99697927"/>
      <w:bookmarkStart w:id="2017" w:name="_Toc17887241"/>
      <w:bookmarkStart w:id="2018" w:name="_Toc74938308"/>
      <w:bookmarkStart w:id="2019" w:name="_Toc224010320"/>
      <w:bookmarkStart w:id="2020" w:name="_Toc18770050"/>
      <w:r>
        <w:rPr>
          <w:rFonts w:hint="eastAsia" w:hAnsi="宋体"/>
          <w:sz w:val="24"/>
          <w:szCs w:val="24"/>
        </w:rPr>
        <w:t>文件</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pPr>
      <w:bookmarkStart w:id="2021" w:name="_Toc17874"/>
      <w:r>
        <w:rPr>
          <w:rFonts w:hint="eastAsia"/>
        </w:rPr>
        <w:t>（</w:t>
      </w:r>
      <w:r>
        <w:t>1</w:t>
      </w:r>
      <w:r>
        <w:rPr>
          <w:rFonts w:hint="eastAsia"/>
        </w:rPr>
        <w:t>）技术响应表（格式见</w:t>
      </w:r>
      <w:r>
        <w:t>C1</w:t>
      </w:r>
      <w:r>
        <w:rPr>
          <w:rFonts w:hint="eastAsia"/>
        </w:rPr>
        <w:t>）；</w:t>
      </w:r>
      <w:bookmarkEnd w:id="2021"/>
    </w:p>
    <w:p>
      <w:pPr>
        <w:spacing w:before="0" w:after="0" w:afterAutospacing="0"/>
        <w:ind w:left="0" w:right="0" w:firstLine="315" w:firstLineChars="150"/>
      </w:pPr>
      <w:bookmarkStart w:id="2022" w:name="_Toc3359"/>
      <w:r>
        <w:rPr>
          <w:rFonts w:hint="eastAsia"/>
        </w:rPr>
        <w:t>（2）按期完成承诺书（格式见</w:t>
      </w:r>
      <w:r>
        <w:t>C2</w:t>
      </w:r>
      <w:r>
        <w:rPr>
          <w:rFonts w:hint="eastAsia"/>
        </w:rPr>
        <w:t>）；</w:t>
      </w:r>
      <w:bookmarkEnd w:id="2022"/>
    </w:p>
    <w:p>
      <w:pPr>
        <w:spacing w:before="0" w:after="0" w:afterAutospacing="0"/>
        <w:ind w:left="0" w:right="0" w:firstLine="315" w:firstLineChars="150"/>
      </w:pPr>
      <w:bookmarkStart w:id="2023" w:name="_Toc1790"/>
      <w:r>
        <w:rPr>
          <w:rFonts w:hint="eastAsia"/>
        </w:rPr>
        <w:t>（3）售后服务承诺书（格式见</w:t>
      </w:r>
      <w:r>
        <w:t>C3</w:t>
      </w:r>
      <w:r>
        <w:rPr>
          <w:rFonts w:hint="eastAsia"/>
        </w:rPr>
        <w:t>）；</w:t>
      </w:r>
      <w:bookmarkEnd w:id="2023"/>
    </w:p>
    <w:p>
      <w:pPr>
        <w:spacing w:before="0" w:after="0" w:afterAutospacing="0"/>
        <w:ind w:left="0" w:right="0" w:firstLine="315" w:firstLineChars="150"/>
      </w:pPr>
      <w:bookmarkStart w:id="2024" w:name="_Toc24410"/>
      <w:r>
        <w:rPr>
          <w:rFonts w:hint="eastAsia"/>
        </w:rPr>
        <w:t>（4）商务响应表（格式见C4）</w:t>
      </w:r>
      <w:bookmarkEnd w:id="2024"/>
      <w:r>
        <w:rPr>
          <w:rFonts w:hint="eastAsia"/>
        </w:rPr>
        <w:t>；</w:t>
      </w:r>
    </w:p>
    <w:p>
      <w:pPr>
        <w:spacing w:before="0" w:after="0" w:afterAutospacing="0"/>
        <w:ind w:left="0" w:right="0" w:firstLine="315" w:firstLineChars="150"/>
      </w:pPr>
      <w:r>
        <w:rPr>
          <w:rFonts w:hint="eastAsia"/>
        </w:rPr>
        <w:t>（5）项目施工组织设计方案（格式自拟）；</w:t>
      </w:r>
    </w:p>
    <w:p>
      <w:pPr>
        <w:spacing w:before="0" w:after="0" w:afterAutospacing="0"/>
        <w:ind w:left="0" w:right="0" w:firstLine="315" w:firstLineChars="150"/>
      </w:pPr>
      <w:r>
        <w:rPr>
          <w:rFonts w:hint="eastAsia"/>
        </w:rPr>
        <w:t>（6）在南宁市有办公地点或售后合作机构承诺函（格式自拟）；</w:t>
      </w:r>
    </w:p>
    <w:p>
      <w:pPr>
        <w:spacing w:before="0" w:after="0" w:afterAutospacing="0"/>
        <w:ind w:left="0" w:right="0" w:firstLine="315" w:firstLineChars="150"/>
      </w:pPr>
      <w:r>
        <w:rPr>
          <w:rFonts w:hint="eastAsia"/>
        </w:rPr>
        <w:t>（7）比选申请人认为应提交的其他比选申请资料（如有）。</w:t>
      </w:r>
      <w:bookmarkEnd w:id="2016"/>
      <w:bookmarkEnd w:id="2017"/>
      <w:bookmarkEnd w:id="2018"/>
      <w:bookmarkEnd w:id="2019"/>
      <w:bookmarkEnd w:id="2020"/>
    </w:p>
    <w:p>
      <w:pPr>
        <w:ind w:left="0" w:firstLine="0"/>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sz w:val="21"/>
          <w:szCs w:val="21"/>
        </w:rPr>
      </w:pPr>
      <w:bookmarkStart w:id="2025" w:name="_Toc25750684"/>
      <w:bookmarkStart w:id="2026" w:name="_Toc7281"/>
      <w:bookmarkStart w:id="2027" w:name="_Toc5436"/>
      <w:r>
        <w:rPr>
          <w:rFonts w:hint="eastAsia" w:ascii="宋体" w:hAnsi="宋体" w:eastAsia="宋体"/>
          <w:sz w:val="21"/>
          <w:szCs w:val="21"/>
        </w:rPr>
        <w:t xml:space="preserve">C1 </w:t>
      </w:r>
      <w:r>
        <w:rPr>
          <w:rFonts w:ascii="宋体" w:hAnsi="宋体" w:eastAsia="宋体"/>
          <w:sz w:val="21"/>
          <w:szCs w:val="21"/>
        </w:rPr>
        <w:t>技术响应表</w:t>
      </w:r>
      <w:r>
        <w:rPr>
          <w:rFonts w:hint="eastAsia" w:ascii="宋体" w:hAnsi="宋体" w:eastAsia="宋体"/>
          <w:sz w:val="21"/>
          <w:szCs w:val="21"/>
        </w:rPr>
        <w:t>格式</w:t>
      </w:r>
      <w:bookmarkEnd w:id="2025"/>
      <w:bookmarkEnd w:id="2026"/>
      <w:bookmarkEnd w:id="2027"/>
    </w:p>
    <w:p>
      <w:pPr>
        <w:spacing w:before="0"/>
        <w:ind w:right="-57" w:firstLine="0"/>
        <w:jc w:val="center"/>
        <w:rPr>
          <w:rFonts w:ascii="宋体" w:hAnsi="宋体"/>
          <w:b/>
          <w:sz w:val="28"/>
          <w:szCs w:val="28"/>
        </w:rPr>
      </w:pPr>
      <w:bookmarkStart w:id="2028" w:name="_Toc22433"/>
      <w:r>
        <w:rPr>
          <w:rFonts w:hint="eastAsia" w:ascii="宋体" w:hAnsi="宋体"/>
          <w:b/>
        </w:rPr>
        <w:t>技术响应表</w:t>
      </w:r>
      <w:r>
        <w:rPr>
          <w:rFonts w:hint="eastAsia" w:ascii="宋体" w:hAnsi="宋体" w:cs="宋体"/>
          <w:sz w:val="16"/>
          <w:szCs w:val="16"/>
        </w:rPr>
        <w:t>（不论有无偏离，均须逐项填写偏离情况）</w:t>
      </w:r>
      <w:bookmarkEnd w:id="2028"/>
    </w:p>
    <w:p>
      <w:pPr>
        <w:spacing w:before="0" w:after="0" w:afterAutospacing="0"/>
        <w:ind w:right="0"/>
        <w:rPr>
          <w:rFonts w:ascii="宋体" w:hAnsi="宋体"/>
          <w:u w:val="single"/>
        </w:rPr>
      </w:pPr>
      <w:r>
        <w:rPr>
          <w:rFonts w:ascii="宋体" w:hAnsi="宋体"/>
        </w:rPr>
        <w:t>比选申请人名称：</w:t>
      </w:r>
    </w:p>
    <w:tbl>
      <w:tblPr>
        <w:tblStyle w:val="32"/>
        <w:tblW w:w="1450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1"/>
        <w:gridCol w:w="1245"/>
        <w:gridCol w:w="3953"/>
        <w:gridCol w:w="1061"/>
        <w:gridCol w:w="2767"/>
        <w:gridCol w:w="2764"/>
        <w:gridCol w:w="1005"/>
        <w:gridCol w:w="97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double" w:color="auto" w:sz="4" w:space="0"/>
              <w:bottom w:val="single" w:color="auto" w:sz="6" w:space="0"/>
            </w:tcBorders>
            <w:shd w:val="clear" w:color="auto" w:fill="FFFFFF"/>
            <w:vAlign w:val="center"/>
          </w:tcPr>
          <w:p>
            <w:pPr>
              <w:jc w:val="center"/>
              <w:rPr>
                <w:rFonts w:ascii="宋体" w:hAnsi="宋体" w:cs="宋体"/>
                <w:b/>
                <w:bCs/>
                <w:color w:val="000000"/>
                <w:sz w:val="20"/>
                <w:szCs w:val="20"/>
              </w:rPr>
            </w:pPr>
            <w:r>
              <w:rPr>
                <w:rFonts w:hint="eastAsia" w:ascii="宋体" w:hAnsi="宋体" w:cs="宋体"/>
                <w:b/>
                <w:bCs/>
                <w:color w:val="000000"/>
                <w:sz w:val="20"/>
                <w:szCs w:val="20"/>
              </w:rPr>
              <w:t>序号</w:t>
            </w:r>
          </w:p>
        </w:tc>
        <w:tc>
          <w:tcPr>
            <w:tcW w:w="1245" w:type="dxa"/>
            <w:tcBorders>
              <w:top w:val="double" w:color="auto" w:sz="4" w:space="0"/>
              <w:bottom w:val="single" w:color="auto" w:sz="6" w:space="0"/>
              <w:right w:val="single" w:color="auto" w:sz="4" w:space="0"/>
            </w:tcBorders>
            <w:shd w:val="clear" w:color="auto" w:fill="FFFFFF"/>
            <w:vAlign w:val="center"/>
          </w:tcPr>
          <w:p>
            <w:pPr>
              <w:jc w:val="center"/>
              <w:rPr>
                <w:rFonts w:ascii="宋体" w:hAnsi="宋体" w:cs="宋体"/>
                <w:b/>
                <w:bCs/>
                <w:color w:val="000000"/>
                <w:sz w:val="20"/>
                <w:szCs w:val="20"/>
              </w:rPr>
            </w:pPr>
            <w:r>
              <w:rPr>
                <w:rFonts w:hint="eastAsia" w:ascii="宋体" w:hAnsi="宋体" w:cs="宋体"/>
                <w:b/>
                <w:bCs/>
                <w:color w:val="000000"/>
                <w:sz w:val="20"/>
                <w:szCs w:val="20"/>
              </w:rPr>
              <w:t>货物名称</w:t>
            </w:r>
          </w:p>
        </w:tc>
        <w:tc>
          <w:tcPr>
            <w:tcW w:w="3953" w:type="dxa"/>
            <w:tcBorders>
              <w:top w:val="double" w:color="auto" w:sz="4" w:space="0"/>
              <w:bottom w:val="single" w:color="auto" w:sz="6" w:space="0"/>
              <w:right w:val="single" w:color="auto" w:sz="4" w:space="0"/>
            </w:tcBorders>
            <w:shd w:val="clear" w:color="auto" w:fill="FFFFFF"/>
            <w:vAlign w:val="center"/>
          </w:tcPr>
          <w:p>
            <w:pPr>
              <w:jc w:val="center"/>
              <w:rPr>
                <w:rFonts w:ascii="宋体" w:hAnsi="宋体" w:cs="宋体"/>
                <w:b/>
                <w:bCs/>
                <w:color w:val="000000"/>
                <w:sz w:val="20"/>
                <w:szCs w:val="20"/>
              </w:rPr>
            </w:pPr>
            <w:r>
              <w:rPr>
                <w:rFonts w:hint="eastAsia" w:ascii="宋体" w:hAnsi="宋体"/>
                <w:b/>
                <w:color w:val="000000"/>
                <w:kern w:val="2"/>
                <w:sz w:val="20"/>
                <w:szCs w:val="20"/>
              </w:rPr>
              <w:t>规格参数及要求</w:t>
            </w:r>
          </w:p>
        </w:tc>
        <w:tc>
          <w:tcPr>
            <w:tcW w:w="1061" w:type="dxa"/>
            <w:tcBorders>
              <w:top w:val="double" w:color="auto" w:sz="4" w:space="0"/>
              <w:bottom w:val="single" w:color="auto" w:sz="6" w:space="0"/>
              <w:right w:val="single" w:color="auto" w:sz="4" w:space="0"/>
            </w:tcBorders>
            <w:shd w:val="clear" w:color="auto" w:fill="FFFFFF"/>
            <w:vAlign w:val="center"/>
          </w:tcPr>
          <w:p>
            <w:pPr>
              <w:jc w:val="center"/>
              <w:rPr>
                <w:rFonts w:ascii="宋体" w:hAnsi="宋体" w:cs="宋体"/>
                <w:b/>
                <w:bCs/>
                <w:color w:val="000000"/>
                <w:sz w:val="20"/>
                <w:szCs w:val="20"/>
              </w:rPr>
            </w:pPr>
            <w:r>
              <w:rPr>
                <w:rFonts w:hint="eastAsia" w:ascii="宋体" w:hAnsi="宋体"/>
                <w:b/>
                <w:color w:val="000000"/>
                <w:kern w:val="2"/>
                <w:sz w:val="20"/>
                <w:szCs w:val="20"/>
              </w:rPr>
              <w:t>参考</w:t>
            </w:r>
            <w:r>
              <w:rPr>
                <w:rFonts w:hint="eastAsia" w:ascii="宋体" w:hAnsi="宋体" w:cs="宋体"/>
                <w:b/>
                <w:bCs/>
                <w:color w:val="000000"/>
                <w:sz w:val="20"/>
                <w:szCs w:val="20"/>
              </w:rPr>
              <w:t>品牌</w:t>
            </w:r>
          </w:p>
        </w:tc>
        <w:tc>
          <w:tcPr>
            <w:tcW w:w="2767" w:type="dxa"/>
            <w:tcBorders>
              <w:top w:val="double" w:color="auto" w:sz="4" w:space="0"/>
              <w:left w:val="single" w:color="auto" w:sz="4" w:space="0"/>
              <w:bottom w:val="single" w:color="auto" w:sz="6" w:space="0"/>
              <w:right w:val="single" w:color="auto" w:sz="4" w:space="0"/>
            </w:tcBorders>
            <w:shd w:val="clear" w:color="auto" w:fill="FFFFFF"/>
            <w:vAlign w:val="center"/>
          </w:tcPr>
          <w:p>
            <w:pPr>
              <w:jc w:val="center"/>
              <w:rPr>
                <w:rFonts w:ascii="宋体" w:hAnsi="宋体" w:cs="宋体"/>
                <w:b/>
                <w:bCs/>
                <w:color w:val="000000"/>
                <w:sz w:val="20"/>
                <w:szCs w:val="20"/>
              </w:rPr>
            </w:pPr>
            <w:r>
              <w:rPr>
                <w:rFonts w:hint="eastAsia" w:ascii="宋体" w:hAnsi="宋体"/>
                <w:b/>
                <w:color w:val="000000"/>
                <w:kern w:val="2"/>
                <w:sz w:val="20"/>
                <w:szCs w:val="20"/>
              </w:rPr>
              <w:t>所报货物规格参数</w:t>
            </w:r>
          </w:p>
        </w:tc>
        <w:tc>
          <w:tcPr>
            <w:tcW w:w="2764" w:type="dxa"/>
            <w:tcBorders>
              <w:top w:val="double" w:color="auto" w:sz="4" w:space="0"/>
              <w:left w:val="single" w:color="auto" w:sz="4" w:space="0"/>
              <w:bottom w:val="single" w:color="auto" w:sz="6" w:space="0"/>
              <w:right w:val="single" w:color="auto" w:sz="4" w:space="0"/>
            </w:tcBorders>
            <w:shd w:val="clear" w:color="auto" w:fill="FFFFFF"/>
            <w:vAlign w:val="center"/>
          </w:tcPr>
          <w:p>
            <w:pPr>
              <w:jc w:val="center"/>
              <w:rPr>
                <w:rFonts w:ascii="宋体" w:hAnsi="宋体"/>
                <w:b/>
                <w:color w:val="000000"/>
                <w:kern w:val="2"/>
                <w:sz w:val="20"/>
                <w:szCs w:val="20"/>
              </w:rPr>
            </w:pPr>
            <w:r>
              <w:rPr>
                <w:rFonts w:hint="eastAsia" w:ascii="宋体" w:hAnsi="宋体"/>
                <w:b/>
                <w:color w:val="000000"/>
                <w:kern w:val="2"/>
                <w:sz w:val="20"/>
                <w:szCs w:val="20"/>
              </w:rPr>
              <w:t>所报货物</w:t>
            </w:r>
          </w:p>
          <w:p>
            <w:pPr>
              <w:jc w:val="center"/>
              <w:rPr>
                <w:rFonts w:ascii="宋体" w:hAnsi="宋体" w:cs="宋体"/>
                <w:b/>
                <w:bCs/>
                <w:color w:val="000000"/>
                <w:sz w:val="20"/>
                <w:szCs w:val="20"/>
              </w:rPr>
            </w:pPr>
            <w:r>
              <w:rPr>
                <w:rFonts w:hint="eastAsia" w:ascii="宋体" w:hAnsi="宋体" w:cs="宋体"/>
                <w:b/>
                <w:bCs/>
                <w:color w:val="000000"/>
                <w:sz w:val="20"/>
                <w:szCs w:val="20"/>
              </w:rPr>
              <w:t>品牌及型号</w:t>
            </w:r>
          </w:p>
          <w:p>
            <w:pPr>
              <w:jc w:val="center"/>
              <w:rPr>
                <w:rFonts w:ascii="宋体" w:hAnsi="宋体" w:cs="宋体"/>
                <w:b/>
                <w:bCs/>
                <w:color w:val="000000"/>
                <w:sz w:val="20"/>
                <w:szCs w:val="20"/>
              </w:rPr>
            </w:pPr>
            <w:r>
              <w:rPr>
                <w:rFonts w:hint="eastAsia" w:ascii="宋体" w:hAnsi="宋体" w:cs="宋体"/>
                <w:b/>
                <w:bCs/>
                <w:color w:val="000000"/>
                <w:sz w:val="20"/>
                <w:szCs w:val="20"/>
              </w:rPr>
              <w:t>（所报品牌型号应是唯一的）</w:t>
            </w:r>
          </w:p>
        </w:tc>
        <w:tc>
          <w:tcPr>
            <w:tcW w:w="1005" w:type="dxa"/>
            <w:tcBorders>
              <w:top w:val="double" w:color="auto" w:sz="4" w:space="0"/>
              <w:left w:val="single" w:color="auto" w:sz="4" w:space="0"/>
              <w:bottom w:val="single" w:color="auto" w:sz="6" w:space="0"/>
            </w:tcBorders>
            <w:shd w:val="clear" w:color="auto" w:fill="FFFFFF"/>
            <w:vAlign w:val="center"/>
          </w:tcPr>
          <w:p>
            <w:pPr>
              <w:jc w:val="center"/>
              <w:rPr>
                <w:rFonts w:ascii="宋体" w:hAnsi="宋体" w:cs="宋体"/>
                <w:b/>
                <w:bCs/>
                <w:color w:val="000000"/>
                <w:sz w:val="20"/>
                <w:szCs w:val="20"/>
              </w:rPr>
            </w:pPr>
            <w:r>
              <w:rPr>
                <w:rFonts w:hint="eastAsia" w:ascii="宋体" w:hAnsi="宋体" w:cs="宋体"/>
                <w:b/>
                <w:bCs/>
                <w:color w:val="000000"/>
                <w:sz w:val="20"/>
                <w:szCs w:val="20"/>
              </w:rPr>
              <w:t>偏离情况</w:t>
            </w:r>
          </w:p>
        </w:tc>
        <w:tc>
          <w:tcPr>
            <w:tcW w:w="971" w:type="dxa"/>
            <w:tcBorders>
              <w:top w:val="double" w:color="auto" w:sz="4" w:space="0"/>
              <w:bottom w:val="single" w:color="auto" w:sz="6" w:space="0"/>
            </w:tcBorders>
            <w:shd w:val="clear" w:color="auto" w:fill="FFFFFF"/>
            <w:vAlign w:val="center"/>
          </w:tcPr>
          <w:p>
            <w:pPr>
              <w:jc w:val="center"/>
              <w:rPr>
                <w:rFonts w:ascii="宋体" w:hAnsi="宋体" w:cs="宋体"/>
                <w:b/>
                <w:bCs/>
                <w:color w:val="000000"/>
                <w:sz w:val="20"/>
                <w:szCs w:val="20"/>
              </w:rPr>
            </w:pPr>
            <w:r>
              <w:rPr>
                <w:rFonts w:hint="eastAsia" w:ascii="宋体" w:hAnsi="宋体" w:cs="宋体"/>
                <w:b/>
                <w:bCs/>
                <w:color w:val="000000"/>
                <w:sz w:val="20"/>
                <w:szCs w:val="2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left"/>
              <w:rPr>
                <w:rFonts w:ascii="宋体" w:hAnsi="宋体" w:cs="宋体"/>
              </w:rPr>
            </w:pPr>
            <w:r>
              <w:rPr>
                <w:rFonts w:hint="eastAsia" w:ascii="宋体" w:hAnsi="宋体" w:cs="宋体"/>
              </w:rPr>
              <w:t>1</w:t>
            </w:r>
          </w:p>
        </w:tc>
        <w:tc>
          <w:tcPr>
            <w:tcW w:w="1245" w:type="dxa"/>
            <w:tcBorders>
              <w:top w:val="single" w:color="auto" w:sz="6" w:space="0"/>
              <w:bottom w:val="single" w:color="auto" w:sz="6" w:space="0"/>
              <w:right w:val="single" w:color="auto" w:sz="4" w:space="0"/>
            </w:tcBorders>
            <w:shd w:val="clear" w:color="auto" w:fill="auto"/>
            <w:vAlign w:val="center"/>
          </w:tcPr>
          <w:p>
            <w:pPr>
              <w:tabs>
                <w:tab w:val="left" w:pos="0"/>
              </w:tabs>
              <w:ind w:left="0" w:right="187" w:rightChars="89" w:hanging="9"/>
              <w:jc w:val="left"/>
              <w:textAlignment w:val="center"/>
              <w:rPr>
                <w:rFonts w:ascii="宋体" w:hAnsi="宋体" w:cs="宋体"/>
                <w:color w:val="FF0000"/>
              </w:rPr>
            </w:pPr>
            <w:r>
              <w:rPr>
                <w:rFonts w:hint="eastAsia" w:ascii="宋体" w:hAnsi="宋体" w:cs="宋体"/>
                <w:color w:val="000000"/>
              </w:rPr>
              <w:t>音箱</w:t>
            </w:r>
          </w:p>
        </w:tc>
        <w:tc>
          <w:tcPr>
            <w:tcW w:w="3953" w:type="dxa"/>
            <w:tcBorders>
              <w:top w:val="single" w:color="auto" w:sz="6" w:space="0"/>
              <w:bottom w:val="single" w:color="auto" w:sz="6" w:space="0"/>
              <w:right w:val="single" w:color="auto" w:sz="4" w:space="0"/>
            </w:tcBorders>
            <w:shd w:val="clear" w:color="auto" w:fill="auto"/>
            <w:vAlign w:val="center"/>
          </w:tcPr>
          <w:p>
            <w:pPr>
              <w:ind w:left="9" w:hanging="9"/>
              <w:jc w:val="left"/>
              <w:textAlignment w:val="center"/>
              <w:rPr>
                <w:rFonts w:ascii="宋体" w:hAnsi="宋体" w:cs="宋体"/>
                <w:color w:val="FF0000"/>
              </w:rPr>
            </w:pPr>
            <w:r>
              <w:rPr>
                <w:rFonts w:hint="eastAsia" w:ascii="宋体" w:hAnsi="宋体" w:cs="宋体"/>
                <w:color w:val="000000"/>
              </w:rPr>
              <w:t>1、额定功率：150W；</w:t>
            </w:r>
            <w:r>
              <w:rPr>
                <w:rFonts w:hint="eastAsia" w:ascii="宋体" w:hAnsi="宋体" w:cs="宋体"/>
                <w:color w:val="000000"/>
              </w:rPr>
              <w:br w:type="textWrapping"/>
            </w:r>
            <w:r>
              <w:rPr>
                <w:rFonts w:hint="eastAsia" w:ascii="宋体" w:hAnsi="宋体" w:cs="宋体"/>
                <w:color w:val="000000"/>
              </w:rPr>
              <w:t>2、最大输入功率：300W；</w:t>
            </w:r>
            <w:r>
              <w:rPr>
                <w:rFonts w:hint="eastAsia" w:ascii="宋体" w:hAnsi="宋体" w:cs="宋体"/>
                <w:color w:val="000000"/>
              </w:rPr>
              <w:br w:type="textWrapping"/>
            </w:r>
            <w:r>
              <w:rPr>
                <w:rFonts w:hint="eastAsia" w:ascii="宋体" w:hAnsi="宋体" w:cs="宋体"/>
                <w:color w:val="000000"/>
              </w:rPr>
              <w:t>3、阻抗：8Ω；</w:t>
            </w:r>
            <w:r>
              <w:rPr>
                <w:rFonts w:hint="eastAsia" w:ascii="宋体" w:hAnsi="宋体" w:cs="宋体"/>
                <w:color w:val="000000"/>
              </w:rPr>
              <w:br w:type="textWrapping"/>
            </w:r>
            <w:r>
              <w:rPr>
                <w:rFonts w:hint="eastAsia" w:ascii="宋体" w:hAnsi="宋体" w:cs="宋体"/>
                <w:color w:val="000000"/>
              </w:rPr>
              <w:t>4、频率响应：70Hz-20KHz；</w:t>
            </w:r>
            <w:r>
              <w:rPr>
                <w:rFonts w:hint="eastAsia" w:ascii="宋体" w:hAnsi="宋体" w:cs="宋体"/>
                <w:color w:val="000000"/>
              </w:rPr>
              <w:br w:type="textWrapping"/>
            </w:r>
            <w:r>
              <w:rPr>
                <w:rFonts w:hint="eastAsia" w:ascii="宋体" w:hAnsi="宋体" w:cs="宋体"/>
                <w:color w:val="000000"/>
              </w:rPr>
              <w:t>5、系统类型:10寸二路二单元全频；</w:t>
            </w:r>
            <w:r>
              <w:rPr>
                <w:rFonts w:hint="eastAsia" w:ascii="宋体" w:hAnsi="宋体" w:cs="宋体"/>
                <w:color w:val="000000"/>
              </w:rPr>
              <w:br w:type="textWrapping"/>
            </w:r>
            <w:r>
              <w:rPr>
                <w:rFonts w:hint="eastAsia" w:ascii="宋体" w:hAnsi="宋体" w:cs="宋体"/>
                <w:color w:val="000000"/>
              </w:rPr>
              <w:t>6、高音单元：34芯高音×1；</w:t>
            </w:r>
            <w:r>
              <w:rPr>
                <w:rFonts w:hint="eastAsia" w:ascii="宋体" w:hAnsi="宋体" w:cs="宋体"/>
                <w:color w:val="000000"/>
              </w:rPr>
              <w:br w:type="textWrapping"/>
            </w:r>
            <w:r>
              <w:rPr>
                <w:rFonts w:hint="eastAsia" w:ascii="宋体" w:hAnsi="宋体" w:cs="宋体"/>
                <w:color w:val="000000"/>
              </w:rPr>
              <w:t>7、低音单元：10寸低音×1；</w:t>
            </w:r>
            <w:r>
              <w:rPr>
                <w:rFonts w:hint="eastAsia" w:ascii="宋体" w:hAnsi="宋体" w:cs="宋体"/>
                <w:color w:val="000000"/>
              </w:rPr>
              <w:br w:type="textWrapping"/>
            </w:r>
            <w:r>
              <w:rPr>
                <w:rFonts w:hint="eastAsia" w:ascii="宋体" w:hAnsi="宋体" w:cs="宋体"/>
                <w:color w:val="000000"/>
              </w:rPr>
              <w:t>8、标准覆盖角：90°（H）x60°（V）；</w:t>
            </w:r>
            <w:r>
              <w:rPr>
                <w:rFonts w:hint="eastAsia" w:ascii="宋体" w:hAnsi="宋体" w:cs="宋体"/>
                <w:color w:val="000000"/>
              </w:rPr>
              <w:br w:type="textWrapping"/>
            </w:r>
            <w:r>
              <w:rPr>
                <w:rFonts w:hint="eastAsia" w:ascii="宋体" w:hAnsi="宋体" w:cs="宋体"/>
                <w:color w:val="000000"/>
              </w:rPr>
              <w:t>9、最大声压级：118dB；</w:t>
            </w:r>
            <w:r>
              <w:rPr>
                <w:rFonts w:hint="eastAsia" w:ascii="宋体" w:hAnsi="宋体" w:cs="宋体"/>
                <w:color w:val="000000"/>
              </w:rPr>
              <w:br w:type="textWrapping"/>
            </w:r>
            <w:r>
              <w:rPr>
                <w:rFonts w:hint="eastAsia" w:ascii="宋体" w:hAnsi="宋体" w:cs="宋体"/>
                <w:color w:val="000000"/>
              </w:rPr>
              <w:t>10、灵敏度（1W/1m）：93dB /W(lm)；</w:t>
            </w:r>
          </w:p>
        </w:tc>
        <w:tc>
          <w:tcPr>
            <w:tcW w:w="1061" w:type="dxa"/>
            <w:tcBorders>
              <w:top w:val="single" w:color="auto" w:sz="6" w:space="0"/>
              <w:bottom w:val="single" w:color="auto" w:sz="6" w:space="0"/>
              <w:right w:val="single" w:color="auto" w:sz="4" w:space="0"/>
            </w:tcBorders>
            <w:shd w:val="clear" w:color="auto" w:fill="FFFFFF"/>
            <w:vAlign w:val="center"/>
          </w:tcPr>
          <w:p>
            <w:pPr>
              <w:jc w:val="left"/>
              <w:rPr>
                <w:rFonts w:ascii="宋体" w:hAnsi="宋体" w:cs="宋体"/>
                <w:color w:val="000000"/>
              </w:rPr>
            </w:pPr>
            <w:r>
              <w:rPr>
                <w:rFonts w:hint="eastAsia" w:ascii="宋体" w:hAnsi="宋体" w:cs="宋体"/>
                <w:color w:val="000000"/>
              </w:rPr>
              <w:t>贝塔斯瑞</w:t>
            </w:r>
          </w:p>
          <w:p>
            <w:pPr>
              <w:jc w:val="left"/>
              <w:rPr>
                <w:rFonts w:ascii="宋体" w:hAnsi="宋体" w:cs="宋体"/>
                <w:color w:val="000000"/>
              </w:rPr>
            </w:pPr>
            <w:r>
              <w:rPr>
                <w:rFonts w:hint="eastAsia" w:ascii="宋体" w:hAnsi="宋体" w:cs="宋体"/>
                <w:color w:val="000000"/>
              </w:rPr>
              <w:t>佳比</w:t>
            </w:r>
          </w:p>
          <w:p>
            <w:pPr>
              <w:jc w:val="left"/>
              <w:rPr>
                <w:rFonts w:ascii="宋体" w:hAnsi="宋体" w:cs="宋体"/>
                <w:color w:val="FF0000"/>
              </w:rPr>
            </w:pPr>
            <w:r>
              <w:rPr>
                <w:rFonts w:hint="eastAsia" w:ascii="宋体" w:hAnsi="宋体" w:cs="宋体"/>
                <w:color w:val="000000"/>
              </w:rPr>
              <w:t>湖山</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left"/>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left"/>
              <w:rPr>
                <w:color w:val="000000"/>
                <w:kern w:val="2"/>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left"/>
              <w:rPr>
                <w:rFonts w:ascii="宋体" w:hAnsi="宋体" w:cs="宋体"/>
              </w:rPr>
            </w:pPr>
            <w:r>
              <w:rPr>
                <w:rFonts w:hint="eastAsia" w:ascii="宋体" w:hAnsi="宋体" w:cs="宋体"/>
              </w:rPr>
              <w:t>2</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rPr>
            </w:pPr>
            <w:r>
              <w:rPr>
                <w:rFonts w:hint="eastAsia" w:ascii="宋体" w:hAnsi="宋体" w:cs="宋体"/>
                <w:color w:val="000000"/>
              </w:rPr>
              <w:t>功放</w:t>
            </w:r>
          </w:p>
        </w:tc>
        <w:tc>
          <w:tcPr>
            <w:tcW w:w="3953" w:type="dxa"/>
            <w:tcBorders>
              <w:top w:val="single" w:color="auto" w:sz="6" w:space="0"/>
              <w:bottom w:val="single" w:color="auto" w:sz="6" w:space="0"/>
              <w:right w:val="single" w:color="auto" w:sz="4" w:space="0"/>
            </w:tcBorders>
            <w:shd w:val="clear" w:color="auto" w:fill="auto"/>
            <w:vAlign w:val="center"/>
          </w:tcPr>
          <w:p>
            <w:pPr>
              <w:ind w:left="9" w:hanging="9"/>
              <w:jc w:val="left"/>
              <w:textAlignment w:val="center"/>
              <w:rPr>
                <w:rFonts w:ascii="宋体" w:hAnsi="宋体" w:cs="宋体"/>
                <w:color w:val="FF0000"/>
              </w:rPr>
            </w:pPr>
            <w:r>
              <w:rPr>
                <w:rFonts w:hint="eastAsia" w:ascii="宋体" w:hAnsi="宋体" w:cs="宋体"/>
                <w:color w:val="000000"/>
              </w:rPr>
              <w:t>1、立体声功率：8Ω 250W*2, 4Ω 375W*2；</w:t>
            </w:r>
            <w:r>
              <w:rPr>
                <w:rFonts w:hint="eastAsia" w:ascii="宋体" w:hAnsi="宋体" w:cs="宋体"/>
                <w:color w:val="000000"/>
              </w:rPr>
              <w:br w:type="textWrapping"/>
            </w:r>
            <w:r>
              <w:rPr>
                <w:rFonts w:hint="eastAsia" w:ascii="宋体" w:hAnsi="宋体" w:cs="宋体"/>
                <w:color w:val="000000"/>
              </w:rPr>
              <w:t>2、桥接功率:8Ω 500W；</w:t>
            </w:r>
            <w:r>
              <w:rPr>
                <w:rFonts w:hint="eastAsia" w:ascii="宋体" w:hAnsi="宋体" w:cs="宋体"/>
                <w:color w:val="000000"/>
              </w:rPr>
              <w:br w:type="textWrapping"/>
            </w:r>
            <w:r>
              <w:rPr>
                <w:rFonts w:hint="eastAsia" w:ascii="宋体" w:hAnsi="宋体" w:cs="宋体"/>
                <w:color w:val="000000"/>
              </w:rPr>
              <w:t>3、总谐波失真（1KHz）:0.02%；</w:t>
            </w:r>
            <w:r>
              <w:rPr>
                <w:rFonts w:hint="eastAsia" w:ascii="宋体" w:hAnsi="宋体" w:cs="宋体"/>
                <w:color w:val="000000"/>
              </w:rPr>
              <w:br w:type="textWrapping"/>
            </w:r>
            <w:r>
              <w:rPr>
                <w:rFonts w:hint="eastAsia" w:ascii="宋体" w:hAnsi="宋体" w:cs="宋体"/>
                <w:color w:val="000000"/>
              </w:rPr>
              <w:t>4、信噪比（A计权）：109dB；</w:t>
            </w:r>
            <w:r>
              <w:rPr>
                <w:rFonts w:hint="eastAsia" w:ascii="宋体" w:hAnsi="宋体" w:cs="宋体"/>
                <w:color w:val="000000"/>
              </w:rPr>
              <w:br w:type="textWrapping"/>
            </w:r>
            <w:r>
              <w:rPr>
                <w:rFonts w:hint="eastAsia" w:ascii="宋体" w:hAnsi="宋体" w:cs="宋体"/>
                <w:color w:val="000000"/>
              </w:rPr>
              <w:t>5、转换速率：60V/us；</w:t>
            </w:r>
            <w:r>
              <w:rPr>
                <w:rFonts w:hint="eastAsia" w:ascii="宋体" w:hAnsi="宋体" w:cs="宋体"/>
                <w:color w:val="000000"/>
              </w:rPr>
              <w:br w:type="textWrapping"/>
            </w:r>
            <w:r>
              <w:rPr>
                <w:rFonts w:hint="eastAsia" w:ascii="宋体" w:hAnsi="宋体" w:cs="宋体"/>
                <w:color w:val="000000"/>
              </w:rPr>
              <w:t>6、阻尼系数：400：1；</w:t>
            </w:r>
            <w:r>
              <w:rPr>
                <w:rFonts w:hint="eastAsia" w:ascii="宋体" w:hAnsi="宋体" w:cs="宋体"/>
                <w:color w:val="000000"/>
              </w:rPr>
              <w:br w:type="textWrapping"/>
            </w:r>
            <w:r>
              <w:rPr>
                <w:rFonts w:hint="eastAsia" w:ascii="宋体" w:hAnsi="宋体" w:cs="宋体"/>
                <w:color w:val="000000"/>
              </w:rPr>
              <w:t>7、频率响应：20Hz-20KHz(±1dB)；</w:t>
            </w:r>
            <w:r>
              <w:rPr>
                <w:rFonts w:hint="eastAsia" w:ascii="宋体" w:hAnsi="宋体" w:cs="宋体"/>
                <w:color w:val="000000"/>
              </w:rPr>
              <w:br w:type="textWrapping"/>
            </w:r>
            <w:r>
              <w:rPr>
                <w:rFonts w:hint="eastAsia" w:ascii="宋体" w:hAnsi="宋体" w:cs="宋体"/>
                <w:color w:val="000000"/>
              </w:rPr>
              <w:t>8、输入灵敏度：0.775V；</w:t>
            </w:r>
            <w:r>
              <w:rPr>
                <w:rFonts w:hint="eastAsia" w:ascii="宋体" w:hAnsi="宋体" w:cs="宋体"/>
                <w:color w:val="000000"/>
              </w:rPr>
              <w:br w:type="textWrapping"/>
            </w:r>
            <w:r>
              <w:rPr>
                <w:rFonts w:hint="eastAsia" w:ascii="宋体" w:hAnsi="宋体" w:cs="宋体"/>
                <w:color w:val="000000"/>
              </w:rPr>
              <w:t>9、输入阻抗：10K ohms-20K ohms；</w:t>
            </w:r>
          </w:p>
        </w:tc>
        <w:tc>
          <w:tcPr>
            <w:tcW w:w="1061" w:type="dxa"/>
            <w:tcBorders>
              <w:top w:val="single" w:color="auto" w:sz="6" w:space="0"/>
              <w:bottom w:val="single" w:color="auto" w:sz="6" w:space="0"/>
              <w:right w:val="single" w:color="auto" w:sz="4" w:space="0"/>
            </w:tcBorders>
            <w:shd w:val="clear" w:color="auto" w:fill="FFFFFF"/>
            <w:vAlign w:val="center"/>
          </w:tcPr>
          <w:p>
            <w:pPr>
              <w:jc w:val="left"/>
              <w:rPr>
                <w:rFonts w:ascii="宋体" w:hAnsi="宋体" w:cs="宋体"/>
                <w:color w:val="000000"/>
              </w:rPr>
            </w:pPr>
            <w:r>
              <w:rPr>
                <w:rFonts w:hint="eastAsia" w:ascii="宋体" w:hAnsi="宋体" w:cs="宋体"/>
                <w:color w:val="000000"/>
              </w:rPr>
              <w:t>贝塔斯瑞</w:t>
            </w:r>
          </w:p>
          <w:p>
            <w:pPr>
              <w:jc w:val="left"/>
              <w:rPr>
                <w:rFonts w:ascii="宋体" w:hAnsi="宋体" w:cs="宋体"/>
                <w:color w:val="000000"/>
              </w:rPr>
            </w:pPr>
            <w:r>
              <w:rPr>
                <w:rFonts w:hint="eastAsia" w:ascii="宋体" w:hAnsi="宋体" w:cs="宋体"/>
                <w:color w:val="000000"/>
              </w:rPr>
              <w:t>佳比</w:t>
            </w:r>
          </w:p>
          <w:p>
            <w:pPr>
              <w:jc w:val="left"/>
              <w:rPr>
                <w:rFonts w:ascii="宋体" w:hAnsi="宋体" w:cs="宋体"/>
                <w:color w:val="FF0000"/>
                <w:kern w:val="2"/>
              </w:rPr>
            </w:pPr>
            <w:r>
              <w:rPr>
                <w:rFonts w:hint="eastAsia" w:ascii="宋体" w:hAnsi="宋体" w:cs="宋体"/>
                <w:color w:val="000000"/>
              </w:rPr>
              <w:t>湖山</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left"/>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left"/>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left"/>
              <w:rPr>
                <w:rFonts w:ascii="宋体" w:hAnsi="宋体" w:cs="宋体"/>
              </w:rPr>
            </w:pPr>
            <w:r>
              <w:rPr>
                <w:rFonts w:hint="eastAsia" w:ascii="宋体" w:hAnsi="宋体" w:cs="宋体"/>
              </w:rPr>
              <w:t>3</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rPr>
            </w:pPr>
            <w:r>
              <w:rPr>
                <w:rFonts w:hint="eastAsia" w:ascii="宋体" w:hAnsi="宋体" w:cs="宋体"/>
                <w:color w:val="000000"/>
              </w:rPr>
              <w:t>调音台</w:t>
            </w:r>
          </w:p>
        </w:tc>
        <w:tc>
          <w:tcPr>
            <w:tcW w:w="3953" w:type="dxa"/>
            <w:tcBorders>
              <w:top w:val="single" w:color="auto" w:sz="6" w:space="0"/>
              <w:bottom w:val="single" w:color="auto" w:sz="6" w:space="0"/>
              <w:right w:val="single" w:color="auto" w:sz="4" w:space="0"/>
            </w:tcBorders>
            <w:shd w:val="clear" w:color="auto" w:fill="auto"/>
            <w:vAlign w:val="center"/>
          </w:tcPr>
          <w:p>
            <w:pPr>
              <w:ind w:left="9" w:hanging="9"/>
              <w:jc w:val="left"/>
              <w:textAlignment w:val="center"/>
              <w:rPr>
                <w:rFonts w:ascii="宋体" w:hAnsi="宋体" w:cs="宋体"/>
                <w:color w:val="FF0000"/>
              </w:rPr>
            </w:pPr>
            <w:r>
              <w:rPr>
                <w:rFonts w:hint="eastAsia" w:ascii="宋体" w:hAnsi="宋体" w:cs="宋体"/>
                <w:color w:val="000000"/>
              </w:rPr>
              <w:t>1、频率响应：20Hz~20KHz(+/-0.5dB)；</w:t>
            </w:r>
            <w:r>
              <w:rPr>
                <w:rFonts w:hint="eastAsia" w:ascii="宋体" w:hAnsi="宋体" w:cs="宋体"/>
                <w:color w:val="000000"/>
              </w:rPr>
              <w:br w:type="textWrapping"/>
            </w:r>
            <w:r>
              <w:rPr>
                <w:rFonts w:hint="eastAsia" w:ascii="宋体" w:hAnsi="宋体" w:cs="宋体"/>
                <w:color w:val="000000"/>
              </w:rPr>
              <w:t>2、总谐波失真：&lt;%1(额定条件：20HZ-20KHZ)；</w:t>
            </w:r>
            <w:r>
              <w:rPr>
                <w:rFonts w:hint="eastAsia" w:ascii="宋体" w:hAnsi="宋体" w:cs="宋体"/>
                <w:color w:val="000000"/>
              </w:rPr>
              <w:br w:type="textWrapping"/>
            </w:r>
            <w:r>
              <w:rPr>
                <w:rFonts w:hint="eastAsia" w:ascii="宋体" w:hAnsi="宋体" w:cs="宋体"/>
                <w:color w:val="000000"/>
              </w:rPr>
              <w:t>3、等效输入噪音：≤-110dBm</w:t>
            </w:r>
            <w:r>
              <w:rPr>
                <w:rFonts w:hint="eastAsia" w:ascii="宋体" w:hAnsi="宋体" w:cs="宋体"/>
                <w:color w:val="000000"/>
              </w:rPr>
              <w:br w:type="textWrapping"/>
            </w:r>
            <w:r>
              <w:rPr>
                <w:rFonts w:hint="eastAsia" w:ascii="宋体" w:hAnsi="宋体" w:cs="宋体"/>
                <w:color w:val="000000"/>
              </w:rPr>
              <w:t xml:space="preserve">4、输入通道均衡特性：                                   </w:t>
            </w:r>
            <w:r>
              <w:rPr>
                <w:rFonts w:hint="eastAsia" w:ascii="宋体" w:hAnsi="宋体" w:cs="宋体"/>
                <w:color w:val="000000"/>
              </w:rPr>
              <w:br w:type="textWrapping"/>
            </w:r>
            <w:r>
              <w:rPr>
                <w:rFonts w:hint="eastAsia" w:ascii="宋体" w:hAnsi="宋体" w:cs="宋体"/>
                <w:color w:val="000000"/>
              </w:rPr>
              <w:t xml:space="preserve">   低频：80Hz/±15dB；</w:t>
            </w:r>
            <w:r>
              <w:rPr>
                <w:rFonts w:hint="eastAsia" w:ascii="宋体" w:hAnsi="宋体" w:cs="宋体"/>
                <w:color w:val="000000"/>
              </w:rPr>
              <w:br w:type="textWrapping"/>
            </w:r>
            <w:r>
              <w:rPr>
                <w:rFonts w:hint="eastAsia" w:ascii="宋体" w:hAnsi="宋体" w:cs="宋体"/>
                <w:color w:val="000000"/>
              </w:rPr>
              <w:t xml:space="preserve">   中频：2.5KHz±15dB；</w:t>
            </w:r>
            <w:r>
              <w:rPr>
                <w:rFonts w:hint="eastAsia" w:ascii="宋体" w:hAnsi="宋体" w:cs="宋体"/>
                <w:color w:val="000000"/>
              </w:rPr>
              <w:br w:type="textWrapping"/>
            </w:r>
            <w:r>
              <w:rPr>
                <w:rFonts w:hint="eastAsia" w:ascii="宋体" w:hAnsi="宋体" w:cs="宋体"/>
                <w:color w:val="000000"/>
              </w:rPr>
              <w:t xml:space="preserve">   高频：12KHz/±15dB；</w:t>
            </w:r>
            <w:r>
              <w:rPr>
                <w:rFonts w:hint="eastAsia" w:ascii="宋体" w:hAnsi="宋体" w:cs="宋体"/>
                <w:color w:val="000000"/>
              </w:rPr>
              <w:br w:type="textWrapping"/>
            </w:r>
            <w:r>
              <w:rPr>
                <w:rFonts w:hint="eastAsia" w:ascii="宋体" w:hAnsi="宋体" w:cs="宋体"/>
                <w:color w:val="000000"/>
              </w:rPr>
              <w:t>5、线路输入时的最大增益：≥20dB；</w:t>
            </w:r>
            <w:r>
              <w:rPr>
                <w:rFonts w:hint="eastAsia" w:ascii="宋体" w:hAnsi="宋体" w:cs="宋体"/>
                <w:color w:val="000000"/>
              </w:rPr>
              <w:br w:type="textWrapping"/>
            </w:r>
            <w:r>
              <w:rPr>
                <w:rFonts w:hint="eastAsia" w:ascii="宋体" w:hAnsi="宋体" w:cs="宋体"/>
                <w:color w:val="000000"/>
              </w:rPr>
              <w:t>6、传声器输入时的最大增益：≥50dB；</w:t>
            </w:r>
            <w:r>
              <w:rPr>
                <w:rFonts w:hint="eastAsia" w:ascii="宋体" w:hAnsi="宋体" w:cs="宋体"/>
                <w:color w:val="000000"/>
              </w:rPr>
              <w:br w:type="textWrapping"/>
            </w:r>
            <w:r>
              <w:rPr>
                <w:rFonts w:hint="eastAsia" w:ascii="宋体" w:hAnsi="宋体" w:cs="宋体"/>
                <w:color w:val="000000"/>
              </w:rPr>
              <w:t>7、输入阻抗：</w:t>
            </w:r>
            <w:r>
              <w:rPr>
                <w:rFonts w:hint="eastAsia" w:ascii="宋体" w:hAnsi="宋体" w:cs="宋体"/>
                <w:color w:val="000000"/>
              </w:rPr>
              <w:br w:type="textWrapping"/>
            </w:r>
            <w:r>
              <w:rPr>
                <w:rFonts w:hint="eastAsia" w:ascii="宋体" w:hAnsi="宋体" w:cs="宋体"/>
                <w:color w:val="000000"/>
              </w:rPr>
              <w:t xml:space="preserve">   话筒输入：≥1.0KΩ；</w:t>
            </w:r>
            <w:r>
              <w:rPr>
                <w:rFonts w:hint="eastAsia" w:ascii="宋体" w:hAnsi="宋体" w:cs="宋体"/>
                <w:color w:val="000000"/>
              </w:rPr>
              <w:br w:type="textWrapping"/>
            </w:r>
            <w:r>
              <w:rPr>
                <w:rFonts w:hint="eastAsia" w:ascii="宋体" w:hAnsi="宋体" w:cs="宋体"/>
                <w:color w:val="000000"/>
              </w:rPr>
              <w:t xml:space="preserve">   线路输出：≥10 KΩ；</w:t>
            </w:r>
            <w:r>
              <w:rPr>
                <w:rFonts w:hint="eastAsia" w:ascii="宋体" w:hAnsi="宋体" w:cs="宋体"/>
                <w:color w:val="000000"/>
              </w:rPr>
              <w:br w:type="textWrapping"/>
            </w:r>
            <w:r>
              <w:rPr>
                <w:rFonts w:hint="eastAsia" w:ascii="宋体" w:hAnsi="宋体" w:cs="宋体"/>
                <w:color w:val="000000"/>
              </w:rPr>
              <w:t xml:space="preserve">   辅助返回输入:20 KΩ；       </w:t>
            </w:r>
            <w:r>
              <w:rPr>
                <w:rFonts w:hint="eastAsia" w:ascii="宋体" w:hAnsi="宋体" w:cs="宋体"/>
                <w:color w:val="000000"/>
              </w:rPr>
              <w:br w:type="textWrapping"/>
            </w:r>
            <w:r>
              <w:rPr>
                <w:rFonts w:hint="eastAsia" w:ascii="宋体" w:hAnsi="宋体" w:cs="宋体"/>
                <w:color w:val="000000"/>
              </w:rPr>
              <w:t>8、输出阻抗：</w:t>
            </w:r>
            <w:r>
              <w:rPr>
                <w:rFonts w:hint="eastAsia" w:ascii="宋体" w:hAnsi="宋体" w:cs="宋体"/>
                <w:color w:val="000000"/>
              </w:rPr>
              <w:br w:type="textWrapping"/>
            </w:r>
            <w:r>
              <w:rPr>
                <w:rFonts w:hint="eastAsia" w:ascii="宋体" w:hAnsi="宋体" w:cs="宋体"/>
                <w:color w:val="000000"/>
              </w:rPr>
              <w:t xml:space="preserve">   左总输出：≤300Ω；</w:t>
            </w:r>
            <w:r>
              <w:rPr>
                <w:rFonts w:hint="eastAsia" w:ascii="宋体" w:hAnsi="宋体" w:cs="宋体"/>
                <w:color w:val="000000"/>
              </w:rPr>
              <w:br w:type="textWrapping"/>
            </w:r>
            <w:r>
              <w:rPr>
                <w:rFonts w:hint="eastAsia" w:ascii="宋体" w:hAnsi="宋体" w:cs="宋体"/>
                <w:color w:val="000000"/>
              </w:rPr>
              <w:t xml:space="preserve">   右总输出：≤300Ω；</w:t>
            </w:r>
            <w:r>
              <w:rPr>
                <w:rFonts w:hint="eastAsia" w:ascii="宋体" w:hAnsi="宋体" w:cs="宋体"/>
                <w:color w:val="000000"/>
              </w:rPr>
              <w:br w:type="textWrapping"/>
            </w:r>
            <w:r>
              <w:rPr>
                <w:rFonts w:hint="eastAsia" w:ascii="宋体" w:hAnsi="宋体" w:cs="宋体"/>
                <w:color w:val="000000"/>
              </w:rPr>
              <w:t xml:space="preserve">   监听总输出：≤300Ω；</w:t>
            </w:r>
            <w:r>
              <w:rPr>
                <w:rFonts w:hint="eastAsia" w:ascii="宋体" w:hAnsi="宋体" w:cs="宋体"/>
                <w:color w:val="000000"/>
              </w:rPr>
              <w:br w:type="textWrapping"/>
            </w:r>
            <w:r>
              <w:rPr>
                <w:rFonts w:hint="eastAsia" w:ascii="宋体" w:hAnsi="宋体" w:cs="宋体"/>
                <w:color w:val="000000"/>
              </w:rPr>
              <w:t xml:space="preserve">   卡式输出：≤10KΩ；</w:t>
            </w:r>
            <w:r>
              <w:rPr>
                <w:rFonts w:hint="eastAsia" w:ascii="宋体" w:hAnsi="宋体" w:cs="宋体"/>
                <w:color w:val="000000"/>
              </w:rPr>
              <w:br w:type="textWrapping"/>
            </w:r>
            <w:r>
              <w:rPr>
                <w:rFonts w:hint="eastAsia" w:ascii="宋体" w:hAnsi="宋体" w:cs="宋体"/>
                <w:color w:val="000000"/>
              </w:rPr>
              <w:t xml:space="preserve">   辅助输出：≤10KΩ；</w:t>
            </w:r>
            <w:r>
              <w:rPr>
                <w:rFonts w:hint="eastAsia" w:ascii="宋体" w:hAnsi="宋体" w:cs="宋体"/>
                <w:color w:val="000000"/>
              </w:rPr>
              <w:br w:type="textWrapping"/>
            </w:r>
            <w:r>
              <w:rPr>
                <w:rFonts w:hint="eastAsia" w:ascii="宋体" w:hAnsi="宋体" w:cs="宋体"/>
                <w:color w:val="000000"/>
              </w:rPr>
              <w:t>9、效果器:模拟效果器，延时时间和重复次数可调；</w:t>
            </w:r>
            <w:r>
              <w:rPr>
                <w:rFonts w:hint="eastAsia" w:ascii="宋体" w:hAnsi="宋体" w:cs="宋体"/>
                <w:color w:val="000000"/>
              </w:rPr>
              <w:br w:type="textWrapping"/>
            </w:r>
            <w:r>
              <w:rPr>
                <w:rFonts w:hint="eastAsia" w:ascii="宋体" w:hAnsi="宋体" w:cs="宋体"/>
                <w:color w:val="000000"/>
              </w:rPr>
              <w:t xml:space="preserve">10、整机功率：≤ 40W；  </w:t>
            </w:r>
            <w:r>
              <w:rPr>
                <w:rFonts w:hint="eastAsia" w:ascii="宋体" w:hAnsi="宋体" w:cs="宋体"/>
                <w:color w:val="000000"/>
              </w:rPr>
              <w:br w:type="textWrapping"/>
            </w:r>
            <w:r>
              <w:rPr>
                <w:rFonts w:hint="eastAsia" w:ascii="宋体" w:hAnsi="宋体" w:cs="宋体"/>
                <w:color w:val="000000"/>
              </w:rPr>
              <w:t>11、输入电源： AC220V 50Hz；</w:t>
            </w:r>
          </w:p>
        </w:tc>
        <w:tc>
          <w:tcPr>
            <w:tcW w:w="1061" w:type="dxa"/>
            <w:tcBorders>
              <w:top w:val="single" w:color="auto" w:sz="6" w:space="0"/>
              <w:bottom w:val="single" w:color="auto" w:sz="6" w:space="0"/>
              <w:right w:val="single" w:color="auto" w:sz="4" w:space="0"/>
            </w:tcBorders>
            <w:shd w:val="clear" w:color="auto" w:fill="FFFFFF"/>
            <w:vAlign w:val="center"/>
          </w:tcPr>
          <w:p>
            <w:pPr>
              <w:jc w:val="left"/>
              <w:rPr>
                <w:rFonts w:ascii="宋体" w:hAnsi="宋体" w:cs="宋体"/>
                <w:color w:val="000000"/>
              </w:rPr>
            </w:pPr>
            <w:r>
              <w:rPr>
                <w:rFonts w:hint="eastAsia" w:ascii="宋体" w:hAnsi="宋体" w:cs="宋体"/>
                <w:color w:val="000000"/>
              </w:rPr>
              <w:t>贝塔斯瑞</w:t>
            </w:r>
          </w:p>
          <w:p>
            <w:pPr>
              <w:jc w:val="left"/>
              <w:rPr>
                <w:rFonts w:ascii="宋体" w:hAnsi="宋体" w:cs="宋体"/>
                <w:color w:val="000000"/>
              </w:rPr>
            </w:pPr>
            <w:r>
              <w:rPr>
                <w:rFonts w:hint="eastAsia" w:ascii="宋体" w:hAnsi="宋体" w:cs="宋体"/>
                <w:color w:val="000000"/>
              </w:rPr>
              <w:t>佳比</w:t>
            </w:r>
          </w:p>
          <w:p>
            <w:pPr>
              <w:jc w:val="left"/>
              <w:rPr>
                <w:rFonts w:ascii="宋体" w:hAnsi="宋体" w:cs="宋体"/>
                <w:color w:val="FF0000"/>
                <w:kern w:val="2"/>
              </w:rPr>
            </w:pPr>
            <w:r>
              <w:rPr>
                <w:rFonts w:hint="eastAsia" w:ascii="宋体" w:hAnsi="宋体" w:cs="宋体"/>
                <w:color w:val="000000"/>
              </w:rPr>
              <w:t>湖山</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left"/>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left"/>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left"/>
              <w:rPr>
                <w:rFonts w:ascii="宋体" w:hAnsi="宋体" w:cs="宋体"/>
              </w:rPr>
            </w:pPr>
            <w:r>
              <w:rPr>
                <w:rFonts w:hint="eastAsia" w:ascii="宋体" w:hAnsi="宋体" w:cs="宋体"/>
              </w:rPr>
              <w:t>4</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rPr>
            </w:pPr>
            <w:r>
              <w:rPr>
                <w:rFonts w:hint="eastAsia" w:ascii="宋体" w:hAnsi="宋体" w:cs="宋体"/>
                <w:color w:val="000000"/>
              </w:rPr>
              <w:t>数字反馈抑制器</w:t>
            </w:r>
          </w:p>
        </w:tc>
        <w:tc>
          <w:tcPr>
            <w:tcW w:w="3953" w:type="dxa"/>
            <w:tcBorders>
              <w:top w:val="single" w:color="auto" w:sz="6" w:space="0"/>
              <w:bottom w:val="single" w:color="auto" w:sz="6" w:space="0"/>
              <w:right w:val="single" w:color="auto" w:sz="4" w:space="0"/>
            </w:tcBorders>
            <w:shd w:val="clear" w:color="auto" w:fill="auto"/>
            <w:vAlign w:val="center"/>
          </w:tcPr>
          <w:p>
            <w:pPr>
              <w:ind w:left="9" w:hanging="9"/>
              <w:jc w:val="left"/>
              <w:textAlignment w:val="center"/>
              <w:rPr>
                <w:rFonts w:ascii="宋体" w:hAnsi="宋体" w:cs="宋体"/>
                <w:color w:val="FF0000"/>
              </w:rPr>
            </w:pPr>
            <w:r>
              <w:rPr>
                <w:rFonts w:hint="eastAsia" w:ascii="宋体" w:hAnsi="宋体" w:cs="宋体"/>
                <w:color w:val="000000"/>
              </w:rPr>
              <w:t>1、输入通道及插座：2路X L R母座模拟输入/ 1组立体声同轴/光纤/ A E S数字信号输入接口(每组数字口传输两路音频信号)；</w:t>
            </w:r>
            <w:r>
              <w:rPr>
                <w:rFonts w:hint="eastAsia" w:ascii="宋体" w:hAnsi="宋体" w:cs="宋体"/>
                <w:color w:val="000000"/>
              </w:rPr>
              <w:br w:type="textWrapping"/>
            </w:r>
            <w:r>
              <w:rPr>
                <w:rFonts w:hint="eastAsia" w:ascii="宋体" w:hAnsi="宋体" w:cs="宋体"/>
                <w:color w:val="000000"/>
              </w:rPr>
              <w:t>2、输出通道及插座：2路X L R公座模拟输出/ 1组立体声同轴/光纤/ A E S数字信号输出接口(每组数字口传输两路音频信号)；</w:t>
            </w:r>
            <w:r>
              <w:rPr>
                <w:rFonts w:hint="eastAsia" w:ascii="宋体" w:hAnsi="宋体" w:cs="宋体"/>
                <w:color w:val="000000"/>
              </w:rPr>
              <w:br w:type="textWrapping"/>
            </w:r>
            <w:r>
              <w:rPr>
                <w:rFonts w:hint="eastAsia" w:ascii="宋体" w:hAnsi="宋体" w:cs="宋体"/>
                <w:color w:val="000000"/>
              </w:rPr>
              <w:t>3、输入阻抗：平衡20KΩ；</w:t>
            </w:r>
            <w:r>
              <w:rPr>
                <w:rFonts w:hint="eastAsia" w:ascii="宋体" w:hAnsi="宋体" w:cs="宋体"/>
                <w:color w:val="000000"/>
              </w:rPr>
              <w:br w:type="textWrapping"/>
            </w:r>
            <w:r>
              <w:rPr>
                <w:rFonts w:hint="eastAsia" w:ascii="宋体" w:hAnsi="宋体" w:cs="宋体"/>
                <w:color w:val="000000"/>
              </w:rPr>
              <w:t>4、输出阻抗：平衡100Ω；</w:t>
            </w:r>
            <w:r>
              <w:rPr>
                <w:rFonts w:hint="eastAsia" w:ascii="宋体" w:hAnsi="宋体" w:cs="宋体"/>
                <w:color w:val="000000"/>
              </w:rPr>
              <w:br w:type="textWrapping"/>
            </w:r>
            <w:r>
              <w:rPr>
                <w:rFonts w:hint="eastAsia" w:ascii="宋体" w:hAnsi="宋体" w:cs="宋体"/>
                <w:color w:val="000000"/>
              </w:rPr>
              <w:t>5、共模拟制比：&gt;70dB（1KHz）；</w:t>
            </w:r>
            <w:r>
              <w:rPr>
                <w:rFonts w:hint="eastAsia" w:ascii="宋体" w:hAnsi="宋体" w:cs="宋体"/>
                <w:color w:val="000000"/>
              </w:rPr>
              <w:br w:type="textWrapping"/>
            </w:r>
            <w:r>
              <w:rPr>
                <w:rFonts w:hint="eastAsia" w:ascii="宋体" w:hAnsi="宋体" w:cs="宋体"/>
                <w:color w:val="000000"/>
              </w:rPr>
              <w:t>6、输入范围：≤+25dBu；</w:t>
            </w:r>
            <w:r>
              <w:rPr>
                <w:rFonts w:hint="eastAsia" w:ascii="宋体" w:hAnsi="宋体" w:cs="宋体"/>
                <w:color w:val="000000"/>
              </w:rPr>
              <w:br w:type="textWrapping"/>
            </w:r>
            <w:r>
              <w:rPr>
                <w:rFonts w:hint="eastAsia" w:ascii="宋体" w:hAnsi="宋体" w:cs="宋体"/>
                <w:color w:val="000000"/>
              </w:rPr>
              <w:t>7、频率响应:20Hz-20KHz （-0.5dB）；</w:t>
            </w:r>
            <w:r>
              <w:rPr>
                <w:rFonts w:hint="eastAsia" w:ascii="宋体" w:hAnsi="宋体" w:cs="宋体"/>
                <w:color w:val="000000"/>
              </w:rPr>
              <w:br w:type="textWrapping"/>
            </w:r>
            <w:r>
              <w:rPr>
                <w:rFonts w:hint="eastAsia" w:ascii="宋体" w:hAnsi="宋体" w:cs="宋体"/>
                <w:color w:val="000000"/>
              </w:rPr>
              <w:t>8、信噪比：&gt;100dB；</w:t>
            </w:r>
            <w:r>
              <w:rPr>
                <w:rFonts w:hint="eastAsia" w:ascii="宋体" w:hAnsi="宋体" w:cs="宋体"/>
                <w:color w:val="000000"/>
              </w:rPr>
              <w:br w:type="textWrapping"/>
            </w:r>
            <w:r>
              <w:rPr>
                <w:rFonts w:hint="eastAsia" w:ascii="宋体" w:hAnsi="宋体" w:cs="宋体"/>
                <w:color w:val="000000"/>
              </w:rPr>
              <w:t>9、失真度：&lt;0.01%；</w:t>
            </w:r>
            <w:r>
              <w:rPr>
                <w:rFonts w:hint="eastAsia" w:ascii="宋体" w:hAnsi="宋体" w:cs="宋体"/>
                <w:color w:val="000000"/>
              </w:rPr>
              <w:br w:type="textWrapping"/>
            </w:r>
            <w:r>
              <w:rPr>
                <w:rFonts w:hint="eastAsia" w:ascii="宋体" w:hAnsi="宋体" w:cs="宋体"/>
                <w:color w:val="000000"/>
              </w:rPr>
              <w:t>10、通道分离度：&gt;110dB（1KHz）；</w:t>
            </w:r>
            <w:r>
              <w:rPr>
                <w:rFonts w:hint="eastAsia" w:ascii="宋体" w:hAnsi="宋体" w:cs="宋体"/>
                <w:color w:val="000000"/>
              </w:rPr>
              <w:br w:type="textWrapping"/>
            </w:r>
            <w:r>
              <w:rPr>
                <w:rFonts w:hint="eastAsia" w:ascii="宋体" w:hAnsi="宋体" w:cs="宋体"/>
                <w:color w:val="000000"/>
              </w:rPr>
              <w:t>11、啸叫寻找与抑制方式：全自动式陷波；</w:t>
            </w:r>
            <w:r>
              <w:rPr>
                <w:rFonts w:hint="eastAsia" w:ascii="宋体" w:hAnsi="宋体" w:cs="宋体"/>
                <w:color w:val="000000"/>
              </w:rPr>
              <w:br w:type="textWrapping"/>
            </w:r>
            <w:r>
              <w:rPr>
                <w:rFonts w:hint="eastAsia" w:ascii="宋体" w:hAnsi="宋体" w:cs="宋体"/>
                <w:color w:val="000000"/>
              </w:rPr>
              <w:t>12、信号输入频率响应：20Hz-20kHz ±0.5dB；</w:t>
            </w:r>
            <w:r>
              <w:rPr>
                <w:rFonts w:hint="eastAsia" w:ascii="宋体" w:hAnsi="宋体" w:cs="宋体"/>
                <w:color w:val="000000"/>
              </w:rPr>
              <w:br w:type="textWrapping"/>
            </w:r>
            <w:r>
              <w:rPr>
                <w:rFonts w:hint="eastAsia" w:ascii="宋体" w:hAnsi="宋体" w:cs="宋体"/>
                <w:color w:val="000000"/>
              </w:rPr>
              <w:t>13、滤波器：独立24个每通道；</w:t>
            </w:r>
            <w:r>
              <w:rPr>
                <w:rFonts w:hint="eastAsia" w:ascii="宋体" w:hAnsi="宋体" w:cs="宋体"/>
                <w:color w:val="000000"/>
              </w:rPr>
              <w:br w:type="textWrapping"/>
            </w:r>
            <w:r>
              <w:rPr>
                <w:rFonts w:hint="eastAsia" w:ascii="宋体" w:hAnsi="宋体" w:cs="宋体"/>
                <w:color w:val="000000"/>
              </w:rPr>
              <w:t>14、频率分辨率：0.5Hz；</w:t>
            </w:r>
            <w:r>
              <w:rPr>
                <w:rFonts w:hint="eastAsia" w:ascii="宋体" w:hAnsi="宋体" w:cs="宋体"/>
                <w:color w:val="000000"/>
              </w:rPr>
              <w:br w:type="textWrapping"/>
            </w:r>
            <w:r>
              <w:rPr>
                <w:rFonts w:hint="eastAsia" w:ascii="宋体" w:hAnsi="宋体" w:cs="宋体"/>
                <w:color w:val="000000"/>
              </w:rPr>
              <w:t>15、啸叫寻找时间：0.1-0.5S； FFT长度：2048；</w:t>
            </w:r>
            <w:r>
              <w:rPr>
                <w:rFonts w:hint="eastAsia" w:ascii="宋体" w:hAnsi="宋体" w:cs="宋体"/>
                <w:color w:val="000000"/>
              </w:rPr>
              <w:br w:type="textWrapping"/>
            </w:r>
            <w:r>
              <w:rPr>
                <w:rFonts w:hint="eastAsia" w:ascii="宋体" w:hAnsi="宋体" w:cs="宋体"/>
                <w:color w:val="000000"/>
              </w:rPr>
              <w:t>16、传声增益：6-10dB；</w:t>
            </w:r>
            <w:r>
              <w:rPr>
                <w:rFonts w:hint="eastAsia" w:ascii="宋体" w:hAnsi="宋体" w:cs="宋体"/>
                <w:color w:val="000000"/>
              </w:rPr>
              <w:br w:type="textWrapping"/>
            </w:r>
            <w:r>
              <w:rPr>
                <w:rFonts w:hint="eastAsia" w:ascii="宋体" w:hAnsi="宋体" w:cs="宋体"/>
                <w:color w:val="000000"/>
              </w:rPr>
              <w:t>17、处理器：96KHz采样频率，32-bitDSP处理器</w:t>
            </w:r>
            <w:r>
              <w:rPr>
                <w:rFonts w:hint="eastAsia" w:ascii="宋体" w:hAnsi="宋体" w:cs="宋体"/>
                <w:color w:val="000000"/>
              </w:rPr>
              <w:br w:type="textWrapping"/>
            </w:r>
            <w:r>
              <w:rPr>
                <w:rFonts w:hint="eastAsia" w:ascii="宋体" w:hAnsi="宋体" w:cs="宋体"/>
                <w:color w:val="000000"/>
              </w:rPr>
              <w:t>18、数模转换：24-bitA/D及D/A转换；</w:t>
            </w:r>
            <w:r>
              <w:rPr>
                <w:rFonts w:hint="eastAsia" w:ascii="宋体" w:hAnsi="宋体" w:cs="宋体"/>
                <w:color w:val="000000"/>
              </w:rPr>
              <w:br w:type="textWrapping"/>
            </w:r>
            <w:r>
              <w:rPr>
                <w:rFonts w:hint="eastAsia" w:ascii="宋体" w:hAnsi="宋体" w:cs="宋体"/>
                <w:color w:val="000000"/>
              </w:rPr>
              <w:t xml:space="preserve">19、压缩启动电平:-40dB ~ +20dB， </w:t>
            </w:r>
            <w:r>
              <w:rPr>
                <w:rFonts w:hint="eastAsia" w:ascii="宋体" w:hAnsi="宋体" w:cs="宋体"/>
                <w:color w:val="000000"/>
              </w:rPr>
              <w:br w:type="textWrapping"/>
            </w:r>
            <w:r>
              <w:rPr>
                <w:rFonts w:hint="eastAsia" w:ascii="宋体" w:hAnsi="宋体" w:cs="宋体"/>
                <w:color w:val="000000"/>
              </w:rPr>
              <w:t xml:space="preserve">20、压缩比率: 1.0:1 ~ 20.0:1； </w:t>
            </w:r>
            <w:r>
              <w:rPr>
                <w:rFonts w:hint="eastAsia" w:ascii="宋体" w:hAnsi="宋体" w:cs="宋体"/>
                <w:color w:val="000000"/>
              </w:rPr>
              <w:br w:type="textWrapping"/>
            </w:r>
            <w:r>
              <w:rPr>
                <w:rFonts w:hint="eastAsia" w:ascii="宋体" w:hAnsi="宋体" w:cs="宋体"/>
                <w:color w:val="000000"/>
              </w:rPr>
              <w:t>21、响应时间:10ms~200ms；</w:t>
            </w:r>
            <w:r>
              <w:rPr>
                <w:rFonts w:hint="eastAsia" w:ascii="宋体" w:hAnsi="宋体" w:cs="宋体"/>
                <w:color w:val="000000"/>
              </w:rPr>
              <w:br w:type="textWrapping"/>
            </w:r>
            <w:r>
              <w:rPr>
                <w:rFonts w:hint="eastAsia" w:ascii="宋体" w:hAnsi="宋体" w:cs="宋体"/>
                <w:color w:val="000000"/>
              </w:rPr>
              <w:t>22、释放时间:10ms~5000ms；</w:t>
            </w:r>
            <w:r>
              <w:rPr>
                <w:rFonts w:hint="eastAsia" w:ascii="宋体" w:hAnsi="宋体" w:cs="宋体"/>
                <w:color w:val="000000"/>
              </w:rPr>
              <w:br w:type="textWrapping"/>
            </w:r>
            <w:r>
              <w:rPr>
                <w:rFonts w:hint="eastAsia" w:ascii="宋体" w:hAnsi="宋体" w:cs="宋体"/>
                <w:color w:val="000000"/>
              </w:rPr>
              <w:t>23、噪声门：-120dBu ~ -40dBu；</w:t>
            </w:r>
            <w:r>
              <w:rPr>
                <w:rFonts w:hint="eastAsia" w:ascii="宋体" w:hAnsi="宋体" w:cs="宋体"/>
                <w:color w:val="000000"/>
              </w:rPr>
              <w:br w:type="textWrapping"/>
            </w:r>
            <w:r>
              <w:rPr>
                <w:rFonts w:hint="eastAsia" w:ascii="宋体" w:hAnsi="宋体" w:cs="宋体"/>
                <w:color w:val="000000"/>
              </w:rPr>
              <w:t>24、电源：AC110V~240V 50/60Hz；</w:t>
            </w:r>
            <w:r>
              <w:rPr>
                <w:rFonts w:hint="eastAsia" w:ascii="宋体" w:hAnsi="宋体" w:cs="宋体"/>
                <w:color w:val="000000"/>
              </w:rPr>
              <w:br w:type="textWrapping"/>
            </w:r>
            <w:r>
              <w:rPr>
                <w:rFonts w:hint="eastAsia" w:ascii="宋体" w:hAnsi="宋体" w:cs="宋体"/>
                <w:color w:val="000000"/>
              </w:rPr>
              <w:t>25、功耗：&lt;15W；</w:t>
            </w:r>
          </w:p>
        </w:tc>
        <w:tc>
          <w:tcPr>
            <w:tcW w:w="1061" w:type="dxa"/>
            <w:tcBorders>
              <w:top w:val="single" w:color="auto" w:sz="6" w:space="0"/>
              <w:bottom w:val="single" w:color="auto" w:sz="6" w:space="0"/>
              <w:right w:val="single" w:color="auto" w:sz="4" w:space="0"/>
            </w:tcBorders>
            <w:shd w:val="clear" w:color="auto" w:fill="FFFFFF"/>
            <w:vAlign w:val="center"/>
          </w:tcPr>
          <w:p>
            <w:pPr>
              <w:jc w:val="left"/>
              <w:rPr>
                <w:rFonts w:ascii="宋体" w:hAnsi="宋体" w:cs="宋体"/>
                <w:color w:val="000000"/>
              </w:rPr>
            </w:pPr>
            <w:r>
              <w:rPr>
                <w:rFonts w:hint="eastAsia" w:ascii="宋体" w:hAnsi="宋体" w:cs="宋体"/>
                <w:color w:val="000000"/>
              </w:rPr>
              <w:t>贝塔斯瑞</w:t>
            </w:r>
          </w:p>
          <w:p>
            <w:pPr>
              <w:jc w:val="left"/>
              <w:rPr>
                <w:rFonts w:ascii="宋体" w:hAnsi="宋体" w:cs="宋体"/>
                <w:color w:val="000000"/>
              </w:rPr>
            </w:pPr>
            <w:r>
              <w:rPr>
                <w:rFonts w:hint="eastAsia" w:ascii="宋体" w:hAnsi="宋体" w:cs="宋体"/>
                <w:color w:val="000000"/>
              </w:rPr>
              <w:t>佳比</w:t>
            </w:r>
          </w:p>
          <w:p>
            <w:pPr>
              <w:jc w:val="left"/>
              <w:rPr>
                <w:rFonts w:ascii="宋体" w:hAnsi="宋体" w:cs="宋体"/>
                <w:color w:val="FF0000"/>
                <w:kern w:val="2"/>
              </w:rPr>
            </w:pPr>
            <w:r>
              <w:rPr>
                <w:rFonts w:hint="eastAsia" w:ascii="宋体" w:hAnsi="宋体" w:cs="宋体"/>
                <w:color w:val="000000"/>
              </w:rPr>
              <w:t>湖山</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left"/>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left"/>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left"/>
              <w:rPr>
                <w:rFonts w:ascii="宋体" w:hAnsi="宋体" w:cs="宋体"/>
              </w:rPr>
            </w:pPr>
            <w:r>
              <w:rPr>
                <w:rFonts w:hint="eastAsia" w:ascii="宋体" w:hAnsi="宋体" w:cs="宋体"/>
              </w:rPr>
              <w:t>5</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rPr>
            </w:pPr>
            <w:r>
              <w:rPr>
                <w:rFonts w:hint="eastAsia" w:ascii="宋体" w:hAnsi="宋体" w:cs="宋体"/>
                <w:color w:val="000000"/>
              </w:rPr>
              <w:t>均衡器</w:t>
            </w:r>
          </w:p>
        </w:tc>
        <w:tc>
          <w:tcPr>
            <w:tcW w:w="3953" w:type="dxa"/>
            <w:tcBorders>
              <w:top w:val="single" w:color="auto" w:sz="6" w:space="0"/>
              <w:bottom w:val="single" w:color="auto" w:sz="6" w:space="0"/>
              <w:right w:val="single" w:color="auto" w:sz="4" w:space="0"/>
            </w:tcBorders>
            <w:shd w:val="clear" w:color="auto" w:fill="auto"/>
            <w:vAlign w:val="center"/>
          </w:tcPr>
          <w:p>
            <w:pPr>
              <w:ind w:left="9" w:hanging="9"/>
              <w:jc w:val="left"/>
              <w:textAlignment w:val="center"/>
              <w:rPr>
                <w:rFonts w:ascii="宋体" w:hAnsi="宋体" w:cs="宋体"/>
                <w:color w:val="FF0000"/>
                <w:kern w:val="2"/>
              </w:rPr>
            </w:pPr>
            <w:r>
              <w:rPr>
                <w:rFonts w:hint="eastAsia" w:ascii="宋体" w:hAnsi="宋体" w:cs="宋体"/>
                <w:color w:val="000000"/>
              </w:rPr>
              <w:t>1、输入阻抗：平衡40KΩ/不平衡20 KΩ；</w:t>
            </w:r>
            <w:r>
              <w:rPr>
                <w:rFonts w:hint="eastAsia" w:ascii="宋体" w:hAnsi="宋体" w:cs="宋体"/>
                <w:color w:val="000000"/>
              </w:rPr>
              <w:br w:type="textWrapping"/>
            </w:r>
            <w:r>
              <w:rPr>
                <w:rFonts w:hint="eastAsia" w:ascii="宋体" w:hAnsi="宋体" w:cs="宋体"/>
                <w:color w:val="000000"/>
              </w:rPr>
              <w:t>2、输出抗阻：平衡300Ω/不平衡150Ω；</w:t>
            </w:r>
            <w:r>
              <w:rPr>
                <w:rFonts w:hint="eastAsia" w:ascii="宋体" w:hAnsi="宋体" w:cs="宋体"/>
                <w:color w:val="000000"/>
              </w:rPr>
              <w:br w:type="textWrapping"/>
            </w:r>
            <w:r>
              <w:rPr>
                <w:rFonts w:hint="eastAsia" w:ascii="宋体" w:hAnsi="宋体" w:cs="宋体"/>
                <w:color w:val="000000"/>
              </w:rPr>
              <w:t>3、输入范围 ≤+18dB；</w:t>
            </w:r>
            <w:r>
              <w:rPr>
                <w:rFonts w:hint="eastAsia" w:ascii="宋体" w:hAnsi="宋体" w:cs="宋体"/>
                <w:color w:val="000000"/>
              </w:rPr>
              <w:br w:type="textWrapping"/>
            </w:r>
            <w:r>
              <w:rPr>
                <w:rFonts w:hint="eastAsia" w:ascii="宋体" w:hAnsi="宋体" w:cs="宋体"/>
                <w:color w:val="000000"/>
              </w:rPr>
              <w:t>4、频率响应：20Hz～20kHz±1dB；</w:t>
            </w:r>
            <w:r>
              <w:rPr>
                <w:rFonts w:hint="eastAsia" w:ascii="宋体" w:hAnsi="宋体" w:cs="宋体"/>
                <w:color w:val="000000"/>
              </w:rPr>
              <w:br w:type="textWrapping"/>
            </w:r>
            <w:r>
              <w:rPr>
                <w:rFonts w:hint="eastAsia" w:ascii="宋体" w:hAnsi="宋体" w:cs="宋体"/>
                <w:color w:val="000000"/>
              </w:rPr>
              <w:t>5、信噪比：≥90dB；</w:t>
            </w:r>
            <w:r>
              <w:rPr>
                <w:rFonts w:hint="eastAsia" w:ascii="宋体" w:hAnsi="宋体" w:cs="宋体"/>
                <w:color w:val="000000"/>
              </w:rPr>
              <w:br w:type="textWrapping"/>
            </w:r>
            <w:r>
              <w:rPr>
                <w:rFonts w:hint="eastAsia" w:ascii="宋体" w:hAnsi="宋体" w:cs="宋体"/>
                <w:color w:val="000000"/>
              </w:rPr>
              <w:t>6、失真度：≤0.01%（0dB，1kHz)；</w:t>
            </w:r>
            <w:r>
              <w:rPr>
                <w:rFonts w:hint="eastAsia" w:ascii="宋体" w:hAnsi="宋体" w:cs="宋体"/>
                <w:color w:val="000000"/>
              </w:rPr>
              <w:br w:type="textWrapping"/>
            </w:r>
            <w:r>
              <w:rPr>
                <w:rFonts w:hint="eastAsia" w:ascii="宋体" w:hAnsi="宋体" w:cs="宋体"/>
                <w:color w:val="000000"/>
              </w:rPr>
              <w:t>7、功耗≤70W；</w:t>
            </w:r>
            <w:r>
              <w:rPr>
                <w:rFonts w:hint="eastAsia" w:ascii="宋体" w:hAnsi="宋体" w:cs="宋体"/>
                <w:color w:val="000000"/>
              </w:rPr>
              <w:br w:type="textWrapping"/>
            </w:r>
            <w:r>
              <w:rPr>
                <w:rFonts w:hint="eastAsia" w:ascii="宋体" w:hAnsi="宋体" w:cs="宋体"/>
                <w:color w:val="000000"/>
              </w:rPr>
              <w:t>8、输入插座 1/4"TRS，XLR 连接口；</w:t>
            </w:r>
            <w:r>
              <w:rPr>
                <w:rFonts w:hint="eastAsia" w:ascii="宋体" w:hAnsi="宋体" w:cs="宋体"/>
                <w:color w:val="000000"/>
              </w:rPr>
              <w:br w:type="textWrapping"/>
            </w:r>
            <w:r>
              <w:rPr>
                <w:rFonts w:hint="eastAsia" w:ascii="宋体" w:hAnsi="宋体" w:cs="宋体"/>
                <w:color w:val="000000"/>
              </w:rPr>
              <w:t>9、输出插座 1/4"TRS，XLR 连接口；</w:t>
            </w:r>
            <w:r>
              <w:rPr>
                <w:rFonts w:hint="eastAsia" w:ascii="宋体" w:hAnsi="宋体" w:cs="宋体"/>
                <w:color w:val="000000"/>
              </w:rPr>
              <w:br w:type="textWrapping"/>
            </w:r>
            <w:r>
              <w:rPr>
                <w:rFonts w:hint="eastAsia" w:ascii="宋体" w:hAnsi="宋体" w:cs="宋体"/>
                <w:color w:val="000000"/>
              </w:rPr>
              <w:t>10、额定电源：AC 220V 50/60Hz；</w:t>
            </w:r>
          </w:p>
        </w:tc>
        <w:tc>
          <w:tcPr>
            <w:tcW w:w="1061" w:type="dxa"/>
            <w:tcBorders>
              <w:top w:val="single" w:color="auto" w:sz="6" w:space="0"/>
              <w:bottom w:val="single" w:color="auto" w:sz="6" w:space="0"/>
              <w:right w:val="single" w:color="auto" w:sz="4" w:space="0"/>
            </w:tcBorders>
            <w:shd w:val="clear" w:color="auto" w:fill="FFFFFF"/>
            <w:vAlign w:val="center"/>
          </w:tcPr>
          <w:p>
            <w:pPr>
              <w:jc w:val="left"/>
              <w:rPr>
                <w:rFonts w:ascii="宋体" w:hAnsi="宋体" w:cs="宋体"/>
                <w:color w:val="000000"/>
              </w:rPr>
            </w:pPr>
            <w:r>
              <w:rPr>
                <w:rFonts w:hint="eastAsia" w:ascii="宋体" w:hAnsi="宋体" w:cs="宋体"/>
                <w:color w:val="000000"/>
              </w:rPr>
              <w:t>贝塔斯瑞</w:t>
            </w:r>
          </w:p>
          <w:p>
            <w:pPr>
              <w:jc w:val="left"/>
              <w:rPr>
                <w:rFonts w:ascii="宋体" w:hAnsi="宋体" w:cs="宋体"/>
                <w:color w:val="000000"/>
              </w:rPr>
            </w:pPr>
            <w:r>
              <w:rPr>
                <w:rFonts w:hint="eastAsia" w:ascii="宋体" w:hAnsi="宋体" w:cs="宋体"/>
                <w:color w:val="000000"/>
              </w:rPr>
              <w:t>佳比</w:t>
            </w:r>
          </w:p>
          <w:p>
            <w:pPr>
              <w:jc w:val="left"/>
              <w:rPr>
                <w:rFonts w:ascii="宋体" w:hAnsi="宋体" w:cs="宋体"/>
                <w:color w:val="FF0000"/>
                <w:kern w:val="2"/>
              </w:rPr>
            </w:pPr>
            <w:r>
              <w:rPr>
                <w:rFonts w:hint="eastAsia" w:ascii="宋体" w:hAnsi="宋体" w:cs="宋体"/>
                <w:color w:val="000000"/>
              </w:rPr>
              <w:t>湖山</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left"/>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left"/>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left"/>
              <w:rPr>
                <w:rFonts w:ascii="宋体" w:hAnsi="宋体" w:cs="宋体"/>
              </w:rPr>
            </w:pPr>
            <w:r>
              <w:rPr>
                <w:rFonts w:hint="eastAsia" w:ascii="宋体" w:hAnsi="宋体" w:cs="宋体"/>
              </w:rPr>
              <w:t>6</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rPr>
            </w:pPr>
            <w:r>
              <w:rPr>
                <w:rFonts w:hint="eastAsia" w:ascii="宋体" w:hAnsi="宋体" w:cs="宋体"/>
                <w:color w:val="000000"/>
              </w:rPr>
              <w:t>无线会议主机</w:t>
            </w:r>
          </w:p>
        </w:tc>
        <w:tc>
          <w:tcPr>
            <w:tcW w:w="3953" w:type="dxa"/>
            <w:tcBorders>
              <w:top w:val="single" w:color="auto" w:sz="6" w:space="0"/>
              <w:bottom w:val="single" w:color="auto" w:sz="6" w:space="0"/>
              <w:right w:val="single" w:color="auto" w:sz="4" w:space="0"/>
            </w:tcBorders>
            <w:shd w:val="clear" w:color="auto" w:fill="auto"/>
            <w:vAlign w:val="center"/>
          </w:tcPr>
          <w:p>
            <w:pPr>
              <w:ind w:left="9" w:hanging="9"/>
              <w:jc w:val="left"/>
              <w:textAlignment w:val="center"/>
              <w:rPr>
                <w:rFonts w:ascii="宋体" w:hAnsi="宋体" w:cs="宋体"/>
                <w:color w:val="FF0000"/>
              </w:rPr>
            </w:pPr>
            <w:r>
              <w:rPr>
                <w:rFonts w:hint="eastAsia" w:ascii="宋体" w:hAnsi="宋体" w:cs="宋体"/>
                <w:color w:val="000000"/>
              </w:rPr>
              <w:t>1、传输方式：UHF无线方式（双向）；</w:t>
            </w:r>
            <w:r>
              <w:rPr>
                <w:rFonts w:hint="eastAsia" w:ascii="宋体" w:hAnsi="宋体" w:cs="宋体"/>
                <w:color w:val="000000"/>
              </w:rPr>
              <w:br w:type="textWrapping"/>
            </w:r>
            <w:r>
              <w:rPr>
                <w:rFonts w:hint="eastAsia" w:ascii="宋体" w:hAnsi="宋体" w:cs="宋体"/>
                <w:color w:val="000000"/>
              </w:rPr>
              <w:t>2、信道数：20；</w:t>
            </w:r>
            <w:r>
              <w:rPr>
                <w:rFonts w:hint="eastAsia" w:ascii="宋体" w:hAnsi="宋体" w:cs="宋体"/>
                <w:color w:val="000000"/>
              </w:rPr>
              <w:br w:type="textWrapping"/>
            </w:r>
            <w:r>
              <w:rPr>
                <w:rFonts w:hint="eastAsia" w:ascii="宋体" w:hAnsi="宋体" w:cs="宋体"/>
                <w:color w:val="000000"/>
              </w:rPr>
              <w:t>3、传输频段：UHF423-436MHz；</w:t>
            </w:r>
            <w:r>
              <w:rPr>
                <w:rFonts w:hint="eastAsia" w:ascii="宋体" w:hAnsi="宋体" w:cs="宋体"/>
                <w:color w:val="000000"/>
              </w:rPr>
              <w:br w:type="textWrapping"/>
            </w:r>
            <w:r>
              <w:rPr>
                <w:rFonts w:hint="eastAsia" w:ascii="宋体" w:hAnsi="宋体" w:cs="宋体"/>
                <w:color w:val="000000"/>
              </w:rPr>
              <w:t>4、调制方式：FSK；</w:t>
            </w:r>
            <w:r>
              <w:rPr>
                <w:rFonts w:hint="eastAsia" w:ascii="宋体" w:hAnsi="宋体" w:cs="宋体"/>
                <w:color w:val="000000"/>
              </w:rPr>
              <w:br w:type="textWrapping"/>
            </w:r>
            <w:r>
              <w:rPr>
                <w:rFonts w:hint="eastAsia" w:ascii="宋体" w:hAnsi="宋体" w:cs="宋体"/>
                <w:color w:val="000000"/>
              </w:rPr>
              <w:t>5、灵敏度：-90dBm；</w:t>
            </w:r>
            <w:r>
              <w:rPr>
                <w:rFonts w:hint="eastAsia" w:ascii="宋体" w:hAnsi="宋体" w:cs="宋体"/>
                <w:color w:val="000000"/>
              </w:rPr>
              <w:br w:type="textWrapping"/>
            </w:r>
            <w:r>
              <w:rPr>
                <w:rFonts w:hint="eastAsia" w:ascii="宋体" w:hAnsi="宋体" w:cs="宋体"/>
                <w:color w:val="000000"/>
              </w:rPr>
              <w:t>6、辐射功率：≦+7dBm；</w:t>
            </w:r>
            <w:r>
              <w:rPr>
                <w:rFonts w:hint="eastAsia" w:ascii="宋体" w:hAnsi="宋体" w:cs="宋体"/>
                <w:color w:val="000000"/>
              </w:rPr>
              <w:br w:type="textWrapping"/>
            </w:r>
            <w:r>
              <w:rPr>
                <w:rFonts w:hint="eastAsia" w:ascii="宋体" w:hAnsi="宋体" w:cs="宋体"/>
                <w:color w:val="000000"/>
              </w:rPr>
              <w:t>7、频率偏差：&lt;0.003；</w:t>
            </w:r>
            <w:r>
              <w:rPr>
                <w:rFonts w:hint="eastAsia" w:ascii="宋体" w:hAnsi="宋体" w:cs="宋体"/>
                <w:color w:val="000000"/>
              </w:rPr>
              <w:br w:type="textWrapping"/>
            </w:r>
            <w:r>
              <w:rPr>
                <w:rFonts w:hint="eastAsia" w:ascii="宋体" w:hAnsi="宋体" w:cs="宋体"/>
                <w:color w:val="000000"/>
              </w:rPr>
              <w:t>8、数据速率：110KBPS；</w:t>
            </w:r>
            <w:r>
              <w:rPr>
                <w:rFonts w:hint="eastAsia" w:ascii="宋体" w:hAnsi="宋体" w:cs="宋体"/>
                <w:color w:val="000000"/>
              </w:rPr>
              <w:br w:type="textWrapping"/>
            </w:r>
            <w:r>
              <w:rPr>
                <w:rFonts w:hint="eastAsia" w:ascii="宋体" w:hAnsi="宋体" w:cs="宋体"/>
                <w:color w:val="000000"/>
              </w:rPr>
              <w:t>9、工作电压：DC12V；</w:t>
            </w:r>
            <w:r>
              <w:rPr>
                <w:rFonts w:hint="eastAsia" w:ascii="宋体" w:hAnsi="宋体" w:cs="宋体"/>
                <w:color w:val="000000"/>
              </w:rPr>
              <w:br w:type="textWrapping"/>
            </w:r>
            <w:r>
              <w:rPr>
                <w:rFonts w:hint="eastAsia" w:ascii="宋体" w:hAnsi="宋体" w:cs="宋体"/>
                <w:color w:val="000000"/>
              </w:rPr>
              <w:t>10、消耗功率：&lt; 7.2W；</w:t>
            </w:r>
            <w:r>
              <w:rPr>
                <w:rFonts w:hint="eastAsia" w:ascii="宋体" w:hAnsi="宋体" w:cs="宋体"/>
                <w:color w:val="000000"/>
              </w:rPr>
              <w:br w:type="textWrapping"/>
            </w:r>
            <w:r>
              <w:rPr>
                <w:rFonts w:hint="eastAsia" w:ascii="宋体" w:hAnsi="宋体" w:cs="宋体"/>
                <w:color w:val="000000"/>
              </w:rPr>
              <w:t>11、工作温度：-9℃ --  40℃；</w:t>
            </w:r>
          </w:p>
        </w:tc>
        <w:tc>
          <w:tcPr>
            <w:tcW w:w="1061" w:type="dxa"/>
            <w:tcBorders>
              <w:top w:val="single" w:color="auto" w:sz="6" w:space="0"/>
              <w:bottom w:val="single" w:color="auto" w:sz="6" w:space="0"/>
              <w:right w:val="single" w:color="auto" w:sz="4" w:space="0"/>
            </w:tcBorders>
            <w:shd w:val="clear" w:color="auto" w:fill="FFFFFF"/>
            <w:vAlign w:val="center"/>
          </w:tcPr>
          <w:p>
            <w:pPr>
              <w:jc w:val="left"/>
              <w:rPr>
                <w:rFonts w:ascii="宋体" w:hAnsi="宋体" w:cs="宋体"/>
                <w:color w:val="000000"/>
              </w:rPr>
            </w:pPr>
            <w:r>
              <w:rPr>
                <w:rFonts w:hint="eastAsia" w:ascii="宋体" w:hAnsi="宋体" w:cs="宋体"/>
                <w:color w:val="000000"/>
              </w:rPr>
              <w:t>Taiden</w:t>
            </w:r>
          </w:p>
          <w:p>
            <w:pPr>
              <w:jc w:val="left"/>
              <w:rPr>
                <w:rFonts w:ascii="宋体" w:hAnsi="宋体" w:cs="宋体"/>
                <w:color w:val="000000"/>
              </w:rPr>
            </w:pPr>
            <w:r>
              <w:rPr>
                <w:rFonts w:hint="eastAsia" w:ascii="宋体" w:hAnsi="宋体" w:cs="宋体"/>
                <w:color w:val="000000"/>
              </w:rPr>
              <w:t>佳比</w:t>
            </w:r>
          </w:p>
          <w:p>
            <w:pPr>
              <w:jc w:val="left"/>
              <w:rPr>
                <w:rFonts w:ascii="宋体" w:hAnsi="宋体" w:cs="宋体"/>
                <w:color w:val="FF0000"/>
                <w:kern w:val="2"/>
              </w:rPr>
            </w:pPr>
            <w:r>
              <w:rPr>
                <w:rFonts w:hint="eastAsia" w:ascii="宋体" w:hAnsi="宋体" w:cs="宋体"/>
                <w:color w:val="000000"/>
              </w:rPr>
              <w:t>湖山</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left"/>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left"/>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left"/>
              <w:rPr>
                <w:rFonts w:ascii="宋体" w:hAnsi="宋体" w:cs="宋体"/>
              </w:rPr>
            </w:pPr>
            <w:r>
              <w:rPr>
                <w:rFonts w:hint="eastAsia" w:ascii="宋体" w:hAnsi="宋体" w:cs="宋体"/>
              </w:rPr>
              <w:t>7</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rPr>
            </w:pPr>
            <w:r>
              <w:rPr>
                <w:rFonts w:hint="eastAsia" w:ascii="宋体" w:hAnsi="宋体" w:cs="宋体"/>
                <w:color w:val="000000"/>
              </w:rPr>
              <w:t>无线会议主席单元</w:t>
            </w:r>
          </w:p>
        </w:tc>
        <w:tc>
          <w:tcPr>
            <w:tcW w:w="3953" w:type="dxa"/>
            <w:tcBorders>
              <w:top w:val="single" w:color="auto" w:sz="6" w:space="0"/>
              <w:bottom w:val="single" w:color="auto" w:sz="6" w:space="0"/>
              <w:right w:val="single" w:color="auto" w:sz="4" w:space="0"/>
            </w:tcBorders>
            <w:shd w:val="clear" w:color="auto" w:fill="auto"/>
            <w:vAlign w:val="center"/>
          </w:tcPr>
          <w:p>
            <w:pPr>
              <w:ind w:left="9" w:hanging="9"/>
              <w:jc w:val="left"/>
              <w:textAlignment w:val="center"/>
              <w:rPr>
                <w:rFonts w:ascii="宋体" w:hAnsi="宋体" w:cs="宋体"/>
                <w:color w:val="FF0000"/>
              </w:rPr>
            </w:pPr>
            <w:r>
              <w:rPr>
                <w:rStyle w:val="52"/>
                <w:rFonts w:hint="default"/>
                <w:kern w:val="2"/>
                <w:sz w:val="21"/>
                <w:szCs w:val="21"/>
              </w:rPr>
              <w:t>1、传输方式：UHF无线方式（双向）；</w:t>
            </w:r>
            <w:r>
              <w:rPr>
                <w:rStyle w:val="52"/>
                <w:rFonts w:hint="default"/>
                <w:kern w:val="2"/>
                <w:sz w:val="21"/>
                <w:szCs w:val="21"/>
              </w:rPr>
              <w:br w:type="textWrapping"/>
            </w:r>
            <w:r>
              <w:rPr>
                <w:rStyle w:val="52"/>
                <w:rFonts w:hint="default"/>
                <w:kern w:val="2"/>
                <w:sz w:val="21"/>
                <w:szCs w:val="21"/>
              </w:rPr>
              <w:t>2、信道数：20；</w:t>
            </w:r>
            <w:r>
              <w:rPr>
                <w:rStyle w:val="52"/>
                <w:rFonts w:hint="default"/>
                <w:kern w:val="2"/>
                <w:sz w:val="21"/>
                <w:szCs w:val="21"/>
              </w:rPr>
              <w:br w:type="textWrapping"/>
            </w:r>
            <w:r>
              <w:rPr>
                <w:rStyle w:val="52"/>
                <w:rFonts w:hint="default"/>
                <w:kern w:val="2"/>
                <w:sz w:val="21"/>
                <w:szCs w:val="21"/>
              </w:rPr>
              <w:t>3、传输频段：UHF423-436MHz；</w:t>
            </w:r>
            <w:r>
              <w:rPr>
                <w:rStyle w:val="52"/>
                <w:rFonts w:hint="default"/>
                <w:kern w:val="2"/>
                <w:sz w:val="21"/>
                <w:szCs w:val="21"/>
              </w:rPr>
              <w:br w:type="textWrapping"/>
            </w:r>
            <w:r>
              <w:rPr>
                <w:rStyle w:val="52"/>
                <w:rFonts w:hint="default"/>
                <w:kern w:val="2"/>
                <w:sz w:val="21"/>
                <w:szCs w:val="21"/>
              </w:rPr>
              <w:t>4、调制方式：FSK；</w:t>
            </w:r>
            <w:r>
              <w:rPr>
                <w:rStyle w:val="52"/>
                <w:rFonts w:hint="default"/>
                <w:kern w:val="2"/>
                <w:sz w:val="21"/>
                <w:szCs w:val="21"/>
              </w:rPr>
              <w:br w:type="textWrapping"/>
            </w:r>
            <w:r>
              <w:rPr>
                <w:rStyle w:val="52"/>
                <w:rFonts w:hint="default"/>
                <w:kern w:val="2"/>
                <w:sz w:val="21"/>
                <w:szCs w:val="21"/>
              </w:rPr>
              <w:t>5、灵敏度：-90dBm；</w:t>
            </w:r>
            <w:r>
              <w:rPr>
                <w:rStyle w:val="52"/>
                <w:rFonts w:hint="default"/>
                <w:kern w:val="2"/>
                <w:sz w:val="21"/>
                <w:szCs w:val="21"/>
              </w:rPr>
              <w:br w:type="textWrapping"/>
            </w:r>
            <w:r>
              <w:rPr>
                <w:rStyle w:val="52"/>
                <w:rFonts w:hint="default"/>
                <w:kern w:val="2"/>
                <w:sz w:val="21"/>
                <w:szCs w:val="21"/>
              </w:rPr>
              <w:t>6、辐射功率：≦+7dBm；</w:t>
            </w:r>
            <w:r>
              <w:rPr>
                <w:rStyle w:val="52"/>
                <w:rFonts w:hint="default"/>
                <w:kern w:val="2"/>
                <w:sz w:val="21"/>
                <w:szCs w:val="21"/>
              </w:rPr>
              <w:br w:type="textWrapping"/>
            </w:r>
            <w:r>
              <w:rPr>
                <w:rStyle w:val="52"/>
                <w:rFonts w:hint="default"/>
                <w:kern w:val="2"/>
                <w:sz w:val="21"/>
                <w:szCs w:val="21"/>
              </w:rPr>
              <w:t>7、频率偏差：&lt;0.003；</w:t>
            </w:r>
            <w:r>
              <w:rPr>
                <w:rStyle w:val="52"/>
                <w:rFonts w:hint="default"/>
                <w:kern w:val="2"/>
                <w:sz w:val="21"/>
                <w:szCs w:val="21"/>
              </w:rPr>
              <w:br w:type="textWrapping"/>
            </w:r>
            <w:r>
              <w:rPr>
                <w:rStyle w:val="52"/>
                <w:rFonts w:hint="default"/>
                <w:kern w:val="2"/>
                <w:sz w:val="21"/>
                <w:szCs w:val="21"/>
              </w:rPr>
              <w:t>8、数据速率：110KBPS；</w:t>
            </w:r>
            <w:r>
              <w:rPr>
                <w:rStyle w:val="52"/>
                <w:rFonts w:hint="default"/>
                <w:kern w:val="2"/>
                <w:sz w:val="21"/>
                <w:szCs w:val="21"/>
              </w:rPr>
              <w:br w:type="textWrapping"/>
            </w:r>
            <w:r>
              <w:rPr>
                <w:rStyle w:val="52"/>
                <w:rFonts w:hint="default"/>
                <w:kern w:val="2"/>
                <w:sz w:val="21"/>
                <w:szCs w:val="21"/>
              </w:rPr>
              <w:t>9、工作电压：DC 3.7V -- 4.5V；</w:t>
            </w:r>
            <w:r>
              <w:rPr>
                <w:rStyle w:val="52"/>
                <w:rFonts w:hint="default"/>
                <w:kern w:val="2"/>
                <w:sz w:val="21"/>
                <w:szCs w:val="21"/>
              </w:rPr>
              <w:br w:type="textWrapping"/>
            </w:r>
            <w:r>
              <w:rPr>
                <w:rStyle w:val="52"/>
                <w:rFonts w:hint="default"/>
                <w:kern w:val="2"/>
                <w:sz w:val="21"/>
                <w:szCs w:val="21"/>
              </w:rPr>
              <w:t>10、消耗功率：待机≦350mW, 讲话状态≦620mW；</w:t>
            </w:r>
          </w:p>
        </w:tc>
        <w:tc>
          <w:tcPr>
            <w:tcW w:w="1061" w:type="dxa"/>
            <w:tcBorders>
              <w:top w:val="single" w:color="auto" w:sz="6" w:space="0"/>
              <w:bottom w:val="single" w:color="auto" w:sz="6" w:space="0"/>
              <w:right w:val="single" w:color="auto" w:sz="4" w:space="0"/>
            </w:tcBorders>
            <w:shd w:val="clear" w:color="auto" w:fill="FFFFFF"/>
            <w:vAlign w:val="center"/>
          </w:tcPr>
          <w:p>
            <w:pPr>
              <w:jc w:val="left"/>
              <w:rPr>
                <w:rFonts w:ascii="宋体" w:hAnsi="宋体" w:cs="宋体"/>
                <w:color w:val="000000"/>
              </w:rPr>
            </w:pPr>
            <w:r>
              <w:rPr>
                <w:rFonts w:hint="eastAsia" w:ascii="宋体" w:hAnsi="宋体" w:cs="宋体"/>
                <w:color w:val="000000"/>
              </w:rPr>
              <w:t>Taiden</w:t>
            </w:r>
          </w:p>
          <w:p>
            <w:pPr>
              <w:jc w:val="left"/>
              <w:rPr>
                <w:rFonts w:ascii="宋体" w:hAnsi="宋体" w:cs="宋体"/>
                <w:color w:val="000000"/>
              </w:rPr>
            </w:pPr>
            <w:r>
              <w:rPr>
                <w:rFonts w:hint="eastAsia" w:ascii="宋体" w:hAnsi="宋体" w:cs="宋体"/>
                <w:color w:val="000000"/>
              </w:rPr>
              <w:t>佳比</w:t>
            </w:r>
          </w:p>
          <w:p>
            <w:pPr>
              <w:jc w:val="left"/>
              <w:rPr>
                <w:rFonts w:ascii="宋体" w:hAnsi="宋体" w:cs="宋体"/>
                <w:color w:val="FF0000"/>
                <w:kern w:val="2"/>
              </w:rPr>
            </w:pPr>
            <w:r>
              <w:rPr>
                <w:rFonts w:hint="eastAsia" w:ascii="宋体" w:hAnsi="宋体" w:cs="宋体"/>
                <w:color w:val="000000"/>
              </w:rPr>
              <w:t>湖山</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left"/>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left"/>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left"/>
              <w:rPr>
                <w:rFonts w:ascii="宋体" w:hAnsi="宋体" w:cs="宋体"/>
              </w:rPr>
            </w:pPr>
            <w:r>
              <w:rPr>
                <w:rFonts w:hint="eastAsia" w:ascii="宋体" w:hAnsi="宋体" w:cs="宋体"/>
              </w:rPr>
              <w:t>8</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rPr>
            </w:pPr>
            <w:r>
              <w:rPr>
                <w:rFonts w:hint="eastAsia" w:ascii="宋体" w:hAnsi="宋体" w:cs="宋体"/>
                <w:color w:val="000000"/>
              </w:rPr>
              <w:t>无线会议代表单元</w:t>
            </w:r>
          </w:p>
        </w:tc>
        <w:tc>
          <w:tcPr>
            <w:tcW w:w="3953" w:type="dxa"/>
            <w:tcBorders>
              <w:top w:val="single" w:color="auto" w:sz="6" w:space="0"/>
              <w:bottom w:val="single" w:color="auto" w:sz="6" w:space="0"/>
              <w:right w:val="single" w:color="auto" w:sz="4" w:space="0"/>
            </w:tcBorders>
            <w:shd w:val="clear" w:color="auto" w:fill="auto"/>
            <w:vAlign w:val="center"/>
          </w:tcPr>
          <w:p>
            <w:pPr>
              <w:ind w:left="0" w:hanging="9"/>
              <w:jc w:val="left"/>
              <w:textAlignment w:val="center"/>
              <w:rPr>
                <w:rFonts w:ascii="宋体" w:hAnsi="宋体" w:cs="宋体"/>
                <w:color w:val="FF0000"/>
                <w:kern w:val="2"/>
              </w:rPr>
            </w:pPr>
            <w:r>
              <w:rPr>
                <w:rStyle w:val="52"/>
                <w:rFonts w:hint="default"/>
                <w:kern w:val="2"/>
                <w:sz w:val="21"/>
                <w:szCs w:val="21"/>
              </w:rPr>
              <w:t>1、传输方式：UHF无线方式（双向）；</w:t>
            </w:r>
            <w:r>
              <w:rPr>
                <w:rStyle w:val="52"/>
                <w:rFonts w:hint="default"/>
                <w:kern w:val="2"/>
                <w:sz w:val="21"/>
                <w:szCs w:val="21"/>
              </w:rPr>
              <w:br w:type="textWrapping"/>
            </w:r>
            <w:r>
              <w:rPr>
                <w:rStyle w:val="52"/>
                <w:rFonts w:hint="default"/>
                <w:kern w:val="2"/>
                <w:sz w:val="21"/>
                <w:szCs w:val="21"/>
              </w:rPr>
              <w:t>2、信道数：20；</w:t>
            </w:r>
            <w:r>
              <w:rPr>
                <w:rStyle w:val="52"/>
                <w:rFonts w:hint="default"/>
                <w:kern w:val="2"/>
                <w:sz w:val="21"/>
                <w:szCs w:val="21"/>
              </w:rPr>
              <w:br w:type="textWrapping"/>
            </w:r>
            <w:r>
              <w:rPr>
                <w:rStyle w:val="52"/>
                <w:rFonts w:hint="default"/>
                <w:kern w:val="2"/>
                <w:sz w:val="21"/>
                <w:szCs w:val="21"/>
              </w:rPr>
              <w:t>3、传输频段：UHF423-436MHz；</w:t>
            </w:r>
            <w:r>
              <w:rPr>
                <w:rStyle w:val="52"/>
                <w:rFonts w:hint="default"/>
                <w:kern w:val="2"/>
                <w:sz w:val="21"/>
                <w:szCs w:val="21"/>
              </w:rPr>
              <w:br w:type="textWrapping"/>
            </w:r>
            <w:r>
              <w:rPr>
                <w:rStyle w:val="52"/>
                <w:rFonts w:hint="default"/>
                <w:kern w:val="2"/>
                <w:sz w:val="21"/>
                <w:szCs w:val="21"/>
              </w:rPr>
              <w:t>4、调制方式：FSK；</w:t>
            </w:r>
            <w:r>
              <w:rPr>
                <w:rStyle w:val="52"/>
                <w:rFonts w:hint="default"/>
                <w:kern w:val="2"/>
                <w:sz w:val="21"/>
                <w:szCs w:val="21"/>
              </w:rPr>
              <w:br w:type="textWrapping"/>
            </w:r>
            <w:r>
              <w:rPr>
                <w:rStyle w:val="52"/>
                <w:rFonts w:hint="default"/>
                <w:kern w:val="2"/>
                <w:sz w:val="21"/>
                <w:szCs w:val="21"/>
              </w:rPr>
              <w:t>5、灵敏度：-90dBm；</w:t>
            </w:r>
            <w:r>
              <w:rPr>
                <w:rStyle w:val="52"/>
                <w:rFonts w:hint="default"/>
                <w:kern w:val="2"/>
                <w:sz w:val="21"/>
                <w:szCs w:val="21"/>
              </w:rPr>
              <w:br w:type="textWrapping"/>
            </w:r>
            <w:r>
              <w:rPr>
                <w:rStyle w:val="52"/>
                <w:rFonts w:hint="default"/>
                <w:kern w:val="2"/>
                <w:sz w:val="21"/>
                <w:szCs w:val="21"/>
              </w:rPr>
              <w:t>6、辐射功率：≦+7dBm；</w:t>
            </w:r>
            <w:r>
              <w:rPr>
                <w:rStyle w:val="52"/>
                <w:rFonts w:hint="default"/>
                <w:kern w:val="2"/>
                <w:sz w:val="21"/>
                <w:szCs w:val="21"/>
              </w:rPr>
              <w:br w:type="textWrapping"/>
            </w:r>
            <w:r>
              <w:rPr>
                <w:rStyle w:val="52"/>
                <w:rFonts w:hint="default"/>
                <w:kern w:val="2"/>
                <w:sz w:val="21"/>
                <w:szCs w:val="21"/>
              </w:rPr>
              <w:t>7、频率偏差：&lt;0.003；</w:t>
            </w:r>
            <w:r>
              <w:rPr>
                <w:rStyle w:val="52"/>
                <w:rFonts w:hint="default"/>
                <w:kern w:val="2"/>
                <w:sz w:val="21"/>
                <w:szCs w:val="21"/>
              </w:rPr>
              <w:br w:type="textWrapping"/>
            </w:r>
            <w:r>
              <w:rPr>
                <w:rStyle w:val="52"/>
                <w:rFonts w:hint="default"/>
                <w:kern w:val="2"/>
                <w:sz w:val="21"/>
                <w:szCs w:val="21"/>
              </w:rPr>
              <w:t>8、数据速率：110KBPS；</w:t>
            </w:r>
            <w:r>
              <w:rPr>
                <w:rStyle w:val="52"/>
                <w:rFonts w:hint="default"/>
                <w:kern w:val="2"/>
                <w:sz w:val="21"/>
                <w:szCs w:val="21"/>
              </w:rPr>
              <w:br w:type="textWrapping"/>
            </w:r>
            <w:r>
              <w:rPr>
                <w:rStyle w:val="52"/>
                <w:rFonts w:hint="default"/>
                <w:kern w:val="2"/>
                <w:sz w:val="21"/>
                <w:szCs w:val="21"/>
              </w:rPr>
              <w:t>9、工作电压：DC 3.7V -- 4.5V；</w:t>
            </w:r>
            <w:r>
              <w:rPr>
                <w:rStyle w:val="52"/>
                <w:rFonts w:hint="default"/>
                <w:kern w:val="2"/>
                <w:sz w:val="21"/>
                <w:szCs w:val="21"/>
              </w:rPr>
              <w:br w:type="textWrapping"/>
            </w:r>
            <w:r>
              <w:rPr>
                <w:rStyle w:val="52"/>
                <w:rFonts w:hint="default"/>
                <w:kern w:val="2"/>
                <w:sz w:val="21"/>
                <w:szCs w:val="21"/>
              </w:rPr>
              <w:t>10、消耗功率：待机≦350mW, 讲话状态≦620mW；</w:t>
            </w:r>
          </w:p>
        </w:tc>
        <w:tc>
          <w:tcPr>
            <w:tcW w:w="1061" w:type="dxa"/>
            <w:tcBorders>
              <w:top w:val="single" w:color="auto" w:sz="6" w:space="0"/>
              <w:bottom w:val="single" w:color="auto" w:sz="6" w:space="0"/>
              <w:right w:val="single" w:color="auto" w:sz="4" w:space="0"/>
            </w:tcBorders>
            <w:shd w:val="clear" w:color="auto" w:fill="FFFFFF"/>
            <w:vAlign w:val="center"/>
          </w:tcPr>
          <w:p>
            <w:pPr>
              <w:jc w:val="left"/>
              <w:rPr>
                <w:rFonts w:ascii="宋体" w:hAnsi="宋体" w:cs="宋体"/>
                <w:color w:val="000000"/>
              </w:rPr>
            </w:pPr>
            <w:r>
              <w:rPr>
                <w:rFonts w:hint="eastAsia" w:ascii="宋体" w:hAnsi="宋体" w:cs="宋体"/>
                <w:color w:val="000000"/>
              </w:rPr>
              <w:t>Taiden</w:t>
            </w:r>
          </w:p>
          <w:p>
            <w:pPr>
              <w:jc w:val="left"/>
              <w:rPr>
                <w:rFonts w:ascii="宋体" w:hAnsi="宋体" w:cs="宋体"/>
                <w:color w:val="000000"/>
              </w:rPr>
            </w:pPr>
            <w:r>
              <w:rPr>
                <w:rFonts w:hint="eastAsia" w:ascii="宋体" w:hAnsi="宋体" w:cs="宋体"/>
                <w:color w:val="000000"/>
              </w:rPr>
              <w:t>佳比</w:t>
            </w:r>
          </w:p>
          <w:p>
            <w:pPr>
              <w:jc w:val="left"/>
              <w:rPr>
                <w:rFonts w:ascii="宋体" w:hAnsi="宋体" w:cs="宋体"/>
                <w:color w:val="FF0000"/>
                <w:kern w:val="2"/>
              </w:rPr>
            </w:pPr>
            <w:r>
              <w:rPr>
                <w:rFonts w:hint="eastAsia" w:ascii="宋体" w:hAnsi="宋体" w:cs="宋体"/>
                <w:color w:val="000000"/>
              </w:rPr>
              <w:t>湖山</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left"/>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left"/>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left"/>
              <w:rPr>
                <w:rFonts w:ascii="宋体" w:hAnsi="宋体" w:cs="宋体"/>
              </w:rPr>
            </w:pPr>
            <w:r>
              <w:rPr>
                <w:rFonts w:hint="eastAsia" w:ascii="宋体" w:hAnsi="宋体" w:cs="宋体"/>
              </w:rPr>
              <w:t>9</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rPr>
            </w:pPr>
            <w:r>
              <w:rPr>
                <w:rFonts w:hint="eastAsia" w:ascii="宋体" w:hAnsi="宋体" w:cs="宋体"/>
                <w:color w:val="000000"/>
              </w:rPr>
              <w:t>电源时序器</w:t>
            </w:r>
          </w:p>
        </w:tc>
        <w:tc>
          <w:tcPr>
            <w:tcW w:w="3953" w:type="dxa"/>
            <w:tcBorders>
              <w:top w:val="single" w:color="auto" w:sz="6" w:space="0"/>
              <w:bottom w:val="single" w:color="auto" w:sz="6" w:space="0"/>
              <w:right w:val="single" w:color="auto" w:sz="4" w:space="0"/>
            </w:tcBorders>
            <w:shd w:val="clear" w:color="auto" w:fill="auto"/>
            <w:vAlign w:val="center"/>
          </w:tcPr>
          <w:p>
            <w:pPr>
              <w:numPr>
                <w:ilvl w:val="0"/>
                <w:numId w:val="16"/>
              </w:numPr>
              <w:ind w:left="0" w:hanging="9"/>
              <w:jc w:val="left"/>
              <w:textAlignment w:val="center"/>
              <w:rPr>
                <w:rFonts w:ascii="宋体" w:hAnsi="宋体" w:cs="宋体"/>
                <w:color w:val="000000"/>
              </w:rPr>
            </w:pPr>
            <w:r>
              <w:rPr>
                <w:rFonts w:hint="eastAsia" w:ascii="宋体" w:hAnsi="宋体" w:cs="宋体"/>
                <w:color w:val="000000"/>
              </w:rPr>
              <w:t>配备3.5寸彩色TFT-LCD可触控显示屏，可实时显示当前电压，日期时间，信道开关状态；</w:t>
            </w:r>
          </w:p>
          <w:p>
            <w:pPr>
              <w:ind w:left="0" w:hanging="9"/>
              <w:jc w:val="left"/>
              <w:textAlignment w:val="center"/>
              <w:rPr>
                <w:rFonts w:ascii="宋体" w:hAnsi="宋体" w:cs="宋体"/>
                <w:color w:val="FF0000"/>
                <w:kern w:val="2"/>
              </w:rPr>
            </w:pPr>
            <w:r>
              <w:rPr>
                <w:rFonts w:hint="eastAsia" w:ascii="宋体" w:hAnsi="宋体" w:cs="宋体"/>
                <w:color w:val="000000"/>
              </w:rPr>
              <w:t>2、8路开关通道输出，每路延时开启和关闭时间可自由设置（范围0~999秒）；</w:t>
            </w:r>
            <w:r>
              <w:rPr>
                <w:rFonts w:hint="eastAsia" w:ascii="宋体" w:hAnsi="宋体" w:cs="宋体"/>
                <w:color w:val="000000"/>
              </w:rPr>
              <w:br w:type="textWrapping"/>
            </w:r>
            <w:r>
              <w:rPr>
                <w:rFonts w:hint="eastAsia" w:ascii="宋体" w:hAnsi="宋体" w:cs="宋体"/>
                <w:color w:val="000000"/>
              </w:rPr>
              <w:t>3、每通道可以独立设置开启/关闭，方便设备灵活使用；</w:t>
            </w:r>
            <w:r>
              <w:rPr>
                <w:rFonts w:hint="eastAsia" w:ascii="宋体" w:hAnsi="宋体" w:cs="宋体"/>
                <w:color w:val="000000"/>
              </w:rPr>
              <w:br w:type="textWrapping"/>
            </w:r>
            <w:r>
              <w:rPr>
                <w:rFonts w:hint="eastAsia" w:ascii="宋体" w:hAnsi="宋体" w:cs="宋体"/>
                <w:color w:val="000000"/>
              </w:rPr>
              <w:t>4、每通道独立滤波器消除电磁干扰，为每路提供稳定的电流；</w:t>
            </w:r>
            <w:r>
              <w:rPr>
                <w:rFonts w:hint="eastAsia" w:ascii="宋体" w:hAnsi="宋体" w:cs="宋体"/>
                <w:color w:val="000000"/>
              </w:rPr>
              <w:br w:type="textWrapping"/>
            </w:r>
            <w:r>
              <w:rPr>
                <w:rFonts w:hint="eastAsia" w:ascii="宋体" w:hAnsi="宋体" w:cs="宋体"/>
                <w:color w:val="000000"/>
              </w:rPr>
              <w:t>5、内置时钟芯片，可根据日期时间定时设置自动开启/关闭每一通道；</w:t>
            </w:r>
            <w:r>
              <w:rPr>
                <w:rFonts w:hint="eastAsia" w:ascii="宋体" w:hAnsi="宋体" w:cs="宋体"/>
                <w:color w:val="000000"/>
              </w:rPr>
              <w:br w:type="textWrapping"/>
            </w:r>
            <w:r>
              <w:rPr>
                <w:rFonts w:hint="eastAsia" w:ascii="宋体" w:hAnsi="宋体" w:cs="宋体"/>
                <w:color w:val="000000"/>
              </w:rPr>
              <w:t>6、欠压、过压保护，可自定义设置保护值；</w:t>
            </w:r>
            <w:r>
              <w:rPr>
                <w:rFonts w:hint="eastAsia" w:ascii="宋体" w:hAnsi="宋体" w:cs="宋体"/>
                <w:color w:val="000000"/>
              </w:rPr>
              <w:br w:type="textWrapping"/>
            </w:r>
            <w:r>
              <w:rPr>
                <w:rFonts w:hint="eastAsia" w:ascii="宋体" w:hAnsi="宋体" w:cs="宋体"/>
                <w:color w:val="000000"/>
              </w:rPr>
              <w:t>7、配置RS232和RS485接口，支持级联、中央设备控制；</w:t>
            </w:r>
            <w:r>
              <w:rPr>
                <w:rFonts w:hint="eastAsia" w:ascii="宋体" w:hAnsi="宋体" w:cs="宋体"/>
                <w:color w:val="000000"/>
              </w:rPr>
              <w:br w:type="textWrapping"/>
            </w:r>
            <w:r>
              <w:rPr>
                <w:rFonts w:hint="eastAsia" w:ascii="宋体" w:hAnsi="宋体" w:cs="宋体"/>
                <w:color w:val="000000"/>
              </w:rPr>
              <w:t xml:space="preserve">8、额定输出总电流：40A，单路输出电流：20A。                                                                                       </w:t>
            </w:r>
            <w:r>
              <w:rPr>
                <w:rFonts w:hint="eastAsia" w:ascii="宋体" w:hAnsi="宋体" w:cs="宋体"/>
                <w:color w:val="000000"/>
              </w:rPr>
              <w:br w:type="textWrapping"/>
            </w:r>
            <w:r>
              <w:rPr>
                <w:rFonts w:hint="eastAsia" w:ascii="宋体" w:hAnsi="宋体" w:cs="宋体"/>
                <w:color w:val="000000"/>
              </w:rPr>
              <w:t>9、输入电源：AC 100~240V 50~60Hz；</w:t>
            </w:r>
            <w:r>
              <w:rPr>
                <w:rFonts w:hint="eastAsia" w:ascii="宋体" w:hAnsi="宋体" w:cs="宋体"/>
                <w:color w:val="000000"/>
              </w:rPr>
              <w:br w:type="textWrapping"/>
            </w:r>
            <w:r>
              <w:rPr>
                <w:rFonts w:hint="eastAsia" w:ascii="宋体" w:hAnsi="宋体" w:cs="宋体"/>
                <w:color w:val="000000"/>
              </w:rPr>
              <w:t>10、单路额定输出电流：20A；</w:t>
            </w:r>
            <w:r>
              <w:rPr>
                <w:rFonts w:hint="eastAsia" w:ascii="宋体" w:hAnsi="宋体" w:cs="宋体"/>
                <w:color w:val="000000"/>
              </w:rPr>
              <w:br w:type="textWrapping"/>
            </w:r>
            <w:r>
              <w:rPr>
                <w:rFonts w:hint="eastAsia" w:ascii="宋体" w:hAnsi="宋体" w:cs="宋体"/>
                <w:color w:val="000000"/>
              </w:rPr>
              <w:t>11、额定输出总电流：40A；</w:t>
            </w:r>
            <w:r>
              <w:rPr>
                <w:rFonts w:hint="eastAsia" w:ascii="宋体" w:hAnsi="宋体" w:cs="宋体"/>
                <w:color w:val="000000"/>
              </w:rPr>
              <w:br w:type="textWrapping"/>
            </w:r>
            <w:r>
              <w:rPr>
                <w:rFonts w:hint="eastAsia" w:ascii="宋体" w:hAnsi="宋体" w:cs="宋体"/>
                <w:color w:val="000000"/>
              </w:rPr>
              <w:t>12、时序控制每步时间音隔：0.1~999s；</w:t>
            </w:r>
            <w:r>
              <w:rPr>
                <w:rFonts w:hint="eastAsia" w:ascii="宋体" w:hAnsi="宋体" w:cs="宋体"/>
                <w:color w:val="000000"/>
              </w:rPr>
              <w:br w:type="textWrapping"/>
            </w:r>
            <w:r>
              <w:rPr>
                <w:rFonts w:hint="eastAsia" w:ascii="宋体" w:hAnsi="宋体" w:cs="宋体"/>
                <w:color w:val="000000"/>
              </w:rPr>
              <w:t>13、USB界面：DC 5V/500mA；</w:t>
            </w:r>
            <w:r>
              <w:rPr>
                <w:rFonts w:hint="eastAsia" w:ascii="宋体" w:hAnsi="宋体" w:cs="宋体"/>
                <w:color w:val="000000"/>
              </w:rPr>
              <w:br w:type="textWrapping"/>
            </w:r>
            <w:r>
              <w:rPr>
                <w:rFonts w:hint="eastAsia" w:ascii="宋体" w:hAnsi="宋体" w:cs="宋体"/>
                <w:color w:val="000000"/>
              </w:rPr>
              <w:t>14、电源输出接口：8路智慧控制,1路直通输出；</w:t>
            </w:r>
          </w:p>
        </w:tc>
        <w:tc>
          <w:tcPr>
            <w:tcW w:w="1061" w:type="dxa"/>
            <w:tcBorders>
              <w:top w:val="single" w:color="auto" w:sz="6" w:space="0"/>
              <w:bottom w:val="single" w:color="auto" w:sz="6" w:space="0"/>
              <w:right w:val="single" w:color="auto" w:sz="4" w:space="0"/>
            </w:tcBorders>
            <w:shd w:val="clear" w:color="auto" w:fill="auto"/>
            <w:vAlign w:val="center"/>
          </w:tcPr>
          <w:p>
            <w:pPr>
              <w:jc w:val="left"/>
              <w:rPr>
                <w:rFonts w:ascii="宋体" w:hAnsi="宋体" w:cs="宋体"/>
                <w:kern w:val="2"/>
              </w:rPr>
            </w:pPr>
            <w:r>
              <w:rPr>
                <w:rFonts w:hint="eastAsia" w:ascii="宋体" w:hAnsi="宋体" w:cs="宋体"/>
                <w:kern w:val="2"/>
              </w:rPr>
              <w:t>LAX</w:t>
            </w:r>
          </w:p>
          <w:p>
            <w:pPr>
              <w:jc w:val="left"/>
              <w:rPr>
                <w:rFonts w:ascii="宋体" w:hAnsi="宋体" w:cs="宋体"/>
                <w:kern w:val="2"/>
              </w:rPr>
            </w:pPr>
            <w:r>
              <w:rPr>
                <w:rFonts w:hint="eastAsia" w:ascii="宋体" w:hAnsi="宋体" w:cs="宋体"/>
                <w:kern w:val="2"/>
              </w:rPr>
              <w:t>佳比</w:t>
            </w:r>
          </w:p>
          <w:p>
            <w:pPr>
              <w:jc w:val="left"/>
              <w:rPr>
                <w:rFonts w:ascii="宋体" w:hAnsi="宋体" w:cs="宋体"/>
                <w:color w:val="FF0000"/>
                <w:kern w:val="2"/>
              </w:rPr>
            </w:pPr>
            <w:r>
              <w:rPr>
                <w:rFonts w:hint="eastAsia" w:ascii="宋体" w:hAnsi="宋体" w:cs="宋体"/>
                <w:kern w:val="2"/>
              </w:rPr>
              <w:t>湖山</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left"/>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left"/>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6" w:hRule="atLeast"/>
          <w:jc w:val="center"/>
        </w:trPr>
        <w:tc>
          <w:tcPr>
            <w:tcW w:w="741" w:type="dxa"/>
            <w:tcBorders>
              <w:top w:val="single" w:color="auto" w:sz="6" w:space="0"/>
              <w:bottom w:val="single" w:color="auto" w:sz="6" w:space="0"/>
            </w:tcBorders>
            <w:shd w:val="clear" w:color="auto" w:fill="FFFFFF"/>
            <w:vAlign w:val="center"/>
          </w:tcPr>
          <w:p>
            <w:pPr>
              <w:jc w:val="left"/>
              <w:rPr>
                <w:rFonts w:ascii="宋体" w:hAnsi="宋体" w:cs="宋体"/>
              </w:rPr>
            </w:pPr>
            <w:r>
              <w:rPr>
                <w:rFonts w:hint="eastAsia" w:ascii="宋体" w:hAnsi="宋体" w:cs="宋体"/>
              </w:rPr>
              <w:t>10</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rPr>
            </w:pPr>
            <w:r>
              <w:rPr>
                <w:rFonts w:hint="eastAsia" w:ascii="宋体" w:hAnsi="宋体" w:cs="宋体"/>
                <w:color w:val="000000"/>
              </w:rPr>
              <w:t>会议平板一体机</w:t>
            </w:r>
          </w:p>
        </w:tc>
        <w:tc>
          <w:tcPr>
            <w:tcW w:w="3953" w:type="dxa"/>
            <w:tcBorders>
              <w:top w:val="single" w:color="auto" w:sz="6" w:space="0"/>
              <w:bottom w:val="single" w:color="auto" w:sz="6" w:space="0"/>
              <w:right w:val="single" w:color="auto" w:sz="4" w:space="0"/>
            </w:tcBorders>
            <w:shd w:val="clear" w:color="auto" w:fill="auto"/>
          </w:tcPr>
          <w:p>
            <w:pPr>
              <w:ind w:left="-9" w:firstLine="0"/>
              <w:jc w:val="left"/>
              <w:textAlignment w:val="center"/>
              <w:rPr>
                <w:kern w:val="2"/>
              </w:rPr>
            </w:pPr>
            <w:r>
              <w:rPr>
                <w:rFonts w:hint="eastAsia"/>
                <w:kern w:val="2"/>
              </w:rPr>
              <w:t>一、显示参数</w:t>
            </w:r>
          </w:p>
          <w:p>
            <w:pPr>
              <w:ind w:left="-9" w:firstLine="0"/>
              <w:jc w:val="left"/>
              <w:textAlignment w:val="center"/>
              <w:rPr>
                <w:kern w:val="2"/>
              </w:rPr>
            </w:pPr>
            <w:r>
              <w:rPr>
                <w:rFonts w:hint="eastAsia"/>
                <w:kern w:val="2"/>
              </w:rPr>
              <w:t>1、整机屏幕采用65英寸UHD超高清LCD液晶屏，显示比例16:9，屏幕图像分辨率达3840*2160，色彩度10bit ,可视角度178°，全高清4K系统图标显示</w:t>
            </w:r>
          </w:p>
          <w:p>
            <w:pPr>
              <w:ind w:left="-9" w:firstLine="0"/>
              <w:jc w:val="left"/>
              <w:textAlignment w:val="center"/>
              <w:rPr>
                <w:kern w:val="2"/>
              </w:rPr>
            </w:pPr>
            <w:r>
              <w:rPr>
                <w:rFonts w:hint="eastAsia"/>
                <w:kern w:val="2"/>
              </w:rPr>
              <w:t>2、整机屏幕与屏幕保护层零贴合技术</w:t>
            </w:r>
          </w:p>
          <w:p>
            <w:pPr>
              <w:ind w:left="-9" w:firstLine="0"/>
              <w:jc w:val="left"/>
              <w:textAlignment w:val="center"/>
              <w:rPr>
                <w:kern w:val="2"/>
              </w:rPr>
            </w:pPr>
            <w:r>
              <w:rPr>
                <w:rFonts w:hint="eastAsia"/>
                <w:kern w:val="2"/>
              </w:rPr>
              <w:t>3、色域达到90%NTSC， 可显示更真实更鲜艳的色；支持≥5种色彩空间选择在色彩空间sRGB模式下达到△E≤1.5</w:t>
            </w:r>
          </w:p>
          <w:p>
            <w:pPr>
              <w:ind w:left="-9" w:firstLine="0"/>
              <w:jc w:val="left"/>
              <w:textAlignment w:val="center"/>
              <w:rPr>
                <w:kern w:val="2"/>
              </w:rPr>
            </w:pPr>
            <w:r>
              <w:rPr>
                <w:rFonts w:hint="eastAsia"/>
                <w:kern w:val="2"/>
              </w:rPr>
              <w:t>4、整机采用3mm AG防眩光玻璃，硬度7级</w:t>
            </w:r>
          </w:p>
          <w:p>
            <w:pPr>
              <w:ind w:left="-9" w:firstLine="0"/>
              <w:jc w:val="left"/>
              <w:textAlignment w:val="center"/>
              <w:rPr>
                <w:kern w:val="2"/>
              </w:rPr>
            </w:pPr>
            <w:r>
              <w:rPr>
                <w:rFonts w:hint="eastAsia"/>
                <w:kern w:val="2"/>
              </w:rPr>
              <w:t>5、整机书写面板采用防眩光全钢化防爆玻璃面板，可见光透射比不低于88%</w:t>
            </w:r>
          </w:p>
          <w:p>
            <w:pPr>
              <w:ind w:left="-9" w:firstLine="0"/>
              <w:jc w:val="left"/>
              <w:textAlignment w:val="center"/>
              <w:rPr>
                <w:kern w:val="2"/>
              </w:rPr>
            </w:pPr>
            <w:r>
              <w:rPr>
                <w:rFonts w:hint="eastAsia"/>
                <w:kern w:val="2"/>
              </w:rPr>
              <w:t>二、整机设计</w:t>
            </w:r>
          </w:p>
          <w:p>
            <w:pPr>
              <w:ind w:left="-9" w:firstLine="0"/>
              <w:jc w:val="left"/>
              <w:textAlignment w:val="center"/>
              <w:rPr>
                <w:kern w:val="2"/>
              </w:rPr>
            </w:pPr>
            <w:r>
              <w:rPr>
                <w:rFonts w:hint="eastAsia"/>
                <w:kern w:val="2"/>
              </w:rPr>
              <w:t>1、超薄窄边框设计，整机屏占比≥88%以上，整机最薄处≤26mm</w:t>
            </w:r>
          </w:p>
          <w:p>
            <w:pPr>
              <w:ind w:left="-9" w:firstLine="0"/>
              <w:jc w:val="left"/>
              <w:textAlignment w:val="center"/>
              <w:rPr>
                <w:kern w:val="2"/>
              </w:rPr>
            </w:pPr>
            <w:r>
              <w:rPr>
                <w:rFonts w:hint="eastAsia"/>
                <w:kern w:val="2"/>
              </w:rPr>
              <w:t>2、采用模块化系统方案，整机可通过同一高速接口支持Windows 10企业版系统模块、Android 9.0系统模块、Linux系统模块切换使用</w:t>
            </w:r>
          </w:p>
          <w:p>
            <w:pPr>
              <w:ind w:left="-9" w:firstLine="0"/>
              <w:jc w:val="left"/>
              <w:textAlignment w:val="center"/>
              <w:rPr>
                <w:kern w:val="2"/>
              </w:rPr>
            </w:pPr>
            <w:r>
              <w:rPr>
                <w:rFonts w:hint="eastAsia"/>
                <w:kern w:val="2"/>
              </w:rPr>
              <w:t>3、整机内置千兆路由模块，支持双频（2.4G/5G）2T2R AP，最多支持40个端接入；内置WI-FI6无线STA模块，支持802.11a/b/g/n/ac/ax协议</w:t>
            </w:r>
          </w:p>
          <w:p>
            <w:pPr>
              <w:ind w:left="-9" w:firstLine="0"/>
              <w:jc w:val="left"/>
              <w:textAlignment w:val="center"/>
              <w:rPr>
                <w:kern w:val="2"/>
              </w:rPr>
            </w:pPr>
            <w:r>
              <w:rPr>
                <w:rFonts w:hint="eastAsia"/>
                <w:kern w:val="2"/>
              </w:rPr>
              <w:t>4、整机不含网络接口，Android 系统与Windows模块自带网络接口，Android与Windows系统网络物理隔离，保障使用安全</w:t>
            </w:r>
          </w:p>
          <w:p>
            <w:pPr>
              <w:ind w:left="-9" w:firstLine="0"/>
              <w:jc w:val="left"/>
              <w:textAlignment w:val="center"/>
              <w:rPr>
                <w:kern w:val="2"/>
              </w:rPr>
            </w:pPr>
            <w:r>
              <w:rPr>
                <w:rFonts w:hint="eastAsia"/>
                <w:kern w:val="2"/>
              </w:rPr>
              <w:t>5、支持选配国产插拔模块，采用高性能国产芯片与 UOS 操作系统，带来稳定安全的流畅体验</w:t>
            </w:r>
            <w:r>
              <w:rPr>
                <w:rFonts w:hint="eastAsia"/>
                <w:kern w:val="2"/>
                <w:lang w:eastAsia="zh-CN"/>
              </w:rPr>
              <w:t>；</w:t>
            </w:r>
            <w:r>
              <w:rPr>
                <w:rFonts w:hint="eastAsia"/>
                <w:kern w:val="2"/>
              </w:rPr>
              <w:t>整机内置正面上居中4K、4800W像素及以上高清摄像头，水平视场角≥92°；Autoframing智能取景，保证人物视角；支持声源定位；支持电子云台，无需机械转动部分，可通过程序设置，在摄像机内部控制镜头的视角和变焦；支持WDR功能，过曝环境下自动调整画面亮度。</w:t>
            </w:r>
          </w:p>
          <w:p>
            <w:pPr>
              <w:ind w:left="-9" w:firstLine="0"/>
              <w:jc w:val="left"/>
              <w:textAlignment w:val="center"/>
              <w:rPr>
                <w:kern w:val="2"/>
              </w:rPr>
            </w:pPr>
            <w:r>
              <w:rPr>
                <w:rFonts w:hint="eastAsia"/>
                <w:kern w:val="2"/>
              </w:rPr>
              <w:t>6、内置8个麦克风，8米有效拾音距离，内置独立4核高性能独立DSP，AI降噪+混响抑制，声音清晰通透。采用2.1声道，2*10W（中高音）+20W（低音）缝隙发声扬声器</w:t>
            </w:r>
          </w:p>
          <w:p>
            <w:pPr>
              <w:ind w:left="-9" w:firstLine="0"/>
              <w:jc w:val="left"/>
              <w:textAlignment w:val="center"/>
              <w:rPr>
                <w:kern w:val="2"/>
              </w:rPr>
            </w:pPr>
            <w:r>
              <w:rPr>
                <w:rFonts w:hint="eastAsia"/>
                <w:kern w:val="2"/>
              </w:rPr>
              <w:t>7、I/O接口:≥2路HDMI IN；≥1路 USB 2.0；≥2路USB 3.0；≥1路Type-C；≥1路TOUCH；≥1路AUDIO OUT；≥1路RS232；</w:t>
            </w:r>
          </w:p>
          <w:p>
            <w:pPr>
              <w:ind w:left="-9" w:firstLine="0"/>
              <w:jc w:val="left"/>
              <w:textAlignment w:val="center"/>
              <w:rPr>
                <w:kern w:val="2"/>
              </w:rPr>
            </w:pPr>
            <w:r>
              <w:rPr>
                <w:rFonts w:hint="eastAsia"/>
                <w:kern w:val="2"/>
              </w:rPr>
              <w:t>三、PC模块</w:t>
            </w:r>
          </w:p>
          <w:p>
            <w:pPr>
              <w:ind w:left="-9" w:firstLine="0"/>
              <w:jc w:val="left"/>
              <w:textAlignment w:val="center"/>
              <w:rPr>
                <w:kern w:val="2"/>
              </w:rPr>
            </w:pPr>
            <w:r>
              <w:rPr>
                <w:rFonts w:hint="eastAsia"/>
                <w:kern w:val="2"/>
              </w:rPr>
              <w:t>1、采用模块化电脑方案，抽拉内置式，PC模块可完全插入整机，保护PC模块不易受灰尘影响。采用40pin接口，实现无单独接线的插拔。</w:t>
            </w:r>
          </w:p>
          <w:p>
            <w:pPr>
              <w:ind w:left="-9" w:firstLine="0"/>
              <w:jc w:val="left"/>
              <w:textAlignment w:val="center"/>
              <w:rPr>
                <w:kern w:val="2"/>
              </w:rPr>
            </w:pPr>
            <w:r>
              <w:rPr>
                <w:rFonts w:hint="eastAsia"/>
                <w:kern w:val="2"/>
              </w:rPr>
              <w:t>2、采用按压式开关，可直接拆卸电脑模块，无需工具。</w:t>
            </w:r>
          </w:p>
          <w:p>
            <w:pPr>
              <w:ind w:left="-9" w:firstLine="0"/>
              <w:jc w:val="left"/>
              <w:textAlignment w:val="center"/>
              <w:rPr>
                <w:kern w:val="2"/>
              </w:rPr>
            </w:pPr>
            <w:r>
              <w:rPr>
                <w:rFonts w:hint="eastAsia"/>
                <w:kern w:val="2"/>
              </w:rPr>
              <w:t>3、配置： CPU Intel® Core i5/内存DDR4 8G /512G SSD固态硬盘</w:t>
            </w:r>
          </w:p>
          <w:p>
            <w:pPr>
              <w:ind w:left="-9" w:firstLine="0"/>
              <w:jc w:val="left"/>
              <w:textAlignment w:val="center"/>
              <w:rPr>
                <w:kern w:val="2"/>
              </w:rPr>
            </w:pPr>
            <w:r>
              <w:rPr>
                <w:rFonts w:hint="eastAsia"/>
                <w:kern w:val="2"/>
              </w:rPr>
              <w:t>4、Intel® UHD Graphics 630核显，高清晰立体音效声卡</w:t>
            </w:r>
          </w:p>
          <w:p>
            <w:pPr>
              <w:ind w:left="-9" w:firstLine="0"/>
              <w:jc w:val="left"/>
              <w:textAlignment w:val="center"/>
              <w:rPr>
                <w:kern w:val="2"/>
              </w:rPr>
            </w:pPr>
            <w:r>
              <w:rPr>
                <w:rFonts w:hint="eastAsia"/>
                <w:kern w:val="2"/>
              </w:rPr>
              <w:t>5、I/O接口：≥3路USB3.0；≥1路HDMI输出；≥1路LAN口；≥1路麦克风输入</w:t>
            </w:r>
          </w:p>
          <w:p>
            <w:pPr>
              <w:ind w:left="0" w:firstLine="0"/>
              <w:rPr>
                <w:rFonts w:ascii="宋体" w:hAnsi="宋体" w:cs="宋体"/>
                <w:color w:val="000000"/>
                <w:kern w:val="2"/>
              </w:rPr>
            </w:pPr>
            <w:r>
              <w:rPr>
                <w:rFonts w:hint="eastAsia"/>
                <w:kern w:val="2"/>
              </w:rPr>
              <w:t>为保证系统兼容性，电脑模块要求与整机生产厂家为同一品牌，并可选正版激活Win10企业版操作系统</w:t>
            </w:r>
          </w:p>
        </w:tc>
        <w:tc>
          <w:tcPr>
            <w:tcW w:w="1061" w:type="dxa"/>
            <w:tcBorders>
              <w:top w:val="single" w:color="auto" w:sz="6" w:space="0"/>
              <w:bottom w:val="single" w:color="auto" w:sz="6" w:space="0"/>
              <w:right w:val="single" w:color="auto" w:sz="4" w:space="0"/>
            </w:tcBorders>
            <w:shd w:val="clear" w:color="auto" w:fill="auto"/>
            <w:vAlign w:val="center"/>
          </w:tcPr>
          <w:p>
            <w:pPr>
              <w:jc w:val="left"/>
              <w:rPr>
                <w:rFonts w:ascii="宋体" w:hAnsi="宋体" w:cs="宋体"/>
                <w:kern w:val="2"/>
              </w:rPr>
            </w:pPr>
            <w:r>
              <w:rPr>
                <w:rFonts w:hint="eastAsia" w:ascii="宋体" w:hAnsi="宋体" w:cs="宋体"/>
                <w:kern w:val="2"/>
              </w:rPr>
              <w:t>华为</w:t>
            </w:r>
          </w:p>
          <w:p>
            <w:pPr>
              <w:jc w:val="left"/>
              <w:rPr>
                <w:rFonts w:ascii="宋体" w:hAnsi="宋体" w:cs="宋体"/>
                <w:kern w:val="2"/>
              </w:rPr>
            </w:pPr>
            <w:r>
              <w:rPr>
                <w:rFonts w:hint="eastAsia" w:ascii="宋体" w:hAnsi="宋体" w:cs="宋体"/>
                <w:kern w:val="2"/>
              </w:rPr>
              <w:t>Maxhub</w:t>
            </w:r>
          </w:p>
          <w:p>
            <w:pPr>
              <w:jc w:val="left"/>
              <w:rPr>
                <w:rFonts w:ascii="宋体" w:hAnsi="宋体" w:cs="宋体"/>
                <w:kern w:val="2"/>
              </w:rPr>
            </w:pPr>
            <w:r>
              <w:rPr>
                <w:rFonts w:hint="eastAsia" w:ascii="宋体" w:hAnsi="宋体" w:cs="宋体"/>
                <w:kern w:val="2"/>
              </w:rPr>
              <w:t>鸿合</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left"/>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left"/>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left"/>
              <w:rPr>
                <w:rFonts w:ascii="宋体" w:hAnsi="宋体" w:cs="宋体"/>
                <w:kern w:val="2"/>
              </w:rPr>
            </w:pPr>
            <w:r>
              <w:rPr>
                <w:rFonts w:hint="eastAsia" w:ascii="宋体" w:hAnsi="宋体" w:cs="宋体"/>
                <w:kern w:val="2"/>
              </w:rPr>
              <w:t>11</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kern w:val="2"/>
              </w:rPr>
            </w:pPr>
            <w:r>
              <w:rPr>
                <w:rFonts w:hint="eastAsia" w:ascii="宋体" w:hAnsi="宋体" w:cs="宋体"/>
                <w:color w:val="000000"/>
              </w:rPr>
              <w:t>中兴视频会议软终端</w:t>
            </w:r>
          </w:p>
        </w:tc>
        <w:tc>
          <w:tcPr>
            <w:tcW w:w="3953" w:type="dxa"/>
            <w:tcBorders>
              <w:top w:val="single" w:color="auto" w:sz="6" w:space="0"/>
              <w:bottom w:val="single" w:color="auto" w:sz="6" w:space="0"/>
              <w:right w:val="single" w:color="auto" w:sz="4" w:space="0"/>
            </w:tcBorders>
            <w:shd w:val="clear" w:color="auto" w:fill="auto"/>
            <w:vAlign w:val="center"/>
          </w:tcPr>
          <w:p>
            <w:pPr>
              <w:ind w:left="0" w:hanging="9"/>
              <w:jc w:val="left"/>
              <w:textAlignment w:val="center"/>
              <w:rPr>
                <w:rFonts w:ascii="宋体" w:hAnsi="宋体" w:cs="宋体"/>
                <w:color w:val="FF0000"/>
                <w:kern w:val="2"/>
              </w:rPr>
            </w:pPr>
            <w:r>
              <w:rPr>
                <w:rFonts w:hint="eastAsia" w:ascii="宋体" w:hAnsi="宋体" w:cs="宋体"/>
                <w:color w:val="000000"/>
              </w:rPr>
              <w:t>含ZXV10 M900 版本升级服务费，原厂供货证明。</w:t>
            </w:r>
          </w:p>
        </w:tc>
        <w:tc>
          <w:tcPr>
            <w:tcW w:w="1061" w:type="dxa"/>
            <w:tcBorders>
              <w:top w:val="single" w:color="auto" w:sz="6" w:space="0"/>
              <w:bottom w:val="single" w:color="auto" w:sz="6" w:space="0"/>
              <w:right w:val="single" w:color="auto" w:sz="4" w:space="0"/>
            </w:tcBorders>
            <w:shd w:val="clear" w:color="auto" w:fill="auto"/>
            <w:vAlign w:val="center"/>
          </w:tcPr>
          <w:p>
            <w:pPr>
              <w:jc w:val="left"/>
              <w:rPr>
                <w:rFonts w:ascii="宋体" w:hAnsi="宋体" w:cs="宋体"/>
                <w:color w:val="FF0000"/>
                <w:kern w:val="2"/>
              </w:rPr>
            </w:pPr>
            <w:r>
              <w:rPr>
                <w:rFonts w:hint="eastAsia" w:ascii="宋体" w:hAnsi="宋体" w:cs="宋体"/>
                <w:kern w:val="2"/>
              </w:rPr>
              <w:t>中兴</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left"/>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left"/>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left"/>
              <w:rPr>
                <w:rFonts w:ascii="宋体" w:hAnsi="宋体" w:cs="宋体"/>
                <w:kern w:val="2"/>
              </w:rPr>
            </w:pPr>
            <w:r>
              <w:rPr>
                <w:rFonts w:hint="eastAsia" w:ascii="宋体" w:hAnsi="宋体" w:cs="宋体"/>
                <w:kern w:val="2"/>
              </w:rPr>
              <w:t>12</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kern w:val="2"/>
              </w:rPr>
            </w:pPr>
            <w:r>
              <w:rPr>
                <w:rFonts w:hint="eastAsia" w:ascii="宋体" w:hAnsi="宋体" w:cs="宋体"/>
                <w:color w:val="000000"/>
              </w:rPr>
              <w:t>摄像机</w:t>
            </w:r>
          </w:p>
        </w:tc>
        <w:tc>
          <w:tcPr>
            <w:tcW w:w="3953" w:type="dxa"/>
            <w:tcBorders>
              <w:top w:val="single" w:color="auto" w:sz="6" w:space="0"/>
              <w:bottom w:val="single" w:color="auto" w:sz="6" w:space="0"/>
              <w:right w:val="single" w:color="auto" w:sz="4" w:space="0"/>
            </w:tcBorders>
            <w:shd w:val="clear" w:color="auto" w:fill="auto"/>
            <w:vAlign w:val="center"/>
          </w:tcPr>
          <w:p>
            <w:pPr>
              <w:ind w:left="0" w:hanging="9"/>
              <w:jc w:val="left"/>
              <w:textAlignment w:val="center"/>
              <w:rPr>
                <w:rFonts w:ascii="宋体" w:hAnsi="宋体" w:cs="宋体"/>
                <w:color w:val="FF0000"/>
                <w:kern w:val="2"/>
              </w:rPr>
            </w:pPr>
            <w:r>
              <w:rPr>
                <w:rFonts w:hint="eastAsia" w:ascii="宋体" w:hAnsi="宋体" w:cs="宋体"/>
                <w:color w:val="000000"/>
              </w:rPr>
              <w:t>1、图像传感器:1/2.8英寸高品质CMOS传感器；</w:t>
            </w:r>
            <w:r>
              <w:rPr>
                <w:rFonts w:hint="eastAsia" w:ascii="宋体" w:hAnsi="宋体" w:cs="宋体"/>
                <w:color w:val="000000"/>
              </w:rPr>
              <w:br w:type="textWrapping"/>
            </w:r>
            <w:r>
              <w:rPr>
                <w:rFonts w:hint="eastAsia" w:ascii="宋体" w:hAnsi="宋体" w:cs="宋体"/>
                <w:color w:val="000000"/>
              </w:rPr>
              <w:t>2、有效像素：207万、16：9；</w:t>
            </w:r>
            <w:r>
              <w:rPr>
                <w:rFonts w:hint="eastAsia" w:ascii="宋体" w:hAnsi="宋体" w:cs="宋体"/>
                <w:color w:val="000000"/>
              </w:rPr>
              <w:br w:type="textWrapping"/>
            </w:r>
            <w:r>
              <w:rPr>
                <w:rFonts w:hint="eastAsia" w:ascii="宋体" w:hAnsi="宋体" w:cs="宋体"/>
                <w:color w:val="000000"/>
              </w:rPr>
              <w:t>3、视频信号：1080P60/50/30/25/；1080I60/50；720P30/25；</w:t>
            </w:r>
            <w:r>
              <w:rPr>
                <w:rFonts w:hint="eastAsia" w:ascii="宋体" w:hAnsi="宋体" w:cs="宋体"/>
                <w:color w:val="000000"/>
              </w:rPr>
              <w:br w:type="textWrapping"/>
            </w:r>
            <w:r>
              <w:rPr>
                <w:rFonts w:hint="eastAsia" w:ascii="宋体" w:hAnsi="宋体" w:cs="宋体"/>
                <w:color w:val="000000"/>
              </w:rPr>
              <w:t>4、镜头光学变倍：20倍光学变焦 f＝4.9～98mm；</w:t>
            </w:r>
            <w:r>
              <w:rPr>
                <w:rFonts w:hint="eastAsia" w:ascii="宋体" w:hAnsi="宋体" w:cs="宋体"/>
                <w:color w:val="000000"/>
              </w:rPr>
              <w:br w:type="textWrapping"/>
            </w:r>
            <w:r>
              <w:rPr>
                <w:rFonts w:hint="eastAsia" w:ascii="宋体" w:hAnsi="宋体" w:cs="宋体"/>
                <w:color w:val="000000"/>
              </w:rPr>
              <w:t>5、视角：3.2°（窄角） 55.8°（广角）；</w:t>
            </w:r>
            <w:r>
              <w:rPr>
                <w:rFonts w:hint="eastAsia" w:ascii="宋体" w:hAnsi="宋体" w:cs="宋体"/>
                <w:color w:val="000000"/>
              </w:rPr>
              <w:br w:type="textWrapping"/>
            </w:r>
            <w:r>
              <w:rPr>
                <w:rFonts w:hint="eastAsia" w:ascii="宋体" w:hAnsi="宋体" w:cs="宋体"/>
                <w:color w:val="000000"/>
              </w:rPr>
              <w:t>6、光圈系数 ：F1.8 – F2.4；数字变倍：10X；</w:t>
            </w:r>
            <w:r>
              <w:rPr>
                <w:rFonts w:hint="eastAsia" w:ascii="宋体" w:hAnsi="宋体" w:cs="宋体"/>
                <w:color w:val="000000"/>
              </w:rPr>
              <w:br w:type="textWrapping"/>
            </w:r>
            <w:r>
              <w:rPr>
                <w:rFonts w:hint="eastAsia" w:ascii="宋体" w:hAnsi="宋体" w:cs="宋体"/>
                <w:color w:val="000000"/>
              </w:rPr>
              <w:t>7、最低照度：0.5Lux(F1.8, AGC ON)；</w:t>
            </w:r>
            <w:r>
              <w:rPr>
                <w:rFonts w:hint="eastAsia" w:ascii="宋体" w:hAnsi="宋体" w:cs="宋体"/>
                <w:color w:val="000000"/>
              </w:rPr>
              <w:br w:type="textWrapping"/>
            </w:r>
            <w:r>
              <w:rPr>
                <w:rFonts w:hint="eastAsia" w:ascii="宋体" w:hAnsi="宋体" w:cs="宋体"/>
                <w:color w:val="000000"/>
              </w:rPr>
              <w:t>8、数字降噪：2D﹠3D数字降噪；</w:t>
            </w:r>
            <w:r>
              <w:rPr>
                <w:rFonts w:hint="eastAsia" w:ascii="宋体" w:hAnsi="宋体" w:cs="宋体"/>
                <w:color w:val="000000"/>
              </w:rPr>
              <w:br w:type="textWrapping"/>
            </w:r>
            <w:r>
              <w:rPr>
                <w:rFonts w:hint="eastAsia" w:ascii="宋体" w:hAnsi="宋体" w:cs="宋体"/>
                <w:color w:val="000000"/>
              </w:rPr>
              <w:t>9、白平衡：手动/自动/一键白平衡/ 3000K/ 4000K/5000K/6500K；</w:t>
            </w:r>
            <w:r>
              <w:rPr>
                <w:rFonts w:hint="eastAsia" w:ascii="宋体" w:hAnsi="宋体" w:cs="宋体"/>
                <w:color w:val="000000"/>
              </w:rPr>
              <w:br w:type="textWrapping"/>
            </w:r>
            <w:r>
              <w:rPr>
                <w:rFonts w:hint="eastAsia" w:ascii="宋体" w:hAnsi="宋体" w:cs="宋体"/>
                <w:color w:val="000000"/>
              </w:rPr>
              <w:t>10、聚焦：自动/手动；光圈：自动/手动；</w:t>
            </w:r>
            <w:r>
              <w:rPr>
                <w:rFonts w:hint="eastAsia" w:ascii="宋体" w:hAnsi="宋体" w:cs="宋体"/>
                <w:color w:val="000000"/>
              </w:rPr>
              <w:br w:type="textWrapping"/>
            </w:r>
            <w:r>
              <w:rPr>
                <w:rFonts w:hint="eastAsia" w:ascii="宋体" w:hAnsi="宋体" w:cs="宋体"/>
                <w:color w:val="000000"/>
              </w:rPr>
              <w:t>11、电子快门：自动/手动；</w:t>
            </w:r>
            <w:r>
              <w:rPr>
                <w:rFonts w:hint="eastAsia" w:ascii="宋体" w:hAnsi="宋体" w:cs="宋体"/>
                <w:color w:val="000000"/>
              </w:rPr>
              <w:br w:type="textWrapping"/>
            </w:r>
            <w:r>
              <w:rPr>
                <w:rFonts w:hint="eastAsia" w:ascii="宋体" w:hAnsi="宋体" w:cs="宋体"/>
                <w:color w:val="000000"/>
              </w:rPr>
              <w:t>12、背光补偿：开/关；</w:t>
            </w:r>
            <w:r>
              <w:rPr>
                <w:rFonts w:hint="eastAsia" w:ascii="宋体" w:hAnsi="宋体" w:cs="宋体"/>
                <w:color w:val="000000"/>
              </w:rPr>
              <w:br w:type="textWrapping"/>
            </w:r>
            <w:r>
              <w:rPr>
                <w:rFonts w:hint="eastAsia" w:ascii="宋体" w:hAnsi="宋体" w:cs="宋体"/>
                <w:color w:val="000000"/>
              </w:rPr>
              <w:t>13、宽动态：关/动态等级调整；</w:t>
            </w:r>
            <w:r>
              <w:rPr>
                <w:rFonts w:hint="eastAsia" w:ascii="宋体" w:hAnsi="宋体" w:cs="宋体"/>
                <w:color w:val="000000"/>
              </w:rPr>
              <w:br w:type="textWrapping"/>
            </w:r>
            <w:r>
              <w:rPr>
                <w:rFonts w:hint="eastAsia" w:ascii="宋体" w:hAnsi="宋体" w:cs="宋体"/>
                <w:color w:val="000000"/>
              </w:rPr>
              <w:t>14、视频调节：亮度、色度、饱和度、对比度、锐度、黑白模式、伽马曲线；</w:t>
            </w:r>
            <w:r>
              <w:rPr>
                <w:rFonts w:hint="eastAsia" w:ascii="宋体" w:hAnsi="宋体" w:cs="宋体"/>
                <w:color w:val="000000"/>
              </w:rPr>
              <w:br w:type="textWrapping"/>
            </w:r>
            <w:r>
              <w:rPr>
                <w:rFonts w:hint="eastAsia" w:ascii="宋体" w:hAnsi="宋体" w:cs="宋体"/>
                <w:color w:val="000000"/>
              </w:rPr>
              <w:t>15、信噪比：&gt;55dB；</w:t>
            </w:r>
            <w:r>
              <w:rPr>
                <w:rFonts w:hint="eastAsia" w:ascii="宋体" w:hAnsi="宋体" w:cs="宋体"/>
                <w:color w:val="000000"/>
              </w:rPr>
              <w:br w:type="textWrapping"/>
            </w:r>
            <w:r>
              <w:rPr>
                <w:rFonts w:hint="eastAsia" w:ascii="宋体" w:hAnsi="宋体" w:cs="宋体"/>
                <w:color w:val="000000"/>
              </w:rPr>
              <w:t>16、视频接口：HDMI、 3G-SDI、LAN；</w:t>
            </w:r>
            <w:r>
              <w:rPr>
                <w:rFonts w:hint="eastAsia" w:ascii="宋体" w:hAnsi="宋体" w:cs="宋体"/>
                <w:color w:val="000000"/>
              </w:rPr>
              <w:br w:type="textWrapping"/>
            </w:r>
            <w:r>
              <w:rPr>
                <w:rFonts w:hint="eastAsia" w:ascii="宋体" w:hAnsi="宋体" w:cs="宋体"/>
                <w:color w:val="000000"/>
              </w:rPr>
              <w:t>17、图像码流：双码流输出；</w:t>
            </w:r>
            <w:r>
              <w:rPr>
                <w:rFonts w:hint="eastAsia" w:ascii="宋体" w:hAnsi="宋体" w:cs="宋体"/>
                <w:color w:val="000000"/>
              </w:rPr>
              <w:br w:type="textWrapping"/>
            </w:r>
            <w:r>
              <w:rPr>
                <w:rFonts w:hint="eastAsia" w:ascii="宋体" w:hAnsi="宋体" w:cs="宋体"/>
                <w:color w:val="000000"/>
              </w:rPr>
              <w:t>18、视频压缩格式：H.265、H.264；19、控制信号接口：RS-232（带环通RS232输出）、RS-485；</w:t>
            </w:r>
            <w:r>
              <w:rPr>
                <w:rFonts w:hint="eastAsia" w:ascii="宋体" w:hAnsi="宋体" w:cs="宋体"/>
                <w:color w:val="000000"/>
              </w:rPr>
              <w:br w:type="textWrapping"/>
            </w:r>
            <w:r>
              <w:rPr>
                <w:rFonts w:hint="eastAsia" w:ascii="宋体" w:hAnsi="宋体" w:cs="宋体"/>
                <w:color w:val="000000"/>
              </w:rPr>
              <w:t>20、控制协议：VISCA/Pelco-D/Pelco-P；波特率：115200/9600/4800/2400bps；</w:t>
            </w:r>
            <w:r>
              <w:rPr>
                <w:rFonts w:hint="eastAsia" w:ascii="宋体" w:hAnsi="宋体" w:cs="宋体"/>
                <w:color w:val="000000"/>
              </w:rPr>
              <w:br w:type="textWrapping"/>
            </w:r>
            <w:r>
              <w:rPr>
                <w:rFonts w:hint="eastAsia" w:ascii="宋体" w:hAnsi="宋体" w:cs="宋体"/>
                <w:color w:val="000000"/>
              </w:rPr>
              <w:t>21、音频输入接口：双声道3.5mm线性输入；</w:t>
            </w:r>
            <w:r>
              <w:rPr>
                <w:rFonts w:hint="eastAsia" w:ascii="宋体" w:hAnsi="宋体" w:cs="宋体"/>
                <w:color w:val="000000"/>
              </w:rPr>
              <w:br w:type="textWrapping"/>
            </w:r>
            <w:r>
              <w:rPr>
                <w:rFonts w:hint="eastAsia" w:ascii="宋体" w:hAnsi="宋体" w:cs="宋体"/>
                <w:color w:val="000000"/>
              </w:rPr>
              <w:t>22、音频压缩格式：AAC、MP3、PCM；</w:t>
            </w:r>
            <w:r>
              <w:rPr>
                <w:rFonts w:hint="eastAsia" w:ascii="宋体" w:hAnsi="宋体" w:cs="宋体"/>
                <w:color w:val="000000"/>
              </w:rPr>
              <w:br w:type="textWrapping"/>
            </w:r>
            <w:r>
              <w:rPr>
                <w:rFonts w:hint="eastAsia" w:ascii="宋体" w:hAnsi="宋体" w:cs="宋体"/>
                <w:color w:val="000000"/>
              </w:rPr>
              <w:t>23、网络接口：100M网口（10/100BASE-TX）5GWiFi(可选)，支持网络VI；</w:t>
            </w:r>
            <w:r>
              <w:rPr>
                <w:rFonts w:hint="eastAsia" w:ascii="宋体" w:hAnsi="宋体" w:cs="宋体"/>
                <w:color w:val="000000"/>
              </w:rPr>
              <w:br w:type="textWrapping"/>
            </w:r>
            <w:r>
              <w:rPr>
                <w:rFonts w:hint="eastAsia" w:ascii="宋体" w:hAnsi="宋体" w:cs="宋体"/>
                <w:color w:val="000000"/>
              </w:rPr>
              <w:t>24、水平转动：-170°～+170°；俯仰转动：-30°～+90°；</w:t>
            </w:r>
            <w:r>
              <w:rPr>
                <w:rFonts w:hint="eastAsia" w:ascii="宋体" w:hAnsi="宋体" w:cs="宋体"/>
                <w:color w:val="000000"/>
              </w:rPr>
              <w:br w:type="textWrapping"/>
            </w:r>
            <w:r>
              <w:rPr>
                <w:rFonts w:hint="eastAsia" w:ascii="宋体" w:hAnsi="宋体" w:cs="宋体"/>
                <w:color w:val="000000"/>
              </w:rPr>
              <w:t>25、水平控制速度：0.1 ～60°/秒；俯仰控制速度：0.1～30°/秒；26、预置位速度：水平：60°/秒，俯仰：30°/秒；</w:t>
            </w:r>
            <w:r>
              <w:rPr>
                <w:rFonts w:hint="eastAsia" w:ascii="宋体" w:hAnsi="宋体" w:cs="宋体"/>
                <w:color w:val="000000"/>
              </w:rPr>
              <w:br w:type="textWrapping"/>
            </w:r>
            <w:r>
              <w:rPr>
                <w:rFonts w:hint="eastAsia" w:ascii="宋体" w:hAnsi="宋体" w:cs="宋体"/>
                <w:color w:val="000000"/>
              </w:rPr>
              <w:t>27、预置位数量：用户最多可设置255个预置位（遥控器10个）；</w:t>
            </w:r>
            <w:r>
              <w:rPr>
                <w:rFonts w:hint="eastAsia" w:ascii="宋体" w:hAnsi="宋体" w:cs="宋体"/>
                <w:color w:val="000000"/>
              </w:rPr>
              <w:br w:type="textWrapping"/>
            </w:r>
            <w:r>
              <w:rPr>
                <w:rFonts w:hint="eastAsia" w:ascii="宋体" w:hAnsi="宋体" w:cs="宋体"/>
                <w:color w:val="000000"/>
              </w:rPr>
              <w:t>28、工作温度：-10℃～+50℃。</w:t>
            </w:r>
          </w:p>
        </w:tc>
        <w:tc>
          <w:tcPr>
            <w:tcW w:w="1061" w:type="dxa"/>
            <w:tcBorders>
              <w:top w:val="single" w:color="auto" w:sz="6" w:space="0"/>
              <w:bottom w:val="single" w:color="auto" w:sz="6" w:space="0"/>
              <w:right w:val="single" w:color="auto" w:sz="4" w:space="0"/>
            </w:tcBorders>
            <w:shd w:val="clear" w:color="auto" w:fill="auto"/>
            <w:vAlign w:val="center"/>
          </w:tcPr>
          <w:p>
            <w:pPr>
              <w:jc w:val="left"/>
              <w:rPr>
                <w:rFonts w:ascii="宋体" w:hAnsi="宋体" w:cs="宋体"/>
                <w:kern w:val="2"/>
              </w:rPr>
            </w:pPr>
            <w:r>
              <w:rPr>
                <w:rFonts w:hint="eastAsia" w:ascii="宋体" w:hAnsi="宋体" w:cs="宋体"/>
                <w:kern w:val="2"/>
              </w:rPr>
              <w:t>宝利通</w:t>
            </w:r>
          </w:p>
          <w:p>
            <w:pPr>
              <w:jc w:val="left"/>
              <w:rPr>
                <w:rFonts w:ascii="宋体" w:hAnsi="宋体" w:cs="宋体"/>
                <w:kern w:val="2"/>
              </w:rPr>
            </w:pPr>
            <w:r>
              <w:rPr>
                <w:rFonts w:hint="eastAsia" w:ascii="宋体" w:hAnsi="宋体" w:cs="宋体"/>
                <w:kern w:val="2"/>
              </w:rPr>
              <w:t>佳比</w:t>
            </w:r>
          </w:p>
          <w:p>
            <w:pPr>
              <w:jc w:val="left"/>
              <w:rPr>
                <w:rFonts w:ascii="宋体" w:hAnsi="宋体" w:cs="宋体"/>
                <w:color w:val="FF0000"/>
                <w:kern w:val="2"/>
              </w:rPr>
            </w:pPr>
            <w:r>
              <w:rPr>
                <w:rFonts w:hint="eastAsia" w:ascii="宋体" w:hAnsi="宋体" w:cs="宋体"/>
                <w:kern w:val="2"/>
              </w:rPr>
              <w:t>湖山</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left"/>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left"/>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left"/>
              <w:rPr>
                <w:rFonts w:ascii="宋体" w:hAnsi="宋体" w:cs="宋体"/>
                <w:kern w:val="2"/>
              </w:rPr>
            </w:pPr>
            <w:r>
              <w:rPr>
                <w:rFonts w:hint="eastAsia" w:ascii="宋体" w:hAnsi="宋体" w:cs="宋体"/>
                <w:kern w:val="2"/>
              </w:rPr>
              <w:t>13</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kern w:val="2"/>
              </w:rPr>
            </w:pPr>
            <w:r>
              <w:rPr>
                <w:rFonts w:hint="eastAsia" w:ascii="宋体" w:hAnsi="宋体" w:cs="宋体"/>
                <w:color w:val="000000"/>
              </w:rPr>
              <w:t>机柜</w:t>
            </w:r>
          </w:p>
        </w:tc>
        <w:tc>
          <w:tcPr>
            <w:tcW w:w="3953" w:type="dxa"/>
            <w:tcBorders>
              <w:top w:val="single" w:color="auto" w:sz="6" w:space="0"/>
              <w:bottom w:val="single" w:color="auto" w:sz="6" w:space="0"/>
              <w:right w:val="single" w:color="auto" w:sz="4" w:space="0"/>
            </w:tcBorders>
            <w:shd w:val="clear" w:color="auto" w:fill="auto"/>
            <w:vAlign w:val="center"/>
          </w:tcPr>
          <w:p>
            <w:pPr>
              <w:ind w:left="9" w:hanging="9"/>
              <w:jc w:val="left"/>
              <w:textAlignment w:val="center"/>
              <w:rPr>
                <w:kern w:val="2"/>
              </w:rPr>
            </w:pPr>
            <w:r>
              <w:rPr>
                <w:rFonts w:hint="eastAsia"/>
                <w:kern w:val="2"/>
              </w:rPr>
              <w:t>1、19寸22U机柜；宽600，深600，高1200MM，容量22U，兼容ETSI标准。</w:t>
            </w:r>
            <w:r>
              <w:rPr>
                <w:rFonts w:hint="eastAsia"/>
                <w:kern w:val="2"/>
              </w:rPr>
              <w:br w:type="textWrapping"/>
            </w:r>
            <w:r>
              <w:rPr>
                <w:rFonts w:hint="eastAsia"/>
                <w:kern w:val="2"/>
              </w:rPr>
              <w:t>2、单开钢化玻璃前门；单开钣金后门；</w:t>
            </w:r>
            <w:r>
              <w:rPr>
                <w:rFonts w:hint="eastAsia"/>
                <w:kern w:val="2"/>
              </w:rPr>
              <w:br w:type="textWrapping"/>
            </w:r>
            <w:r>
              <w:rPr>
                <w:rFonts w:hint="eastAsia"/>
                <w:kern w:val="2"/>
              </w:rPr>
              <w:t>前后门免焊加强筋结构；前后门配高级典雅锁；承载:静载800KG(带支架)。防护等级:IP20</w:t>
            </w:r>
            <w:r>
              <w:rPr>
                <w:rFonts w:hint="eastAsia"/>
                <w:kern w:val="2"/>
              </w:rPr>
              <w:br w:type="textWrapping"/>
            </w:r>
            <w:r>
              <w:rPr>
                <w:rFonts w:hint="eastAsia"/>
                <w:kern w:val="2"/>
              </w:rPr>
              <w:t>3、主要材料:方孔条与安装梁：耐指纹敷铝锌板；</w:t>
            </w:r>
          </w:p>
          <w:p>
            <w:pPr>
              <w:ind w:left="0" w:firstLine="0"/>
              <w:jc w:val="left"/>
              <w:textAlignment w:val="center"/>
              <w:rPr>
                <w:kern w:val="2"/>
              </w:rPr>
            </w:pPr>
            <w:r>
              <w:rPr>
                <w:rFonts w:hint="eastAsia"/>
                <w:kern w:val="2"/>
              </w:rPr>
              <w:t>4、表面处理:方孔条、安装横梁：镀铝锌板 ；其余：脱脂、硅烷化处理 、静电喷塑。</w:t>
            </w:r>
          </w:p>
          <w:p>
            <w:pPr>
              <w:ind w:left="0" w:firstLine="0"/>
              <w:jc w:val="left"/>
              <w:textAlignment w:val="center"/>
              <w:rPr>
                <w:kern w:val="2"/>
              </w:rPr>
            </w:pPr>
            <w:r>
              <w:rPr>
                <w:rFonts w:hint="eastAsia"/>
                <w:kern w:val="2"/>
              </w:rPr>
              <w:t>5、配件：每柜一块固定层板（每块可承重60KG），每柜配一组散热风扇内嵌式（噪声小于60分贝，无安装板振动声）</w:t>
            </w:r>
          </w:p>
        </w:tc>
        <w:tc>
          <w:tcPr>
            <w:tcW w:w="1061" w:type="dxa"/>
            <w:tcBorders>
              <w:top w:val="single" w:color="auto" w:sz="6" w:space="0"/>
              <w:bottom w:val="single" w:color="auto" w:sz="6" w:space="0"/>
              <w:right w:val="single" w:color="auto" w:sz="4" w:space="0"/>
            </w:tcBorders>
            <w:shd w:val="clear" w:color="auto" w:fill="auto"/>
            <w:vAlign w:val="center"/>
          </w:tcPr>
          <w:p>
            <w:pPr>
              <w:jc w:val="left"/>
              <w:rPr>
                <w:rFonts w:ascii="宋体" w:hAnsi="宋体" w:cs="宋体"/>
                <w:kern w:val="2"/>
              </w:rPr>
            </w:pPr>
            <w:r>
              <w:rPr>
                <w:rFonts w:hint="eastAsia" w:ascii="宋体" w:hAnsi="宋体" w:cs="宋体"/>
                <w:kern w:val="2"/>
              </w:rPr>
              <w:t>图腾</w:t>
            </w:r>
          </w:p>
          <w:p>
            <w:pPr>
              <w:jc w:val="left"/>
              <w:rPr>
                <w:rFonts w:ascii="宋体" w:hAnsi="宋体" w:cs="宋体"/>
                <w:kern w:val="2"/>
              </w:rPr>
            </w:pPr>
            <w:r>
              <w:rPr>
                <w:rFonts w:hint="eastAsia" w:ascii="宋体" w:hAnsi="宋体" w:cs="宋体"/>
                <w:kern w:val="2"/>
              </w:rPr>
              <w:t>金盾</w:t>
            </w:r>
          </w:p>
          <w:p>
            <w:pPr>
              <w:jc w:val="left"/>
              <w:rPr>
                <w:rFonts w:ascii="宋体" w:hAnsi="宋体" w:cs="宋体"/>
                <w:color w:val="FF0000"/>
                <w:kern w:val="2"/>
              </w:rPr>
            </w:pPr>
            <w:r>
              <w:rPr>
                <w:rFonts w:hint="eastAsia" w:ascii="宋体" w:hAnsi="宋体" w:cs="宋体"/>
                <w:kern w:val="2"/>
              </w:rPr>
              <w:t>奥科</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left"/>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left"/>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center"/>
              <w:rPr>
                <w:rFonts w:ascii="宋体" w:hAnsi="宋体" w:cs="宋体"/>
                <w:kern w:val="2"/>
              </w:rPr>
            </w:pPr>
            <w:r>
              <w:rPr>
                <w:rFonts w:hint="eastAsia" w:ascii="宋体" w:hAnsi="宋体" w:cs="宋体"/>
                <w:kern w:val="2"/>
              </w:rPr>
              <w:t>14</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kern w:val="2"/>
              </w:rPr>
            </w:pPr>
            <w:r>
              <w:rPr>
                <w:rFonts w:hint="eastAsia" w:ascii="宋体" w:hAnsi="宋体" w:cs="宋体"/>
                <w:color w:val="000000"/>
              </w:rPr>
              <w:t>音箱吊架</w:t>
            </w:r>
          </w:p>
        </w:tc>
        <w:tc>
          <w:tcPr>
            <w:tcW w:w="3953" w:type="dxa"/>
            <w:tcBorders>
              <w:top w:val="single" w:color="auto" w:sz="6" w:space="0"/>
              <w:bottom w:val="single" w:color="auto" w:sz="6" w:space="0"/>
              <w:right w:val="single" w:color="auto" w:sz="4" w:space="0"/>
            </w:tcBorders>
            <w:shd w:val="clear" w:color="auto" w:fill="auto"/>
            <w:vAlign w:val="center"/>
          </w:tcPr>
          <w:p>
            <w:pPr>
              <w:jc w:val="left"/>
              <w:textAlignment w:val="center"/>
              <w:rPr>
                <w:rFonts w:ascii="宋体" w:hAnsi="宋体" w:cs="宋体"/>
                <w:color w:val="FF0000"/>
                <w:kern w:val="2"/>
              </w:rPr>
            </w:pPr>
            <w:r>
              <w:rPr>
                <w:rFonts w:hint="eastAsia" w:ascii="宋体" w:hAnsi="宋体" w:cs="宋体"/>
                <w:color w:val="000000"/>
              </w:rPr>
              <w:t>最大承受20Kg/只</w:t>
            </w:r>
          </w:p>
        </w:tc>
        <w:tc>
          <w:tcPr>
            <w:tcW w:w="1061" w:type="dxa"/>
            <w:tcBorders>
              <w:top w:val="single" w:color="auto" w:sz="6" w:space="0"/>
              <w:bottom w:val="single" w:color="auto" w:sz="6" w:space="0"/>
              <w:right w:val="single" w:color="auto" w:sz="4" w:space="0"/>
            </w:tcBorders>
            <w:shd w:val="clear" w:color="auto" w:fill="auto"/>
            <w:vAlign w:val="center"/>
          </w:tcPr>
          <w:p>
            <w:pPr>
              <w:jc w:val="left"/>
              <w:rPr>
                <w:rFonts w:ascii="宋体" w:hAnsi="宋体" w:cs="宋体"/>
                <w:color w:val="000000"/>
              </w:rPr>
            </w:pPr>
            <w:r>
              <w:rPr>
                <w:rFonts w:hint="eastAsia" w:ascii="宋体" w:hAnsi="宋体" w:cs="宋体"/>
                <w:color w:val="000000"/>
              </w:rPr>
              <w:t>贝塔斯瑞</w:t>
            </w:r>
          </w:p>
          <w:p>
            <w:pPr>
              <w:jc w:val="left"/>
              <w:rPr>
                <w:rFonts w:ascii="宋体" w:hAnsi="宋体" w:cs="宋体"/>
                <w:color w:val="000000"/>
              </w:rPr>
            </w:pPr>
            <w:r>
              <w:rPr>
                <w:rFonts w:hint="eastAsia" w:ascii="宋体" w:hAnsi="宋体" w:cs="宋体"/>
                <w:color w:val="000000"/>
              </w:rPr>
              <w:t>佳比</w:t>
            </w:r>
          </w:p>
          <w:p>
            <w:pPr>
              <w:jc w:val="left"/>
              <w:rPr>
                <w:rFonts w:ascii="宋体" w:hAnsi="宋体" w:cs="宋体"/>
                <w:color w:val="FF0000"/>
                <w:kern w:val="2"/>
              </w:rPr>
            </w:pPr>
            <w:r>
              <w:rPr>
                <w:rFonts w:hint="eastAsia" w:ascii="宋体" w:hAnsi="宋体" w:cs="宋体"/>
                <w:color w:val="000000"/>
              </w:rPr>
              <w:t>湖山</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left"/>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left"/>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left"/>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center"/>
              <w:rPr>
                <w:rFonts w:ascii="宋体" w:hAnsi="宋体" w:cs="宋体"/>
                <w:kern w:val="2"/>
              </w:rPr>
            </w:pPr>
            <w:r>
              <w:rPr>
                <w:rFonts w:hint="eastAsia" w:ascii="宋体" w:hAnsi="宋体" w:cs="宋体"/>
                <w:color w:val="000000"/>
                <w:kern w:val="2"/>
              </w:rPr>
              <w:t>15</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kern w:val="2"/>
              </w:rPr>
            </w:pPr>
            <w:r>
              <w:rPr>
                <w:rFonts w:hint="eastAsia" w:ascii="宋体" w:hAnsi="宋体" w:cs="宋体"/>
                <w:color w:val="000000"/>
              </w:rPr>
              <w:t>网线</w:t>
            </w:r>
          </w:p>
        </w:tc>
        <w:tc>
          <w:tcPr>
            <w:tcW w:w="3953" w:type="dxa"/>
            <w:tcBorders>
              <w:top w:val="single" w:color="auto" w:sz="6" w:space="0"/>
              <w:bottom w:val="single" w:color="auto" w:sz="6" w:space="0"/>
              <w:right w:val="single" w:color="auto" w:sz="4" w:space="0"/>
            </w:tcBorders>
            <w:shd w:val="clear" w:color="auto" w:fill="auto"/>
            <w:vAlign w:val="center"/>
          </w:tcPr>
          <w:p>
            <w:pPr>
              <w:jc w:val="left"/>
              <w:textAlignment w:val="center"/>
              <w:rPr>
                <w:rFonts w:ascii="宋体" w:hAnsi="宋体" w:cs="宋体"/>
                <w:color w:val="FF0000"/>
                <w:kern w:val="2"/>
              </w:rPr>
            </w:pPr>
            <w:r>
              <w:rPr>
                <w:rFonts w:hint="eastAsia" w:ascii="宋体" w:hAnsi="宋体" w:cs="宋体"/>
                <w:color w:val="000000"/>
              </w:rPr>
              <w:t>千兆非屏蔽六类</w:t>
            </w:r>
          </w:p>
        </w:tc>
        <w:tc>
          <w:tcPr>
            <w:tcW w:w="1061" w:type="dxa"/>
            <w:tcBorders>
              <w:top w:val="single" w:color="auto" w:sz="6" w:space="0"/>
              <w:bottom w:val="single" w:color="auto" w:sz="6" w:space="0"/>
              <w:right w:val="single" w:color="auto" w:sz="4" w:space="0"/>
            </w:tcBorders>
            <w:shd w:val="clear" w:color="auto" w:fill="auto"/>
            <w:vAlign w:val="center"/>
          </w:tcPr>
          <w:p>
            <w:pPr>
              <w:jc w:val="center"/>
              <w:rPr>
                <w:rFonts w:ascii="宋体" w:hAnsi="宋体" w:cs="宋体"/>
                <w:kern w:val="2"/>
              </w:rPr>
            </w:pPr>
            <w:r>
              <w:rPr>
                <w:rFonts w:hint="eastAsia" w:ascii="宋体" w:hAnsi="宋体" w:cs="宋体"/>
                <w:kern w:val="2"/>
              </w:rPr>
              <w:t>秋叶原</w:t>
            </w:r>
          </w:p>
          <w:p>
            <w:pPr>
              <w:jc w:val="center"/>
              <w:rPr>
                <w:rFonts w:ascii="宋体" w:hAnsi="宋体" w:cs="宋体"/>
                <w:kern w:val="2"/>
              </w:rPr>
            </w:pPr>
            <w:r>
              <w:rPr>
                <w:rFonts w:hint="eastAsia" w:ascii="宋体" w:hAnsi="宋体" w:cs="宋体"/>
                <w:kern w:val="2"/>
              </w:rPr>
              <w:t>山泽</w:t>
            </w:r>
          </w:p>
          <w:p>
            <w:pPr>
              <w:jc w:val="center"/>
              <w:rPr>
                <w:rFonts w:ascii="宋体" w:hAnsi="宋体" w:cs="宋体"/>
                <w:color w:val="FF0000"/>
                <w:kern w:val="2"/>
              </w:rPr>
            </w:pPr>
            <w:r>
              <w:rPr>
                <w:rFonts w:hint="eastAsia" w:ascii="宋体" w:hAnsi="宋体" w:cs="宋体"/>
                <w:kern w:val="2"/>
              </w:rPr>
              <w:t>绿联</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center"/>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center"/>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center"/>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center"/>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center"/>
              <w:rPr>
                <w:rFonts w:ascii="宋体" w:hAnsi="宋体" w:cs="宋体"/>
                <w:kern w:val="2"/>
              </w:rPr>
            </w:pPr>
            <w:r>
              <w:rPr>
                <w:rFonts w:hint="eastAsia" w:ascii="宋体" w:hAnsi="宋体" w:cs="宋体"/>
                <w:color w:val="000000"/>
                <w:kern w:val="2"/>
              </w:rPr>
              <w:t>16</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kern w:val="2"/>
              </w:rPr>
            </w:pPr>
            <w:r>
              <w:rPr>
                <w:rFonts w:hint="eastAsia" w:ascii="宋体" w:hAnsi="宋体" w:cs="宋体"/>
                <w:color w:val="000000"/>
              </w:rPr>
              <w:t>HDMI高清线</w:t>
            </w:r>
          </w:p>
        </w:tc>
        <w:tc>
          <w:tcPr>
            <w:tcW w:w="3953" w:type="dxa"/>
            <w:tcBorders>
              <w:top w:val="single" w:color="auto" w:sz="6" w:space="0"/>
              <w:bottom w:val="single" w:color="auto" w:sz="6" w:space="0"/>
              <w:right w:val="single" w:color="auto" w:sz="4" w:space="0"/>
            </w:tcBorders>
            <w:shd w:val="clear" w:color="auto" w:fill="auto"/>
            <w:vAlign w:val="center"/>
          </w:tcPr>
          <w:p>
            <w:pPr>
              <w:jc w:val="left"/>
              <w:textAlignment w:val="center"/>
              <w:rPr>
                <w:rFonts w:ascii="宋体" w:hAnsi="宋体" w:cs="宋体"/>
                <w:color w:val="FF0000"/>
                <w:kern w:val="2"/>
              </w:rPr>
            </w:pPr>
          </w:p>
        </w:tc>
        <w:tc>
          <w:tcPr>
            <w:tcW w:w="1061" w:type="dxa"/>
            <w:tcBorders>
              <w:top w:val="single" w:color="auto" w:sz="6" w:space="0"/>
              <w:bottom w:val="single" w:color="auto" w:sz="6" w:space="0"/>
              <w:right w:val="single" w:color="auto" w:sz="4" w:space="0"/>
            </w:tcBorders>
            <w:shd w:val="clear" w:color="auto" w:fill="auto"/>
            <w:vAlign w:val="center"/>
          </w:tcPr>
          <w:p>
            <w:pPr>
              <w:jc w:val="center"/>
              <w:rPr>
                <w:rFonts w:ascii="宋体" w:hAnsi="宋体" w:cs="宋体"/>
                <w:kern w:val="2"/>
              </w:rPr>
            </w:pPr>
            <w:r>
              <w:rPr>
                <w:rFonts w:hint="eastAsia" w:ascii="宋体" w:hAnsi="宋体" w:cs="宋体"/>
                <w:kern w:val="2"/>
              </w:rPr>
              <w:t>绿联</w:t>
            </w:r>
          </w:p>
          <w:p>
            <w:pPr>
              <w:jc w:val="center"/>
              <w:rPr>
                <w:rFonts w:ascii="宋体" w:hAnsi="宋体" w:cs="宋体"/>
                <w:kern w:val="2"/>
              </w:rPr>
            </w:pPr>
            <w:r>
              <w:rPr>
                <w:rFonts w:hint="eastAsia" w:ascii="宋体" w:hAnsi="宋体" w:cs="宋体"/>
                <w:kern w:val="2"/>
              </w:rPr>
              <w:t>山泽</w:t>
            </w:r>
          </w:p>
          <w:p>
            <w:pPr>
              <w:jc w:val="center"/>
              <w:rPr>
                <w:rFonts w:ascii="宋体" w:hAnsi="宋体" w:cs="宋体"/>
                <w:kern w:val="2"/>
              </w:rPr>
            </w:pPr>
            <w:r>
              <w:rPr>
                <w:rFonts w:hint="eastAsia" w:ascii="宋体" w:hAnsi="宋体" w:cs="宋体"/>
                <w:kern w:val="2"/>
              </w:rPr>
              <w:t>秋叶原</w:t>
            </w:r>
          </w:p>
          <w:p>
            <w:pPr>
              <w:jc w:val="center"/>
              <w:rPr>
                <w:rFonts w:ascii="宋体" w:hAnsi="宋体" w:cs="宋体"/>
                <w:color w:val="FF0000"/>
                <w:kern w:val="2"/>
              </w:rPr>
            </w:pP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center"/>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center"/>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center"/>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center"/>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center"/>
              <w:rPr>
                <w:rFonts w:ascii="宋体" w:hAnsi="宋体" w:cs="宋体"/>
                <w:kern w:val="2"/>
              </w:rPr>
            </w:pPr>
            <w:r>
              <w:rPr>
                <w:rFonts w:hint="eastAsia" w:ascii="宋体" w:hAnsi="宋体" w:cs="宋体"/>
                <w:color w:val="000000"/>
                <w:kern w:val="2"/>
              </w:rPr>
              <w:t>17</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kern w:val="2"/>
              </w:rPr>
            </w:pPr>
            <w:r>
              <w:rPr>
                <w:rFonts w:hint="eastAsia" w:ascii="宋体" w:hAnsi="宋体" w:cs="宋体"/>
                <w:color w:val="000000"/>
              </w:rPr>
              <w:t>排插</w:t>
            </w:r>
          </w:p>
        </w:tc>
        <w:tc>
          <w:tcPr>
            <w:tcW w:w="3953" w:type="dxa"/>
            <w:tcBorders>
              <w:top w:val="single" w:color="auto" w:sz="6" w:space="0"/>
              <w:bottom w:val="single" w:color="auto" w:sz="6" w:space="0"/>
              <w:right w:val="single" w:color="auto" w:sz="4" w:space="0"/>
            </w:tcBorders>
            <w:shd w:val="clear" w:color="auto" w:fill="auto"/>
            <w:vAlign w:val="center"/>
          </w:tcPr>
          <w:p>
            <w:pPr>
              <w:ind w:left="9" w:hanging="9"/>
              <w:jc w:val="left"/>
              <w:textAlignment w:val="center"/>
              <w:rPr>
                <w:rFonts w:ascii="宋体" w:hAnsi="宋体" w:cs="宋体"/>
                <w:color w:val="FF0000"/>
                <w:kern w:val="2"/>
              </w:rPr>
            </w:pPr>
            <w:r>
              <w:rPr>
                <w:rFonts w:hint="eastAsia" w:ascii="宋体" w:hAnsi="宋体" w:cs="宋体"/>
                <w:color w:val="000000"/>
                <w:lang w:val="en-US" w:eastAsia="zh-CN"/>
              </w:rPr>
              <w:t>含</w:t>
            </w:r>
            <w:r>
              <w:rPr>
                <w:rFonts w:hint="eastAsia" w:ascii="宋体" w:hAnsi="宋体" w:cs="宋体"/>
                <w:color w:val="000000"/>
              </w:rPr>
              <w:t>一转四插位排插</w:t>
            </w:r>
            <w:r>
              <w:rPr>
                <w:rFonts w:hint="eastAsia" w:ascii="宋体" w:hAnsi="宋体" w:cs="宋体"/>
                <w:color w:val="000000"/>
                <w:lang w:val="en-US" w:eastAsia="zh-CN"/>
              </w:rPr>
              <w:t>1</w:t>
            </w:r>
            <w:r>
              <w:rPr>
                <w:rFonts w:hint="eastAsia" w:ascii="宋体" w:hAnsi="宋体" w:cs="宋体"/>
                <w:color w:val="000000"/>
              </w:rPr>
              <w:t>个,10米6位组合孔排插</w:t>
            </w:r>
            <w:r>
              <w:rPr>
                <w:rFonts w:hint="eastAsia" w:ascii="宋体" w:hAnsi="宋体" w:cs="宋体"/>
                <w:color w:val="000000"/>
                <w:lang w:val="en-US" w:eastAsia="zh-CN"/>
              </w:rPr>
              <w:t>1</w:t>
            </w:r>
            <w:r>
              <w:rPr>
                <w:rFonts w:hint="eastAsia" w:ascii="宋体" w:hAnsi="宋体" w:cs="宋体"/>
                <w:color w:val="000000"/>
              </w:rPr>
              <w:t>个</w:t>
            </w:r>
          </w:p>
        </w:tc>
        <w:tc>
          <w:tcPr>
            <w:tcW w:w="1061" w:type="dxa"/>
            <w:tcBorders>
              <w:top w:val="single" w:color="auto" w:sz="6" w:space="0"/>
              <w:bottom w:val="single" w:color="auto" w:sz="6" w:space="0"/>
              <w:right w:val="single" w:color="auto" w:sz="4" w:space="0"/>
            </w:tcBorders>
            <w:shd w:val="clear" w:color="auto" w:fill="auto"/>
            <w:vAlign w:val="center"/>
          </w:tcPr>
          <w:p>
            <w:pPr>
              <w:jc w:val="center"/>
              <w:rPr>
                <w:rFonts w:ascii="宋体" w:hAnsi="宋体" w:cs="宋体"/>
                <w:kern w:val="2"/>
              </w:rPr>
            </w:pPr>
            <w:r>
              <w:rPr>
                <w:rFonts w:hint="eastAsia" w:ascii="宋体" w:hAnsi="宋体" w:cs="宋体"/>
                <w:kern w:val="2"/>
              </w:rPr>
              <w:t>德力西</w:t>
            </w:r>
          </w:p>
          <w:p>
            <w:pPr>
              <w:jc w:val="center"/>
              <w:rPr>
                <w:rFonts w:ascii="宋体" w:hAnsi="宋体" w:cs="宋体"/>
                <w:kern w:val="2"/>
              </w:rPr>
            </w:pPr>
            <w:r>
              <w:rPr>
                <w:rFonts w:hint="eastAsia" w:ascii="宋体" w:hAnsi="宋体" w:cs="宋体"/>
                <w:kern w:val="2"/>
              </w:rPr>
              <w:t>得力</w:t>
            </w:r>
          </w:p>
          <w:p>
            <w:pPr>
              <w:jc w:val="center"/>
              <w:rPr>
                <w:rFonts w:ascii="宋体" w:hAnsi="宋体" w:cs="宋体"/>
                <w:kern w:val="2"/>
              </w:rPr>
            </w:pPr>
            <w:r>
              <w:rPr>
                <w:rFonts w:hint="eastAsia" w:ascii="宋体" w:hAnsi="宋体" w:cs="宋体"/>
                <w:kern w:val="2"/>
              </w:rPr>
              <w:t>公牛</w:t>
            </w:r>
          </w:p>
          <w:p>
            <w:pPr>
              <w:jc w:val="center"/>
              <w:rPr>
                <w:rFonts w:ascii="宋体" w:hAnsi="宋体" w:cs="宋体"/>
                <w:color w:val="FF0000"/>
                <w:kern w:val="2"/>
              </w:rPr>
            </w:pP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center"/>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center"/>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center"/>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center"/>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center"/>
              <w:rPr>
                <w:rFonts w:ascii="宋体" w:hAnsi="宋体" w:cs="宋体"/>
                <w:kern w:val="2"/>
              </w:rPr>
            </w:pPr>
            <w:r>
              <w:rPr>
                <w:rFonts w:hint="eastAsia" w:ascii="宋体" w:hAnsi="宋体" w:cs="宋体"/>
                <w:color w:val="000000"/>
                <w:kern w:val="2"/>
              </w:rPr>
              <w:t>18</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FF0000"/>
                <w:kern w:val="2"/>
              </w:rPr>
            </w:pPr>
            <w:r>
              <w:rPr>
                <w:rFonts w:hint="eastAsia" w:ascii="宋体" w:hAnsi="宋体" w:cs="宋体"/>
                <w:color w:val="000000"/>
              </w:rPr>
              <w:t>高清视频采集卡</w:t>
            </w:r>
          </w:p>
        </w:tc>
        <w:tc>
          <w:tcPr>
            <w:tcW w:w="3953" w:type="dxa"/>
            <w:tcBorders>
              <w:top w:val="single" w:color="auto" w:sz="6" w:space="0"/>
              <w:bottom w:val="single" w:color="auto" w:sz="6" w:space="0"/>
              <w:right w:val="single" w:color="auto" w:sz="4" w:space="0"/>
            </w:tcBorders>
            <w:shd w:val="clear" w:color="auto" w:fill="auto"/>
            <w:vAlign w:val="center"/>
          </w:tcPr>
          <w:p>
            <w:pPr>
              <w:ind w:left="9" w:hanging="9"/>
              <w:jc w:val="left"/>
              <w:textAlignment w:val="center"/>
              <w:rPr>
                <w:rFonts w:ascii="宋体" w:hAnsi="宋体" w:cs="宋体"/>
                <w:color w:val="FF0000"/>
                <w:kern w:val="2"/>
              </w:rPr>
            </w:pPr>
            <w:r>
              <w:rPr>
                <w:rFonts w:hint="eastAsia" w:ascii="宋体" w:hAnsi="宋体" w:cs="宋体"/>
                <w:color w:val="000000"/>
              </w:rPr>
              <w:t>HDMI转USB采集卡</w:t>
            </w:r>
          </w:p>
        </w:tc>
        <w:tc>
          <w:tcPr>
            <w:tcW w:w="1061" w:type="dxa"/>
            <w:tcBorders>
              <w:top w:val="single" w:color="auto" w:sz="6" w:space="0"/>
              <w:bottom w:val="single" w:color="auto" w:sz="6" w:space="0"/>
              <w:right w:val="single" w:color="auto" w:sz="4" w:space="0"/>
            </w:tcBorders>
            <w:shd w:val="clear" w:color="auto" w:fill="FFFFFF"/>
            <w:vAlign w:val="center"/>
          </w:tcPr>
          <w:p>
            <w:pPr>
              <w:jc w:val="center"/>
              <w:rPr>
                <w:rFonts w:ascii="宋体" w:hAnsi="宋体" w:cs="宋体"/>
                <w:kern w:val="2"/>
              </w:rPr>
            </w:pPr>
            <w:r>
              <w:rPr>
                <w:rFonts w:hint="eastAsia" w:ascii="宋体" w:hAnsi="宋体" w:cs="宋体"/>
                <w:kern w:val="2"/>
              </w:rPr>
              <w:t>睛虹威</w:t>
            </w:r>
          </w:p>
          <w:p>
            <w:pPr>
              <w:jc w:val="center"/>
              <w:rPr>
                <w:rFonts w:ascii="宋体" w:hAnsi="宋体" w:cs="宋体"/>
                <w:kern w:val="2"/>
              </w:rPr>
            </w:pPr>
            <w:r>
              <w:rPr>
                <w:rFonts w:hint="eastAsia" w:ascii="宋体" w:hAnsi="宋体" w:cs="宋体"/>
                <w:kern w:val="2"/>
              </w:rPr>
              <w:t>晶华</w:t>
            </w:r>
          </w:p>
          <w:p>
            <w:pPr>
              <w:jc w:val="center"/>
              <w:rPr>
                <w:rFonts w:ascii="宋体" w:hAnsi="宋体" w:cs="宋体"/>
                <w:color w:val="FF0000"/>
                <w:kern w:val="2"/>
              </w:rPr>
            </w:pPr>
            <w:r>
              <w:rPr>
                <w:rFonts w:hint="eastAsia" w:ascii="宋体" w:hAnsi="宋体" w:cs="宋体"/>
                <w:kern w:val="2"/>
              </w:rPr>
              <w:t>绿联</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center"/>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center"/>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center"/>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center"/>
              <w:rPr>
                <w:kern w:val="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1" w:type="dxa"/>
            <w:tcBorders>
              <w:top w:val="single" w:color="auto" w:sz="6" w:space="0"/>
              <w:bottom w:val="single" w:color="auto" w:sz="6" w:space="0"/>
            </w:tcBorders>
            <w:shd w:val="clear" w:color="auto" w:fill="FFFFFF"/>
            <w:vAlign w:val="center"/>
          </w:tcPr>
          <w:p>
            <w:pPr>
              <w:jc w:val="center"/>
              <w:rPr>
                <w:rFonts w:ascii="宋体" w:hAnsi="宋体" w:cs="宋体"/>
                <w:kern w:val="2"/>
              </w:rPr>
            </w:pPr>
            <w:r>
              <w:rPr>
                <w:rFonts w:hint="eastAsia" w:ascii="宋体" w:hAnsi="宋体" w:cs="宋体"/>
                <w:color w:val="000000"/>
                <w:kern w:val="2"/>
              </w:rPr>
              <w:t>19</w:t>
            </w:r>
          </w:p>
        </w:tc>
        <w:tc>
          <w:tcPr>
            <w:tcW w:w="1245" w:type="dxa"/>
            <w:tcBorders>
              <w:top w:val="single" w:color="auto" w:sz="6" w:space="0"/>
              <w:bottom w:val="single" w:color="auto" w:sz="6" w:space="0"/>
              <w:right w:val="single" w:color="auto" w:sz="4" w:space="0"/>
            </w:tcBorders>
            <w:shd w:val="clear" w:color="auto" w:fill="auto"/>
            <w:vAlign w:val="center"/>
          </w:tcPr>
          <w:p>
            <w:pPr>
              <w:ind w:left="0" w:right="187" w:rightChars="89" w:hanging="9"/>
              <w:jc w:val="left"/>
              <w:textAlignment w:val="center"/>
              <w:rPr>
                <w:rFonts w:ascii="宋体" w:hAnsi="宋体" w:cs="宋体"/>
                <w:color w:val="000000"/>
              </w:rPr>
            </w:pPr>
            <w:r>
              <w:rPr>
                <w:rFonts w:hint="eastAsia" w:ascii="宋体" w:hAnsi="宋体" w:cs="宋体"/>
                <w:color w:val="000000"/>
              </w:rPr>
              <w:t>音频线</w:t>
            </w:r>
          </w:p>
        </w:tc>
        <w:tc>
          <w:tcPr>
            <w:tcW w:w="3953" w:type="dxa"/>
            <w:tcBorders>
              <w:top w:val="single" w:color="auto" w:sz="6" w:space="0"/>
              <w:bottom w:val="single" w:color="auto" w:sz="6" w:space="0"/>
              <w:right w:val="single" w:color="auto" w:sz="4" w:space="0"/>
            </w:tcBorders>
            <w:shd w:val="clear" w:color="auto" w:fill="auto"/>
            <w:vAlign w:val="center"/>
          </w:tcPr>
          <w:p>
            <w:pPr>
              <w:ind w:left="9" w:hanging="9"/>
              <w:jc w:val="left"/>
              <w:textAlignment w:val="center"/>
              <w:rPr>
                <w:rFonts w:ascii="宋体" w:hAnsi="宋体" w:cs="宋体"/>
                <w:color w:val="000000"/>
              </w:rPr>
            </w:pPr>
            <w:r>
              <w:rPr>
                <w:rFonts w:hint="eastAsia" w:ascii="宋体" w:hAnsi="宋体" w:cs="宋体"/>
                <w:color w:val="000000"/>
              </w:rPr>
              <w:t>3.5mm一分二莲花头</w:t>
            </w:r>
          </w:p>
        </w:tc>
        <w:tc>
          <w:tcPr>
            <w:tcW w:w="1061" w:type="dxa"/>
            <w:tcBorders>
              <w:top w:val="single" w:color="auto" w:sz="6" w:space="0"/>
              <w:bottom w:val="single" w:color="auto" w:sz="6" w:space="0"/>
              <w:right w:val="single" w:color="auto" w:sz="4" w:space="0"/>
            </w:tcBorders>
            <w:shd w:val="clear" w:color="auto" w:fill="FFFFFF"/>
            <w:vAlign w:val="center"/>
          </w:tcPr>
          <w:p>
            <w:pPr>
              <w:jc w:val="center"/>
              <w:rPr>
                <w:rFonts w:ascii="宋体" w:hAnsi="宋体" w:cs="宋体"/>
                <w:kern w:val="2"/>
              </w:rPr>
            </w:pPr>
            <w:r>
              <w:rPr>
                <w:rFonts w:hint="eastAsia" w:ascii="宋体" w:hAnsi="宋体" w:cs="宋体"/>
                <w:kern w:val="2"/>
              </w:rPr>
              <w:t>秋叶原</w:t>
            </w:r>
          </w:p>
          <w:p>
            <w:pPr>
              <w:jc w:val="center"/>
            </w:pPr>
            <w:r>
              <w:t>倍思</w:t>
            </w:r>
          </w:p>
          <w:p>
            <w:pPr>
              <w:jc w:val="center"/>
              <w:rPr>
                <w:rFonts w:ascii="宋体" w:hAnsi="宋体" w:cs="宋体"/>
                <w:color w:val="FF0000"/>
                <w:kern w:val="2"/>
              </w:rPr>
            </w:pPr>
            <w:r>
              <w:t>绿联</w:t>
            </w:r>
          </w:p>
        </w:tc>
        <w:tc>
          <w:tcPr>
            <w:tcW w:w="2767" w:type="dxa"/>
            <w:tcBorders>
              <w:top w:val="single" w:color="auto" w:sz="6" w:space="0"/>
              <w:left w:val="single" w:color="auto" w:sz="4" w:space="0"/>
              <w:bottom w:val="single" w:color="auto" w:sz="6" w:space="0"/>
              <w:right w:val="single" w:color="auto" w:sz="4" w:space="0"/>
            </w:tcBorders>
            <w:shd w:val="clear" w:color="auto" w:fill="FFFFFF"/>
            <w:vAlign w:val="center"/>
          </w:tcPr>
          <w:p>
            <w:pPr>
              <w:jc w:val="center"/>
              <w:rPr>
                <w:rFonts w:ascii="宋体" w:hAnsi="宋体" w:cs="宋体"/>
                <w:color w:val="FF0000"/>
                <w:kern w:val="2"/>
              </w:rPr>
            </w:pPr>
          </w:p>
        </w:tc>
        <w:tc>
          <w:tcPr>
            <w:tcW w:w="2764" w:type="dxa"/>
            <w:tcBorders>
              <w:top w:val="single" w:color="auto" w:sz="6" w:space="0"/>
              <w:left w:val="single" w:color="auto" w:sz="4" w:space="0"/>
              <w:bottom w:val="single" w:color="auto" w:sz="6" w:space="0"/>
              <w:right w:val="single" w:color="auto" w:sz="4" w:space="0"/>
            </w:tcBorders>
            <w:shd w:val="clear" w:color="auto" w:fill="FFFFFF"/>
            <w:vAlign w:val="center"/>
          </w:tcPr>
          <w:p>
            <w:pPr>
              <w:jc w:val="center"/>
              <w:rPr>
                <w:rFonts w:ascii="宋体" w:hAnsi="宋体" w:cs="宋体"/>
                <w:color w:val="000000"/>
                <w:kern w:val="2"/>
              </w:rPr>
            </w:pPr>
          </w:p>
        </w:tc>
        <w:tc>
          <w:tcPr>
            <w:tcW w:w="1005" w:type="dxa"/>
            <w:tcBorders>
              <w:top w:val="single" w:color="auto" w:sz="6" w:space="0"/>
              <w:left w:val="single" w:color="auto" w:sz="4" w:space="0"/>
              <w:bottom w:val="single" w:color="auto" w:sz="6" w:space="0"/>
            </w:tcBorders>
            <w:shd w:val="clear" w:color="auto" w:fill="FFFFFF"/>
            <w:vAlign w:val="center"/>
          </w:tcPr>
          <w:p>
            <w:pPr>
              <w:jc w:val="center"/>
              <w:rPr>
                <w:rFonts w:ascii="宋体" w:hAnsi="宋体" w:cs="宋体"/>
                <w:color w:val="000000"/>
                <w:kern w:val="2"/>
              </w:rPr>
            </w:pPr>
          </w:p>
        </w:tc>
        <w:tc>
          <w:tcPr>
            <w:tcW w:w="971" w:type="dxa"/>
            <w:tcBorders>
              <w:top w:val="single" w:color="auto" w:sz="6" w:space="0"/>
              <w:bottom w:val="single" w:color="auto" w:sz="6" w:space="0"/>
            </w:tcBorders>
            <w:shd w:val="clear" w:color="auto" w:fill="FFFFFF"/>
            <w:vAlign w:val="center"/>
          </w:tcPr>
          <w:p>
            <w:pPr>
              <w:jc w:val="center"/>
              <w:rPr>
                <w:kern w:val="2"/>
              </w:rPr>
            </w:pPr>
          </w:p>
        </w:tc>
      </w:tr>
    </w:tbl>
    <w:p>
      <w:pPr>
        <w:snapToGrid w:val="0"/>
        <w:spacing w:after="50" w:line="280" w:lineRule="exact"/>
        <w:ind w:right="-817"/>
        <w:rPr>
          <w:rFonts w:ascii="宋体" w:hAnsi="宋体"/>
        </w:rPr>
      </w:pPr>
    </w:p>
    <w:p>
      <w:pPr>
        <w:snapToGrid w:val="0"/>
        <w:spacing w:after="50" w:line="280" w:lineRule="exact"/>
        <w:ind w:left="955" w:leftChars="455" w:right="-817" w:firstLine="5764" w:firstLineChars="2745"/>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w:t>
      </w:r>
    </w:p>
    <w:p>
      <w:pPr>
        <w:spacing w:before="0"/>
        <w:ind w:right="-57" w:firstLine="0"/>
        <w:jc w:val="center"/>
        <w:rPr>
          <w:rFonts w:ascii="宋体" w:hAnsi="宋体"/>
        </w:rPr>
      </w:pPr>
      <w:r>
        <w:rPr>
          <w:rFonts w:hint="eastAsia" w:ascii="宋体" w:hAnsi="宋体"/>
        </w:rPr>
        <w:t>日  期：  年  月  日</w:t>
      </w:r>
    </w:p>
    <w:p>
      <w:pPr>
        <w:spacing w:before="0"/>
        <w:ind w:left="0" w:right="-57" w:firstLine="0"/>
        <w:rPr>
          <w:rFonts w:ascii="宋体" w:hAnsi="宋体"/>
        </w:rPr>
        <w:sectPr>
          <w:pgSz w:w="16838" w:h="11905" w:orient="landscape"/>
          <w:pgMar w:top="1418" w:right="1418" w:bottom="1418" w:left="1304" w:header="454" w:footer="567" w:gutter="0"/>
          <w:cols w:space="720" w:num="1"/>
          <w:docGrid w:linePitch="312" w:charSpace="0"/>
        </w:sectPr>
      </w:pPr>
      <w:r>
        <w:rPr>
          <w:rFonts w:hint="eastAsia" w:ascii="宋体" w:hAnsi="宋体"/>
        </w:rPr>
        <w:br w:type="page"/>
      </w:r>
    </w:p>
    <w:p>
      <w:pPr>
        <w:spacing w:before="0" w:after="0" w:afterAutospacing="0"/>
        <w:ind w:left="0" w:right="0" w:firstLine="0"/>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rPr>
      </w:pPr>
      <w:r>
        <w:rPr>
          <w:rFonts w:hint="eastAsia" w:ascii="宋体" w:hAnsi="宋体"/>
        </w:rPr>
        <w:t>1.</w:t>
      </w:r>
      <w:r>
        <w:rPr>
          <w:rFonts w:ascii="宋体" w:hAnsi="宋体"/>
        </w:rPr>
        <w:t>比选申请人必须对应根据比选文件的第五章用户需求书条款逐条应答并按要求填写</w:t>
      </w:r>
      <w:r>
        <w:rPr>
          <w:rFonts w:hint="eastAsia" w:ascii="宋体" w:hAnsi="宋体"/>
        </w:rPr>
        <w:t>本</w:t>
      </w:r>
      <w:r>
        <w:rPr>
          <w:rFonts w:ascii="宋体" w:hAnsi="宋体"/>
        </w:rPr>
        <w:t>表。</w:t>
      </w:r>
    </w:p>
    <w:p>
      <w:pPr>
        <w:pStyle w:val="34"/>
        <w:tabs>
          <w:tab w:val="left" w:pos="720"/>
        </w:tabs>
        <w:spacing w:before="0" w:after="0" w:afterAutospacing="0"/>
        <w:ind w:left="0" w:right="0" w:firstLine="420" w:firstLineChars="200"/>
        <w:rPr>
          <w:rFonts w:ascii="宋体" w:hAnsi="宋体"/>
        </w:rPr>
      </w:pPr>
      <w:r>
        <w:rPr>
          <w:rFonts w:hint="eastAsia" w:ascii="宋体" w:hAnsi="宋体"/>
        </w:rPr>
        <w:t>2.对完全响应的条目在本表“偏离情况”列中选注“</w:t>
      </w:r>
      <w:r>
        <w:rPr>
          <w:rFonts w:hint="eastAsia" w:ascii="宋体" w:hAnsi="宋体"/>
          <w:b/>
          <w:bCs/>
        </w:rPr>
        <w:t>完全响应</w:t>
      </w:r>
      <w:r>
        <w:rPr>
          <w:rFonts w:hint="eastAsia" w:ascii="宋体" w:hAnsi="宋体"/>
        </w:rPr>
        <w:t>”。对有偏离的条目在本表“偏离情况”列中选注“</w:t>
      </w:r>
      <w:r>
        <w:rPr>
          <w:rFonts w:hint="eastAsia" w:ascii="宋体" w:hAnsi="宋体"/>
          <w:b/>
          <w:bCs/>
        </w:rPr>
        <w:t>正偏离</w:t>
      </w:r>
      <w:r>
        <w:rPr>
          <w:rFonts w:hint="eastAsia" w:ascii="宋体" w:hAnsi="宋体"/>
        </w:rPr>
        <w:t>”或“</w:t>
      </w:r>
      <w:r>
        <w:rPr>
          <w:rFonts w:hint="eastAsia" w:ascii="宋体" w:hAnsi="宋体"/>
          <w:b/>
          <w:bCs/>
        </w:rPr>
        <w:t>负偏离</w:t>
      </w:r>
      <w:r>
        <w:rPr>
          <w:rFonts w:hint="eastAsia" w:ascii="宋体" w:hAnsi="宋体"/>
        </w:rPr>
        <w:t>”，并对“正偏离”或“负偏离”加以说明。</w:t>
      </w:r>
    </w:p>
    <w:p>
      <w:pPr>
        <w:tabs>
          <w:tab w:val="left" w:pos="720"/>
        </w:tabs>
        <w:spacing w:before="0" w:after="0" w:afterAutospacing="0"/>
        <w:ind w:left="0" w:right="0" w:firstLine="420" w:firstLineChars="200"/>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rPr>
      </w:pPr>
      <w:r>
        <w:rPr>
          <w:rFonts w:hint="eastAsia" w:ascii="宋体" w:hAnsi="宋体"/>
        </w:rPr>
        <w:t>4.</w:t>
      </w:r>
      <w:r>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rPr>
      </w:pPr>
      <w:r>
        <w:rPr>
          <w:rFonts w:hint="eastAsia" w:ascii="宋体" w:hAnsi="宋体"/>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rPr>
        <w:t xml:space="preserve">。     </w:t>
      </w:r>
    </w:p>
    <w:p>
      <w:pPr>
        <w:spacing w:before="0"/>
        <w:ind w:left="105" w:leftChars="50" w:right="-57" w:firstLine="316" w:firstLineChars="150"/>
        <w:rPr>
          <w:rFonts w:ascii="宋体" w:hAnsi="宋体"/>
          <w:b/>
        </w:rPr>
      </w:pPr>
      <w:r>
        <w:rPr>
          <w:rFonts w:hint="eastAsia" w:ascii="宋体" w:hAnsi="宋体"/>
          <w:b/>
        </w:rPr>
        <w:t>6.如有任意一项负偏离，比选申请人将不能通过符合性评审。</w:t>
      </w:r>
    </w:p>
    <w:p>
      <w:pPr>
        <w:pStyle w:val="3"/>
        <w:tabs>
          <w:tab w:val="left" w:pos="567"/>
          <w:tab w:val="left" w:pos="720"/>
        </w:tabs>
        <w:snapToGrid w:val="0"/>
        <w:spacing w:after="100" w:line="360" w:lineRule="auto"/>
        <w:ind w:right="-57" w:firstLine="0"/>
        <w:jc w:val="left"/>
        <w:outlineLvl w:val="9"/>
        <w:rPr>
          <w:rFonts w:ascii="宋体" w:hAnsi="宋体" w:eastAsia="宋体"/>
          <w:sz w:val="21"/>
          <w:szCs w:val="21"/>
        </w:rPr>
        <w:sectPr>
          <w:pgSz w:w="11905" w:h="16838"/>
          <w:pgMar w:top="1418" w:right="1418" w:bottom="1304" w:left="1418" w:header="454" w:footer="567" w:gutter="0"/>
          <w:cols w:space="720" w:num="1"/>
          <w:docGrid w:linePitch="312" w:charSpace="0"/>
        </w:sectPr>
      </w:pPr>
      <w:bookmarkStart w:id="2029" w:name="_Toc25750685"/>
    </w:p>
    <w:p>
      <w:pPr>
        <w:pStyle w:val="3"/>
        <w:tabs>
          <w:tab w:val="left" w:pos="567"/>
          <w:tab w:val="left" w:pos="720"/>
        </w:tabs>
        <w:snapToGrid w:val="0"/>
        <w:spacing w:after="100" w:line="360" w:lineRule="auto"/>
        <w:ind w:right="-57" w:firstLine="0"/>
        <w:jc w:val="left"/>
        <w:rPr>
          <w:rFonts w:ascii="宋体" w:hAnsi="宋体" w:eastAsia="宋体"/>
          <w:sz w:val="21"/>
          <w:szCs w:val="21"/>
        </w:rPr>
      </w:pPr>
      <w:bookmarkStart w:id="2030" w:name="_Toc20057"/>
      <w:bookmarkStart w:id="2031" w:name="_Toc31751"/>
      <w:r>
        <w:rPr>
          <w:rFonts w:hint="eastAsia" w:ascii="宋体" w:hAnsi="宋体" w:eastAsia="宋体"/>
          <w:sz w:val="21"/>
          <w:szCs w:val="21"/>
        </w:rPr>
        <w:t>C2</w:t>
      </w:r>
      <w:bookmarkEnd w:id="2029"/>
      <w:r>
        <w:rPr>
          <w:rFonts w:ascii="宋体" w:hAnsi="宋体" w:eastAsia="宋体"/>
          <w:sz w:val="21"/>
          <w:szCs w:val="21"/>
        </w:rPr>
        <w:t>按期</w:t>
      </w:r>
      <w:r>
        <w:rPr>
          <w:rFonts w:hint="eastAsia" w:ascii="宋体" w:hAnsi="宋体" w:eastAsia="宋体"/>
          <w:sz w:val="21"/>
          <w:szCs w:val="21"/>
        </w:rPr>
        <w:t>完成</w:t>
      </w:r>
      <w:r>
        <w:rPr>
          <w:rFonts w:ascii="宋体" w:hAnsi="宋体" w:eastAsia="宋体"/>
          <w:sz w:val="21"/>
          <w:szCs w:val="21"/>
        </w:rPr>
        <w:t>承诺书</w:t>
      </w:r>
      <w:bookmarkEnd w:id="2030"/>
      <w:bookmarkEnd w:id="2031"/>
    </w:p>
    <w:p>
      <w:pPr>
        <w:widowControl w:val="0"/>
        <w:spacing w:beforeLines="100" w:afterLines="100"/>
        <w:ind w:right="-57" w:rightChars="-27"/>
        <w:jc w:val="center"/>
        <w:rPr>
          <w:b/>
          <w:kern w:val="2"/>
          <w:sz w:val="32"/>
          <w:szCs w:val="32"/>
        </w:rPr>
      </w:pPr>
      <w:r>
        <w:rPr>
          <w:rFonts w:hint="eastAsia" w:hAnsi="宋体"/>
          <w:b/>
          <w:kern w:val="2"/>
          <w:sz w:val="32"/>
          <w:szCs w:val="32"/>
        </w:rPr>
        <w:t>按期完成</w:t>
      </w:r>
      <w:r>
        <w:rPr>
          <w:rFonts w:hAnsi="宋体"/>
          <w:b/>
          <w:kern w:val="2"/>
          <w:sz w:val="32"/>
          <w:szCs w:val="32"/>
        </w:rPr>
        <w:t>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w:t>
      </w:r>
      <w:r>
        <w:rPr>
          <w:rFonts w:hint="eastAsia" w:hAnsi="宋体"/>
          <w:kern w:val="2"/>
        </w:rPr>
        <w:t>南宁轨道交通运营有限公司</w:t>
      </w:r>
    </w:p>
    <w:p>
      <w:pPr>
        <w:widowControl w:val="0"/>
        <w:spacing w:beforeLines="50"/>
        <w:ind w:right="-57" w:rightChars="-27" w:firstLine="420" w:firstLineChars="200"/>
        <w:rPr>
          <w:kern w:val="2"/>
        </w:rPr>
      </w:pPr>
      <w:r>
        <w:rPr>
          <w:rFonts w:hAnsi="宋体"/>
          <w:kern w:val="2"/>
        </w:rPr>
        <w:t>本公司</w:t>
      </w:r>
      <w:r>
        <w:rPr>
          <w:rFonts w:hAnsi="宋体"/>
          <w:kern w:val="2"/>
          <w:u w:val="single"/>
        </w:rPr>
        <w:t>（比选申请人名称）</w:t>
      </w:r>
      <w:r>
        <w:rPr>
          <w:rFonts w:hAnsi="宋体"/>
          <w:kern w:val="2"/>
        </w:rPr>
        <w:t>参加了贵公司组织的</w:t>
      </w:r>
      <w:r>
        <w:rPr>
          <w:rFonts w:hint="eastAsia" w:hAnsi="宋体"/>
          <w:kern w:val="2"/>
          <w:u w:val="single"/>
        </w:rPr>
        <w:t>南宁轨道交通运营有限公司2022年视频会议系统扩容改造</w:t>
      </w:r>
      <w:r>
        <w:rPr>
          <w:rFonts w:hAnsi="宋体"/>
          <w:kern w:val="2"/>
        </w:rPr>
        <w:t>项目（</w:t>
      </w:r>
      <w:r>
        <w:rPr>
          <w:rFonts w:hint="eastAsia" w:hAnsi="宋体"/>
          <w:kern w:val="2"/>
        </w:rPr>
        <w:t>202211010001</w:t>
      </w:r>
      <w:r>
        <w:rPr>
          <w:rFonts w:hAnsi="宋体"/>
          <w:kern w:val="2"/>
        </w:rPr>
        <w:t>）的</w:t>
      </w:r>
      <w:r>
        <w:rPr>
          <w:rFonts w:hint="eastAsia" w:hAnsi="宋体"/>
          <w:kern w:val="2"/>
        </w:rPr>
        <w:t>比选</w:t>
      </w:r>
      <w:r>
        <w:rPr>
          <w:rFonts w:hAnsi="宋体"/>
          <w:kern w:val="2"/>
        </w:rPr>
        <w:t>。我公司在此承诺：我方保证</w:t>
      </w:r>
      <w:r>
        <w:rPr>
          <w:rFonts w:hint="eastAsia" w:hAnsi="宋体"/>
          <w:kern w:val="2"/>
        </w:rPr>
        <w:t>严格</w:t>
      </w:r>
      <w:r>
        <w:rPr>
          <w:rFonts w:hAnsi="宋体"/>
          <w:kern w:val="2"/>
        </w:rPr>
        <w:t>按比选文件和比选人的规定，满足规定的</w:t>
      </w:r>
      <w:r>
        <w:rPr>
          <w:rFonts w:hint="eastAsia" w:hAnsi="宋体"/>
          <w:kern w:val="2"/>
        </w:rPr>
        <w:t>合同</w:t>
      </w:r>
      <w:r>
        <w:rPr>
          <w:rFonts w:hAnsi="宋体"/>
          <w:kern w:val="2"/>
        </w:rPr>
        <w:t>期</w:t>
      </w:r>
      <w:r>
        <w:rPr>
          <w:rFonts w:hint="eastAsia" w:hAnsi="宋体"/>
          <w:kern w:val="2"/>
        </w:rPr>
        <w:t>限</w:t>
      </w:r>
      <w:r>
        <w:rPr>
          <w:rFonts w:hAnsi="宋体"/>
          <w:kern w:val="2"/>
        </w:rPr>
        <w:t>要求。</w:t>
      </w:r>
      <w:r>
        <w:rPr>
          <w:kern w:val="2"/>
        </w:rPr>
        <w:t>如未按期</w:t>
      </w:r>
      <w:r>
        <w:rPr>
          <w:rFonts w:hint="eastAsia"/>
          <w:kern w:val="2"/>
        </w:rPr>
        <w:t>完成</w:t>
      </w:r>
      <w:r>
        <w:rPr>
          <w:kern w:val="2"/>
        </w:rPr>
        <w:t>，</w:t>
      </w:r>
      <w:r>
        <w:rPr>
          <w:rFonts w:hint="eastAsia"/>
          <w:kern w:val="2"/>
        </w:rPr>
        <w:t>我公司承诺接受</w:t>
      </w:r>
      <w:r>
        <w:rPr>
          <w:rFonts w:hint="eastAsia" w:ascii="宋体" w:hAnsi="宋体"/>
          <w:kern w:val="2"/>
        </w:rPr>
        <w:t>每天加收合同总价的万分之六的违约金</w:t>
      </w:r>
      <w:r>
        <w:rPr>
          <w:rFonts w:hint="eastAsia"/>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w:t>
      </w:r>
    </w:p>
    <w:p>
      <w:pPr>
        <w:spacing w:before="0"/>
        <w:ind w:right="-57" w:firstLine="0"/>
        <w:jc w:val="center"/>
        <w:rPr>
          <w:rFonts w:ascii="宋体" w:hAnsi="宋体"/>
          <w:kern w:val="2"/>
        </w:rPr>
      </w:pPr>
      <w:r>
        <w:rPr>
          <w:rFonts w:hint="eastAsia" w:ascii="宋体" w:hAnsi="宋体"/>
          <w:kern w:val="2"/>
        </w:rPr>
        <w:t>日  期：   年  月  日</w:t>
      </w:r>
    </w:p>
    <w:p>
      <w:pPr>
        <w:pStyle w:val="3"/>
        <w:tabs>
          <w:tab w:val="left" w:pos="567"/>
          <w:tab w:val="left" w:pos="720"/>
        </w:tabs>
        <w:snapToGrid w:val="0"/>
        <w:spacing w:after="100" w:line="360" w:lineRule="auto"/>
        <w:ind w:right="-57" w:firstLine="0"/>
        <w:jc w:val="left"/>
        <w:outlineLvl w:val="9"/>
        <w:rPr>
          <w:rFonts w:ascii="宋体" w:hAnsi="宋体" w:eastAsia="宋体"/>
          <w:sz w:val="21"/>
          <w:szCs w:val="21"/>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sz w:val="21"/>
          <w:szCs w:val="21"/>
        </w:rPr>
      </w:pPr>
      <w:bookmarkStart w:id="2032" w:name="_Toc11356"/>
      <w:bookmarkStart w:id="2033" w:name="_Toc4467"/>
      <w:bookmarkStart w:id="2034" w:name="_Toc25750686"/>
      <w:r>
        <w:rPr>
          <w:rFonts w:hint="eastAsia" w:ascii="宋体" w:hAnsi="宋体" w:eastAsia="宋体"/>
          <w:sz w:val="21"/>
          <w:szCs w:val="21"/>
        </w:rPr>
        <w:t>C3售后服务承诺书</w:t>
      </w:r>
      <w:bookmarkEnd w:id="2032"/>
      <w:bookmarkEnd w:id="2033"/>
      <w:bookmarkEnd w:id="2034"/>
    </w:p>
    <w:p>
      <w:pPr>
        <w:widowControl w:val="0"/>
        <w:spacing w:beforeLines="10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cstheme="minorBidi"/>
        </w:rPr>
        <w:t>南宁轨道交通运营有限公司：</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贵方采购项目</w:t>
      </w:r>
      <w:r>
        <w:rPr>
          <w:rFonts w:hint="eastAsia" w:ascii="宋体" w:hAnsi="宋体" w:cstheme="minorBidi"/>
        </w:rPr>
        <w:t>的</w:t>
      </w:r>
      <w:r>
        <w:rPr>
          <w:rFonts w:ascii="宋体" w:hAnsi="宋体" w:cstheme="minorBidi"/>
        </w:rPr>
        <w:t>报价</w:t>
      </w:r>
      <w:r>
        <w:rPr>
          <w:rFonts w:hint="eastAsia" w:ascii="宋体" w:hAnsi="宋体" w:cstheme="minorBidi"/>
        </w:rPr>
        <w:t>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4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4小时到达维修现场，一般问题应在1小时内解决，重大问题或其它无法迅速解决的问题应在48小时内解决。</w:t>
      </w:r>
      <w:r>
        <w:rPr>
          <w:rFonts w:hint="eastAsia" w:ascii="宋体" w:hAnsi="宋体"/>
        </w:rPr>
        <w:t>如维修后仍有故障于24小时内免费提供备件。</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4"/>
        <w:widowControl w:val="0"/>
        <w:spacing w:before="0" w:after="0" w:afterAutospacing="0"/>
        <w:ind w:left="480" w:right="0" w:firstLine="0"/>
        <w:rPr>
          <w:rFonts w:ascii="宋体" w:hAnsi="宋体" w:cstheme="minorBidi"/>
          <w:sz w:val="24"/>
          <w:szCs w:val="28"/>
        </w:rPr>
      </w:pPr>
      <w:r>
        <w:rPr>
          <w:rFonts w:hint="eastAsia" w:ascii="宋体" w:hAnsi="宋体" w:cstheme="minorBidi"/>
        </w:rPr>
        <w:t>联系人:联系方式:身份证号:</w:t>
      </w:r>
    </w:p>
    <w:p>
      <w:pPr>
        <w:spacing w:before="0" w:after="0" w:afterAutospacing="0"/>
        <w:ind w:left="0" w:right="0" w:firstLine="420" w:firstLineChars="200"/>
        <w:rPr>
          <w:rFonts w:ascii="宋体" w:hAnsi="宋体" w:cstheme="minorBidi"/>
        </w:rPr>
      </w:pPr>
    </w:p>
    <w:p>
      <w:pPr>
        <w:spacing w:before="0" w:after="0" w:afterAutospacing="0"/>
        <w:ind w:left="0" w:right="0" w:firstLine="420" w:firstLineChars="200"/>
        <w:rPr>
          <w:rFonts w:ascii="宋体" w:hAnsi="宋体" w:cstheme="minorBidi"/>
        </w:rPr>
      </w:pPr>
    </w:p>
    <w:p>
      <w:pPr>
        <w:spacing w:before="0" w:after="0" w:afterAutospacing="0"/>
        <w:ind w:left="0" w:right="0" w:firstLine="4725" w:firstLineChars="2250"/>
        <w:rPr>
          <w:rFonts w:ascii="宋体" w:hAnsi="宋体" w:cstheme="minorBidi"/>
        </w:rPr>
      </w:pPr>
      <w:r>
        <w:rPr>
          <w:rFonts w:hint="eastAsia" w:ascii="宋体" w:hAnsi="宋体" w:cstheme="minorBidi"/>
        </w:rPr>
        <w:t>承诺人：</w:t>
      </w:r>
      <w:r>
        <w:rPr>
          <w:rFonts w:hint="eastAsia" w:ascii="宋体" w:hAnsi="宋体" w:cstheme="minorBidi"/>
          <w:u w:val="single"/>
        </w:rPr>
        <w:t>　</w:t>
      </w:r>
      <w:r>
        <w:rPr>
          <w:rFonts w:ascii="宋体" w:hAnsi="宋体" w:cstheme="minorBidi"/>
          <w:u w:val="single"/>
        </w:rPr>
        <w:t>(比选申请人名称)</w:t>
      </w:r>
      <w:r>
        <w:rPr>
          <w:rFonts w:hint="eastAsia" w:ascii="宋体" w:hAnsi="宋体" w:cstheme="minorBidi"/>
        </w:rPr>
        <w:t>（盖章）</w:t>
      </w:r>
    </w:p>
    <w:p>
      <w:pPr>
        <w:spacing w:before="0"/>
        <w:ind w:left="105" w:leftChars="50" w:right="-57" w:firstLine="315" w:firstLineChars="150"/>
        <w:rPr>
          <w:rFonts w:ascii="宋体" w:hAnsi="宋体" w:cstheme="minorBidi"/>
        </w:rPr>
        <w:sectPr>
          <w:pgSz w:w="11905" w:h="16838"/>
          <w:pgMar w:top="1418" w:right="1418" w:bottom="1304" w:left="1418" w:header="454" w:footer="567" w:gutter="0"/>
          <w:cols w:space="720" w:num="1"/>
          <w:docGrid w:linePitch="312" w:charSpace="0"/>
        </w:sectPr>
      </w:pPr>
      <w:r>
        <w:rPr>
          <w:rFonts w:hint="eastAsia" w:ascii="宋体" w:hAnsi="宋体" w:cstheme="minorBidi"/>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sz w:val="21"/>
          <w:szCs w:val="21"/>
        </w:rPr>
      </w:pPr>
      <w:bookmarkStart w:id="2035" w:name="_Toc25750687"/>
      <w:bookmarkStart w:id="2036" w:name="_Toc29842"/>
      <w:bookmarkStart w:id="2037" w:name="_Toc22132"/>
      <w:r>
        <w:rPr>
          <w:rFonts w:hint="eastAsia" w:ascii="宋体" w:hAnsi="宋体" w:eastAsia="宋体"/>
          <w:sz w:val="21"/>
          <w:szCs w:val="21"/>
        </w:rPr>
        <w:t>C</w:t>
      </w:r>
      <w:r>
        <w:rPr>
          <w:rFonts w:ascii="宋体" w:hAnsi="宋体" w:eastAsia="宋体"/>
          <w:sz w:val="21"/>
          <w:szCs w:val="21"/>
        </w:rPr>
        <w:t>4</w:t>
      </w:r>
      <w:r>
        <w:rPr>
          <w:rFonts w:hint="eastAsia" w:ascii="宋体" w:hAnsi="宋体" w:eastAsia="宋体"/>
          <w:sz w:val="21"/>
          <w:szCs w:val="21"/>
        </w:rPr>
        <w:t>商务响应表</w:t>
      </w:r>
      <w:r>
        <w:rPr>
          <w:rFonts w:ascii="宋体" w:hAnsi="宋体" w:eastAsia="宋体"/>
          <w:sz w:val="21"/>
          <w:szCs w:val="21"/>
        </w:rPr>
        <w:t>格式</w:t>
      </w:r>
      <w:bookmarkEnd w:id="2035"/>
      <w:bookmarkEnd w:id="2036"/>
      <w:bookmarkEnd w:id="2037"/>
    </w:p>
    <w:p>
      <w:pPr>
        <w:ind w:right="-57" w:firstLine="0"/>
        <w:jc w:val="center"/>
        <w:rPr>
          <w:rFonts w:ascii="宋体" w:hAnsi="宋体"/>
          <w:b/>
        </w:rPr>
      </w:pPr>
      <w:bookmarkStart w:id="2038" w:name="_Toc2924"/>
      <w:r>
        <w:rPr>
          <w:rFonts w:hint="eastAsia" w:ascii="宋体" w:hAnsi="宋体"/>
          <w:b/>
        </w:rPr>
        <w:t>商务响应表</w:t>
      </w:r>
      <w:bookmarkEnd w:id="2038"/>
    </w:p>
    <w:p>
      <w:pPr>
        <w:widowControl w:val="0"/>
        <w:snapToGrid w:val="0"/>
        <w:spacing w:before="0" w:after="0" w:afterAutospacing="0"/>
        <w:ind w:left="0" w:right="-57" w:rightChars="-27" w:firstLine="0"/>
        <w:rPr>
          <w:rFonts w:ascii="宋体" w:hAnsi="宋体"/>
          <w:kern w:val="2"/>
          <w:u w:val="single"/>
        </w:rPr>
      </w:pPr>
      <w:r>
        <w:rPr>
          <w:rFonts w:hint="eastAsia" w:ascii="宋体" w:hAnsi="宋体"/>
        </w:rPr>
        <w:t>项目名称：</w:t>
      </w:r>
      <w:r>
        <w:rPr>
          <w:rFonts w:hint="eastAsia" w:ascii="宋体" w:hAnsi="宋体"/>
          <w:kern w:val="2"/>
        </w:rPr>
        <w:t>南宁轨道交通运营有限公司2022年视频会议系统扩容改造项目</w:t>
      </w:r>
    </w:p>
    <w:p>
      <w:pPr>
        <w:spacing w:before="0" w:after="0" w:afterAutospacing="0"/>
        <w:ind w:right="-57" w:firstLine="0"/>
        <w:jc w:val="left"/>
        <w:rPr>
          <w:rFonts w:ascii="宋体" w:hAnsi="宋体"/>
          <w:u w:val="single"/>
        </w:rPr>
      </w:pPr>
    </w:p>
    <w:tbl>
      <w:tblPr>
        <w:tblStyle w:val="32"/>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color w:val="000000" w:themeColor="text1"/>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color w:val="000000" w:themeColor="text1"/>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日期：年月日</w:t>
      </w:r>
    </w:p>
    <w:p>
      <w:pPr>
        <w:spacing w:before="0"/>
        <w:ind w:left="105" w:leftChars="50" w:right="-57" w:firstLine="316" w:firstLineChars="150"/>
        <w:rPr>
          <w:rFonts w:ascii="宋体" w:hAnsi="宋体"/>
          <w:b/>
        </w:rPr>
      </w:pPr>
    </w:p>
    <w:p>
      <w:pPr>
        <w:pStyle w:val="12"/>
        <w:pageBreakBefore/>
        <w:ind w:right="-57" w:firstLine="0"/>
        <w:jc w:val="center"/>
        <w:outlineLvl w:val="0"/>
        <w:rPr>
          <w:rStyle w:val="39"/>
          <w:rFonts w:ascii="宋体" w:hAnsi="宋体" w:eastAsia="宋体"/>
        </w:rPr>
      </w:pPr>
      <w:bookmarkStart w:id="2039" w:name="_Toc20298"/>
      <w:bookmarkStart w:id="2040" w:name="_Toc29462"/>
      <w:bookmarkStart w:id="2041" w:name="_Toc328"/>
      <w:bookmarkStart w:id="2042" w:name="_Toc31681"/>
      <w:bookmarkStart w:id="2043" w:name="_Toc28135"/>
      <w:bookmarkStart w:id="2044" w:name="_Toc6337"/>
      <w:bookmarkStart w:id="2045" w:name="_Toc16754"/>
      <w:bookmarkStart w:id="2046" w:name="_Toc2151"/>
      <w:bookmarkStart w:id="2047" w:name="_Toc4225"/>
      <w:bookmarkStart w:id="2048" w:name="_Toc492478835"/>
      <w:bookmarkStart w:id="2049" w:name="_Toc11064"/>
      <w:bookmarkStart w:id="2050" w:name="_Toc21321"/>
      <w:bookmarkStart w:id="2051" w:name="_Toc24896"/>
      <w:bookmarkStart w:id="2052" w:name="_Toc9597"/>
      <w:bookmarkStart w:id="2053" w:name="_Toc6454"/>
      <w:bookmarkStart w:id="2054" w:name="_Toc25061"/>
      <w:bookmarkStart w:id="2055" w:name="_Toc12695"/>
      <w:bookmarkStart w:id="2056" w:name="_Toc5010"/>
      <w:bookmarkStart w:id="2057" w:name="_Toc26409"/>
      <w:bookmarkStart w:id="2058" w:name="_Toc13941"/>
      <w:bookmarkStart w:id="2059" w:name="_Toc28535"/>
      <w:bookmarkStart w:id="2060" w:name="_Toc14566"/>
      <w:bookmarkStart w:id="2061" w:name="_Toc30897"/>
      <w:r>
        <w:rPr>
          <w:rStyle w:val="39"/>
          <w:rFonts w:hint="eastAsia" w:ascii="宋体" w:hAnsi="宋体" w:eastAsia="宋体"/>
        </w:rPr>
        <w:t>第五章用户需求书</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snapToGrid w:val="0"/>
        <w:spacing w:before="0" w:after="0" w:afterAutospacing="0"/>
        <w:ind w:right="0" w:firstLine="0"/>
        <w:jc w:val="left"/>
        <w:outlineLvl w:val="1"/>
        <w:rPr>
          <w:rFonts w:ascii="宋体" w:hAnsi="宋体"/>
          <w:b/>
          <w:sz w:val="28"/>
          <w:szCs w:val="28"/>
        </w:rPr>
      </w:pPr>
      <w:bookmarkStart w:id="2062" w:name="_Toc9525"/>
      <w:bookmarkStart w:id="2063" w:name="_Toc20951"/>
      <w:bookmarkStart w:id="2064" w:name="_Toc11250"/>
      <w:bookmarkStart w:id="2065" w:name="_Toc14304"/>
      <w:bookmarkStart w:id="2066" w:name="_Toc19284"/>
      <w:bookmarkStart w:id="2067" w:name="_Toc12577"/>
      <w:bookmarkStart w:id="2068" w:name="_Toc26181"/>
      <w:bookmarkStart w:id="2069" w:name="_Toc11391"/>
      <w:bookmarkStart w:id="2070" w:name="_Toc22641"/>
      <w:bookmarkStart w:id="2071" w:name="_Toc16627"/>
      <w:bookmarkStart w:id="2072" w:name="_Toc29467"/>
      <w:bookmarkStart w:id="2073" w:name="_Toc26663"/>
      <w:bookmarkStart w:id="2074" w:name="_Toc15859"/>
      <w:bookmarkStart w:id="2075" w:name="_Toc28718"/>
      <w:bookmarkStart w:id="2076" w:name="_Toc4772"/>
      <w:bookmarkStart w:id="2077" w:name="_Toc23109"/>
      <w:bookmarkStart w:id="2078" w:name="_Toc6282"/>
      <w:bookmarkStart w:id="2079" w:name="_Toc5493"/>
      <w:bookmarkStart w:id="2080" w:name="_Toc15538"/>
      <w:bookmarkStart w:id="2081" w:name="_Toc19127"/>
      <w:r>
        <w:rPr>
          <w:rFonts w:hint="eastAsia" w:ascii="宋体" w:hAnsi="宋体"/>
          <w:b/>
          <w:sz w:val="28"/>
          <w:szCs w:val="28"/>
        </w:rPr>
        <w:t>一、商务要求</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spacing w:before="0" w:after="0" w:afterAutospacing="0"/>
        <w:ind w:right="0" w:firstLine="200"/>
        <w:rPr>
          <w:rFonts w:ascii="宋体" w:hAnsi="宋体"/>
        </w:rPr>
      </w:pPr>
      <w:r>
        <w:rPr>
          <w:rFonts w:hint="eastAsia" w:ascii="宋体" w:hAnsi="宋体"/>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rPr>
      </w:pPr>
      <w:r>
        <w:rPr>
          <w:rFonts w:hint="eastAsia" w:ascii="宋体" w:hAnsi="宋体"/>
        </w:rPr>
        <w:t>2.交货期限：合同签订后30个工作日内完成交货安装调试，如遇进口物资，进口物资交货期可适当延长，延长情况以中选人提供的报关单或其他相关证明材料为准，但不得超过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个月。具体按交货通知为准。</w:t>
      </w:r>
    </w:p>
    <w:p>
      <w:pPr>
        <w:spacing w:before="0" w:after="0" w:afterAutospacing="0"/>
        <w:ind w:right="0" w:firstLine="200"/>
        <w:rPr>
          <w:rFonts w:ascii="宋体" w:hAnsi="宋体"/>
        </w:rPr>
      </w:pPr>
      <w:r>
        <w:rPr>
          <w:rFonts w:hint="eastAsia" w:ascii="宋体" w:hAnsi="宋体"/>
        </w:rPr>
        <w:t>3.交货地点：广西壮族自治区南宁市内比选人指定地点。</w:t>
      </w:r>
    </w:p>
    <w:p>
      <w:pPr>
        <w:spacing w:before="0" w:after="0" w:afterAutospacing="0"/>
        <w:ind w:right="0" w:firstLine="200"/>
        <w:rPr>
          <w:rFonts w:ascii="宋体" w:hAnsi="宋体"/>
        </w:rPr>
      </w:pPr>
      <w:r>
        <w:rPr>
          <w:rFonts w:hint="eastAsia" w:ascii="宋体" w:hAnsi="宋体"/>
        </w:rPr>
        <w:t>4.验收：货物安装调试正常使用后，比选人按照双方签订的合同及比选文件要求，于10个工作日内组织验收。</w:t>
      </w:r>
    </w:p>
    <w:p>
      <w:pPr>
        <w:spacing w:before="0" w:after="0" w:afterAutospacing="0"/>
        <w:ind w:right="0" w:firstLine="200"/>
        <w:rPr>
          <w:rFonts w:ascii="宋体" w:hAnsi="宋体"/>
        </w:rPr>
      </w:pPr>
      <w:r>
        <w:rPr>
          <w:rFonts w:hint="eastAsia" w:ascii="宋体" w:hAnsi="宋体"/>
        </w:rPr>
        <w:t>5.质保期：12月（易耗品：分项有要求的按分项要求，无要求的按厂家承诺实行“三包”）。</w:t>
      </w:r>
    </w:p>
    <w:p>
      <w:pPr>
        <w:spacing w:before="0" w:after="0" w:afterAutospacing="0"/>
        <w:ind w:right="0" w:firstLine="200"/>
        <w:rPr>
          <w:rFonts w:ascii="宋体" w:hAnsi="宋体"/>
        </w:rPr>
      </w:pPr>
      <w:r>
        <w:rPr>
          <w:rFonts w:hint="eastAsia" w:ascii="宋体" w:hAnsi="宋体"/>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7.有保质期或有效期的货物，交货时的有效保质期或有效期须不少于整个保质期或有效期的2/3；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rPr>
      </w:pPr>
      <w:r>
        <w:rPr>
          <w:rFonts w:hint="eastAsia" w:ascii="宋体" w:hAnsi="宋体"/>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ascii="宋体" w:hAnsi="宋体"/>
          <w:highlight w:val="yellow"/>
        </w:rPr>
      </w:pPr>
      <w:r>
        <w:rPr>
          <w:rFonts w:hint="eastAsia" w:ascii="宋体" w:hAnsi="宋体"/>
        </w:rPr>
        <w:t>13.货物为组套类型的，须配套原装品牌专用工具箱/包；比选申请人所投报产品须与要求完全响应或在不低于原组套要求的内容数量、功能及其他要求的前提下，提供最为接近的组套；若提供的组套内容数量和功能少于原要求的，须组套外另行补齐，并须提供工具箱，在箱外以醒目文字标明货物名称、规格型号、品牌及数量；同时比选申请人须在“技术需求偏离表”进行详细描述。不接受完全散装的报价。（如有）</w:t>
      </w:r>
    </w:p>
    <w:p>
      <w:pPr>
        <w:spacing w:before="0" w:after="0" w:afterAutospacing="0"/>
        <w:ind w:right="0" w:firstLine="200"/>
        <w:rPr>
          <w:rFonts w:ascii="宋体" w:hAnsi="宋体"/>
        </w:rPr>
      </w:pPr>
      <w:r>
        <w:rPr>
          <w:rFonts w:hint="eastAsia" w:ascii="宋体" w:hAnsi="宋体"/>
        </w:rPr>
        <w:t>1</w:t>
      </w:r>
      <w:r>
        <w:rPr>
          <w:rFonts w:hint="eastAsia" w:ascii="宋体" w:hAnsi="宋体"/>
          <w:lang w:val="en-US" w:eastAsia="zh-CN"/>
        </w:rPr>
        <w:t>4</w:t>
      </w:r>
      <w:r>
        <w:rPr>
          <w:rFonts w:hint="eastAsia" w:ascii="宋体" w:hAnsi="宋体"/>
        </w:rPr>
        <w:t>.</w:t>
      </w:r>
      <w:r>
        <w:rPr>
          <w:rFonts w:hint="eastAsia" w:ascii="宋体" w:hAnsi="宋体"/>
          <w:b/>
          <w:bCs/>
        </w:rPr>
        <w:t>如比选申请人拟投的货物为比选人非参考品牌之一的，则需要提供能证明拟投产品的质量及参数相当于参考品牌的行业内权威机构出具的检测报告及查询方式。</w:t>
      </w:r>
    </w:p>
    <w:p>
      <w:pPr>
        <w:snapToGrid w:val="0"/>
        <w:ind w:right="0" w:firstLine="0"/>
        <w:jc w:val="left"/>
        <w:outlineLvl w:val="1"/>
        <w:rPr>
          <w:rFonts w:ascii="宋体" w:hAnsi="宋体"/>
          <w:b/>
          <w:sz w:val="28"/>
          <w:szCs w:val="28"/>
        </w:rPr>
      </w:pPr>
      <w:bookmarkStart w:id="2082" w:name="_Toc7874"/>
      <w:bookmarkStart w:id="2083" w:name="_Toc5286"/>
      <w:bookmarkStart w:id="2084" w:name="_Toc26120"/>
      <w:bookmarkStart w:id="2085" w:name="_Toc23069"/>
      <w:bookmarkStart w:id="2086" w:name="_Toc22932"/>
      <w:bookmarkStart w:id="2087" w:name="_Toc28928"/>
      <w:bookmarkStart w:id="2088" w:name="_Toc31837"/>
      <w:bookmarkStart w:id="2089" w:name="_Toc11653"/>
      <w:bookmarkStart w:id="2090" w:name="_Toc1833"/>
      <w:bookmarkStart w:id="2091" w:name="_Toc18230"/>
      <w:bookmarkStart w:id="2092" w:name="_Toc25749"/>
      <w:bookmarkStart w:id="2093" w:name="_Toc28578"/>
      <w:bookmarkStart w:id="2094" w:name="_Toc7867"/>
      <w:bookmarkStart w:id="2095" w:name="_Toc9532"/>
      <w:bookmarkStart w:id="2096" w:name="_Toc13356"/>
      <w:bookmarkStart w:id="2097" w:name="_Toc8850"/>
      <w:bookmarkStart w:id="2098" w:name="_Toc14352"/>
      <w:bookmarkStart w:id="2099" w:name="_Toc19873"/>
      <w:bookmarkStart w:id="2100" w:name="_Toc27951"/>
      <w:bookmarkStart w:id="2101" w:name="_Toc19839"/>
      <w:r>
        <w:rPr>
          <w:rFonts w:hint="eastAsia" w:ascii="宋体" w:hAnsi="宋体"/>
          <w:b/>
          <w:sz w:val="28"/>
          <w:szCs w:val="28"/>
        </w:rPr>
        <w:t>二、技术需求及数量表</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tbl>
      <w:tblPr>
        <w:tblStyle w:val="32"/>
        <w:tblpPr w:leftFromText="180" w:rightFromText="180" w:vertAnchor="text" w:horzAnchor="page" w:tblpX="1073" w:tblpY="706"/>
        <w:tblOverlap w:val="never"/>
        <w:tblW w:w="10181" w:type="dxa"/>
        <w:tblInd w:w="0" w:type="dxa"/>
        <w:tblLayout w:type="fixed"/>
        <w:tblCellMar>
          <w:top w:w="0" w:type="dxa"/>
          <w:left w:w="108" w:type="dxa"/>
          <w:bottom w:w="0" w:type="dxa"/>
          <w:right w:w="108" w:type="dxa"/>
        </w:tblCellMar>
      </w:tblPr>
      <w:tblGrid>
        <w:gridCol w:w="744"/>
        <w:gridCol w:w="1215"/>
        <w:gridCol w:w="5595"/>
        <w:gridCol w:w="1155"/>
        <w:gridCol w:w="763"/>
        <w:gridCol w:w="709"/>
      </w:tblGrid>
      <w:tr>
        <w:tblPrEx>
          <w:tblLayout w:type="fixed"/>
          <w:tblCellMar>
            <w:top w:w="0" w:type="dxa"/>
            <w:left w:w="108" w:type="dxa"/>
            <w:bottom w:w="0" w:type="dxa"/>
            <w:right w:w="108" w:type="dxa"/>
          </w:tblCellMar>
        </w:tblPrEx>
        <w:trPr>
          <w:trHeight w:val="454" w:hRule="atLeast"/>
        </w:trPr>
        <w:tc>
          <w:tcPr>
            <w:tcW w:w="10181" w:type="dxa"/>
            <w:gridSpan w:val="6"/>
            <w:tcBorders>
              <w:top w:val="single" w:color="auto" w:sz="4" w:space="0"/>
              <w:left w:val="single" w:color="auto" w:sz="4" w:space="0"/>
              <w:bottom w:val="single" w:color="auto" w:sz="4" w:space="0"/>
              <w:right w:val="single" w:color="auto" w:sz="4" w:space="0"/>
            </w:tcBorders>
            <w:shd w:val="clear" w:color="auto" w:fill="D8D8D8"/>
            <w:vAlign w:val="center"/>
          </w:tcPr>
          <w:p>
            <w:pPr>
              <w:jc w:val="center"/>
              <w:rPr>
                <w:rFonts w:ascii="宋体" w:hAnsi="宋体" w:cs="宋体"/>
                <w:color w:val="000000"/>
              </w:rPr>
            </w:pPr>
            <w:r>
              <w:rPr>
                <w:rFonts w:hint="eastAsia" w:ascii="宋体" w:hAnsi="宋体" w:cs="宋体"/>
                <w:color w:val="000000"/>
              </w:rPr>
              <w:t>视频会议室</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rPr>
            </w:pPr>
            <w:r>
              <w:rPr>
                <w:rFonts w:hint="eastAsia" w:ascii="宋体" w:hAnsi="宋体" w:cs="宋体"/>
                <w:color w:val="000000"/>
              </w:rPr>
              <w:t>序号</w:t>
            </w:r>
          </w:p>
        </w:tc>
        <w:tc>
          <w:tcPr>
            <w:tcW w:w="1215" w:type="dxa"/>
            <w:tcBorders>
              <w:top w:val="single" w:color="auto" w:sz="4" w:space="0"/>
              <w:left w:val="nil"/>
              <w:bottom w:val="single" w:color="auto" w:sz="4" w:space="0"/>
              <w:right w:val="single" w:color="auto" w:sz="4" w:space="0"/>
            </w:tcBorders>
            <w:shd w:val="clear" w:color="auto" w:fill="FFFFFF"/>
            <w:vAlign w:val="center"/>
          </w:tcPr>
          <w:p>
            <w:pPr>
              <w:tabs>
                <w:tab w:val="left" w:pos="0"/>
                <w:tab w:val="left" w:pos="420"/>
              </w:tabs>
              <w:ind w:left="9" w:right="-61" w:rightChars="-29" w:hanging="9"/>
              <w:jc w:val="center"/>
              <w:rPr>
                <w:rFonts w:ascii="宋体" w:hAnsi="宋体" w:cs="宋体"/>
                <w:color w:val="000000"/>
              </w:rPr>
            </w:pPr>
            <w:r>
              <w:rPr>
                <w:rFonts w:hint="eastAsia" w:ascii="宋体" w:hAnsi="宋体" w:cs="宋体"/>
                <w:color w:val="000000"/>
              </w:rPr>
              <w:t>货物名称</w:t>
            </w:r>
          </w:p>
        </w:tc>
        <w:tc>
          <w:tcPr>
            <w:tcW w:w="559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rPr>
            </w:pPr>
            <w:r>
              <w:rPr>
                <w:rFonts w:hint="eastAsia" w:ascii="宋体" w:hAnsi="宋体" w:cs="宋体"/>
                <w:color w:val="000000"/>
              </w:rPr>
              <w:t>规格型号</w:t>
            </w:r>
          </w:p>
        </w:tc>
        <w:tc>
          <w:tcPr>
            <w:tcW w:w="115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rPr>
            </w:pPr>
            <w:r>
              <w:rPr>
                <w:rFonts w:hint="eastAsia" w:ascii="宋体" w:hAnsi="宋体" w:cs="宋体"/>
                <w:color w:val="000000"/>
              </w:rPr>
              <w:t>参考</w:t>
            </w:r>
            <w:r>
              <w:rPr>
                <w:rFonts w:ascii="宋体" w:hAnsi="宋体" w:cs="宋体"/>
                <w:color w:val="000000"/>
              </w:rPr>
              <w:t>品牌</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rPr>
            </w:pPr>
            <w:r>
              <w:rPr>
                <w:rFonts w:hint="eastAsia" w:ascii="宋体" w:hAnsi="宋体" w:cs="宋体"/>
                <w:color w:val="000000"/>
              </w:rPr>
              <w:t>单位</w:t>
            </w:r>
          </w:p>
        </w:tc>
        <w:tc>
          <w:tcPr>
            <w:tcW w:w="709"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rPr>
            </w:pPr>
            <w:r>
              <w:rPr>
                <w:rFonts w:hint="eastAsia" w:ascii="宋体" w:hAnsi="宋体" w:cs="宋体"/>
                <w:color w:val="000000"/>
              </w:rPr>
              <w:t>数量</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1</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rPr>
            </w:pPr>
            <w:r>
              <w:rPr>
                <w:rFonts w:hint="eastAsia" w:ascii="宋体" w:hAnsi="宋体" w:cs="宋体"/>
                <w:color w:val="000000"/>
              </w:rPr>
              <w:t>音箱</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color w:val="000000"/>
              </w:rPr>
            </w:pPr>
            <w:r>
              <w:rPr>
                <w:rFonts w:hint="eastAsia" w:ascii="宋体" w:hAnsi="宋体" w:cs="宋体"/>
                <w:color w:val="000000"/>
              </w:rPr>
              <w:t>1、额定功率：150W；</w:t>
            </w:r>
            <w:r>
              <w:rPr>
                <w:rFonts w:hint="eastAsia" w:ascii="宋体" w:hAnsi="宋体" w:cs="宋体"/>
                <w:color w:val="000000"/>
              </w:rPr>
              <w:br w:type="textWrapping"/>
            </w:r>
            <w:r>
              <w:rPr>
                <w:rFonts w:hint="eastAsia" w:ascii="宋体" w:hAnsi="宋体" w:cs="宋体"/>
                <w:color w:val="000000"/>
              </w:rPr>
              <w:t>2、最大输入功率：300W</w:t>
            </w:r>
            <w:r>
              <w:rPr>
                <w:rFonts w:hint="eastAsia" w:ascii="宋体" w:hAnsi="宋体" w:cs="宋体"/>
                <w:color w:val="000000"/>
              </w:rPr>
              <w:br w:type="textWrapping"/>
            </w:r>
            <w:r>
              <w:rPr>
                <w:rFonts w:hint="eastAsia" w:ascii="宋体" w:hAnsi="宋体" w:cs="宋体"/>
                <w:color w:val="000000"/>
              </w:rPr>
              <w:t>3、阻抗：8Ω；</w:t>
            </w:r>
            <w:r>
              <w:rPr>
                <w:rFonts w:hint="eastAsia" w:ascii="宋体" w:hAnsi="宋体" w:cs="宋体"/>
                <w:color w:val="000000"/>
              </w:rPr>
              <w:br w:type="textWrapping"/>
            </w:r>
            <w:r>
              <w:rPr>
                <w:rFonts w:hint="eastAsia" w:ascii="宋体" w:hAnsi="宋体" w:cs="宋体"/>
                <w:color w:val="000000"/>
              </w:rPr>
              <w:t>4、频率响应：70Hz-20KHz；</w:t>
            </w:r>
            <w:r>
              <w:rPr>
                <w:rFonts w:hint="eastAsia" w:ascii="宋体" w:hAnsi="宋体" w:cs="宋体"/>
                <w:color w:val="000000"/>
              </w:rPr>
              <w:br w:type="textWrapping"/>
            </w:r>
            <w:r>
              <w:rPr>
                <w:rFonts w:hint="eastAsia" w:ascii="宋体" w:hAnsi="宋体" w:cs="宋体"/>
                <w:color w:val="000000"/>
              </w:rPr>
              <w:t>5、系统类型:10寸二路二单元全频；</w:t>
            </w:r>
            <w:r>
              <w:rPr>
                <w:rFonts w:hint="eastAsia" w:ascii="宋体" w:hAnsi="宋体" w:cs="宋体"/>
                <w:color w:val="000000"/>
              </w:rPr>
              <w:br w:type="textWrapping"/>
            </w:r>
            <w:r>
              <w:rPr>
                <w:rFonts w:hint="eastAsia" w:ascii="宋体" w:hAnsi="宋体" w:cs="宋体"/>
                <w:color w:val="000000"/>
              </w:rPr>
              <w:t>6、高音单元：34芯高音×1；</w:t>
            </w:r>
            <w:r>
              <w:rPr>
                <w:rFonts w:hint="eastAsia" w:ascii="宋体" w:hAnsi="宋体" w:cs="宋体"/>
                <w:color w:val="000000"/>
              </w:rPr>
              <w:br w:type="textWrapping"/>
            </w:r>
            <w:r>
              <w:rPr>
                <w:rFonts w:hint="eastAsia" w:ascii="宋体" w:hAnsi="宋体" w:cs="宋体"/>
                <w:color w:val="000000"/>
              </w:rPr>
              <w:t>7、低音单元：10寸低音×1；</w:t>
            </w:r>
            <w:r>
              <w:rPr>
                <w:rFonts w:hint="eastAsia" w:ascii="宋体" w:hAnsi="宋体" w:cs="宋体"/>
                <w:color w:val="000000"/>
              </w:rPr>
              <w:br w:type="textWrapping"/>
            </w:r>
            <w:r>
              <w:rPr>
                <w:rFonts w:hint="eastAsia" w:ascii="宋体" w:hAnsi="宋体" w:cs="宋体"/>
                <w:color w:val="000000"/>
              </w:rPr>
              <w:t>8、标准覆盖角：90°（H）x60°（V）；</w:t>
            </w:r>
            <w:r>
              <w:rPr>
                <w:rFonts w:hint="eastAsia" w:ascii="宋体" w:hAnsi="宋体" w:cs="宋体"/>
                <w:color w:val="000000"/>
              </w:rPr>
              <w:br w:type="textWrapping"/>
            </w:r>
            <w:r>
              <w:rPr>
                <w:rFonts w:hint="eastAsia" w:ascii="宋体" w:hAnsi="宋体" w:cs="宋体"/>
                <w:color w:val="000000"/>
              </w:rPr>
              <w:t>9、最大声压级：118dB；</w:t>
            </w:r>
            <w:r>
              <w:rPr>
                <w:rFonts w:hint="eastAsia" w:ascii="宋体" w:hAnsi="宋体" w:cs="宋体"/>
                <w:color w:val="000000"/>
              </w:rPr>
              <w:br w:type="textWrapping"/>
            </w:r>
            <w:r>
              <w:rPr>
                <w:rFonts w:hint="eastAsia" w:ascii="宋体" w:hAnsi="宋体" w:cs="宋体"/>
                <w:color w:val="000000"/>
              </w:rPr>
              <w:t>10、灵敏度（1W/1m）：93dB /W(lm)；</w:t>
            </w:r>
          </w:p>
        </w:tc>
        <w:tc>
          <w:tcPr>
            <w:tcW w:w="115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rPr>
            </w:pPr>
            <w:r>
              <w:rPr>
                <w:rFonts w:hint="eastAsia" w:ascii="宋体" w:hAnsi="宋体" w:cs="宋体"/>
                <w:color w:val="000000"/>
              </w:rPr>
              <w:t>贝塔斯瑞</w:t>
            </w:r>
          </w:p>
          <w:p>
            <w:pPr>
              <w:jc w:val="center"/>
              <w:rPr>
                <w:rFonts w:ascii="宋体" w:hAnsi="宋体" w:cs="宋体"/>
                <w:color w:val="000000"/>
              </w:rPr>
            </w:pPr>
            <w:r>
              <w:rPr>
                <w:rFonts w:hint="eastAsia" w:ascii="宋体" w:hAnsi="宋体" w:cs="宋体"/>
                <w:color w:val="000000"/>
              </w:rPr>
              <w:t>佳比</w:t>
            </w:r>
          </w:p>
          <w:p>
            <w:pPr>
              <w:jc w:val="center"/>
              <w:rPr>
                <w:rFonts w:ascii="宋体" w:hAnsi="宋体" w:cs="宋体"/>
                <w:color w:val="000000"/>
              </w:rPr>
            </w:pPr>
            <w:r>
              <w:rPr>
                <w:rFonts w:hint="eastAsia" w:ascii="宋体" w:hAnsi="宋体" w:cs="宋体"/>
                <w:color w:val="000000"/>
              </w:rPr>
              <w:t>湖山</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color w:val="000000"/>
              </w:rPr>
            </w:pPr>
            <w:r>
              <w:rPr>
                <w:rFonts w:hint="eastAsia" w:ascii="宋体" w:hAnsi="宋体" w:cs="宋体"/>
                <w:color w:val="000000"/>
              </w:rPr>
              <w:t>只</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2</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2</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rPr>
            </w:pPr>
            <w:r>
              <w:rPr>
                <w:rFonts w:hint="eastAsia" w:ascii="宋体" w:hAnsi="宋体" w:cs="宋体"/>
                <w:color w:val="000000"/>
              </w:rPr>
              <w:t>功放</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color w:val="000000"/>
              </w:rPr>
            </w:pPr>
            <w:r>
              <w:rPr>
                <w:rFonts w:hint="eastAsia" w:ascii="宋体" w:hAnsi="宋体" w:cs="宋体"/>
                <w:color w:val="000000"/>
              </w:rPr>
              <w:t>1、立体声功率：8Ω 250W*2, 4Ω 375W*2；</w:t>
            </w:r>
            <w:r>
              <w:rPr>
                <w:rFonts w:hint="eastAsia" w:ascii="宋体" w:hAnsi="宋体" w:cs="宋体"/>
                <w:color w:val="000000"/>
              </w:rPr>
              <w:br w:type="textWrapping"/>
            </w:r>
            <w:r>
              <w:rPr>
                <w:rFonts w:hint="eastAsia" w:ascii="宋体" w:hAnsi="宋体" w:cs="宋体"/>
                <w:color w:val="000000"/>
              </w:rPr>
              <w:t>2、桥接功率:8Ω 500W；</w:t>
            </w:r>
            <w:r>
              <w:rPr>
                <w:rFonts w:hint="eastAsia" w:ascii="宋体" w:hAnsi="宋体" w:cs="宋体"/>
                <w:color w:val="000000"/>
              </w:rPr>
              <w:br w:type="textWrapping"/>
            </w:r>
            <w:r>
              <w:rPr>
                <w:rFonts w:hint="eastAsia" w:ascii="宋体" w:hAnsi="宋体" w:cs="宋体"/>
                <w:color w:val="000000"/>
              </w:rPr>
              <w:t>3、总谐波失真（1KHz）:0.02%；</w:t>
            </w:r>
            <w:r>
              <w:rPr>
                <w:rFonts w:hint="eastAsia" w:ascii="宋体" w:hAnsi="宋体" w:cs="宋体"/>
                <w:color w:val="000000"/>
              </w:rPr>
              <w:br w:type="textWrapping"/>
            </w:r>
            <w:r>
              <w:rPr>
                <w:rFonts w:hint="eastAsia" w:ascii="宋体" w:hAnsi="宋体" w:cs="宋体"/>
                <w:color w:val="000000"/>
              </w:rPr>
              <w:t>4、信噪比（A计权）：109dB；</w:t>
            </w:r>
            <w:r>
              <w:rPr>
                <w:rFonts w:hint="eastAsia" w:ascii="宋体" w:hAnsi="宋体" w:cs="宋体"/>
                <w:color w:val="000000"/>
              </w:rPr>
              <w:br w:type="textWrapping"/>
            </w:r>
            <w:r>
              <w:rPr>
                <w:rFonts w:hint="eastAsia" w:ascii="宋体" w:hAnsi="宋体" w:cs="宋体"/>
                <w:color w:val="000000"/>
              </w:rPr>
              <w:t>5、转换速率：60V/us；</w:t>
            </w:r>
            <w:r>
              <w:rPr>
                <w:rFonts w:hint="eastAsia" w:ascii="宋体" w:hAnsi="宋体" w:cs="宋体"/>
                <w:color w:val="000000"/>
              </w:rPr>
              <w:br w:type="textWrapping"/>
            </w:r>
            <w:r>
              <w:rPr>
                <w:rFonts w:hint="eastAsia" w:ascii="宋体" w:hAnsi="宋体" w:cs="宋体"/>
                <w:color w:val="000000"/>
              </w:rPr>
              <w:t>6、阻尼系数：400：1；</w:t>
            </w:r>
            <w:r>
              <w:rPr>
                <w:rFonts w:hint="eastAsia" w:ascii="宋体" w:hAnsi="宋体" w:cs="宋体"/>
                <w:color w:val="000000"/>
              </w:rPr>
              <w:br w:type="textWrapping"/>
            </w:r>
            <w:r>
              <w:rPr>
                <w:rFonts w:hint="eastAsia" w:ascii="宋体" w:hAnsi="宋体" w:cs="宋体"/>
                <w:color w:val="000000"/>
              </w:rPr>
              <w:t>7、频率响应：20Hz-20KHz(±1dB)；</w:t>
            </w:r>
            <w:r>
              <w:rPr>
                <w:rFonts w:hint="eastAsia" w:ascii="宋体" w:hAnsi="宋体" w:cs="宋体"/>
                <w:color w:val="000000"/>
              </w:rPr>
              <w:br w:type="textWrapping"/>
            </w:r>
            <w:r>
              <w:rPr>
                <w:rFonts w:hint="eastAsia" w:ascii="宋体" w:hAnsi="宋体" w:cs="宋体"/>
                <w:color w:val="000000"/>
              </w:rPr>
              <w:t>8、输入灵敏度：0.775V；</w:t>
            </w:r>
            <w:r>
              <w:rPr>
                <w:rFonts w:hint="eastAsia" w:ascii="宋体" w:hAnsi="宋体" w:cs="宋体"/>
                <w:color w:val="000000"/>
              </w:rPr>
              <w:br w:type="textWrapping"/>
            </w:r>
            <w:r>
              <w:rPr>
                <w:rFonts w:hint="eastAsia" w:ascii="宋体" w:hAnsi="宋体" w:cs="宋体"/>
                <w:color w:val="000000"/>
              </w:rPr>
              <w:t>9、输入阻抗：10K ohms-20K ohms；</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rPr>
            </w:pPr>
            <w:r>
              <w:rPr>
                <w:rFonts w:hint="eastAsia" w:ascii="宋体" w:hAnsi="宋体" w:cs="宋体"/>
                <w:color w:val="000000"/>
              </w:rPr>
              <w:t>贝塔斯瑞</w:t>
            </w:r>
          </w:p>
          <w:p>
            <w:pPr>
              <w:jc w:val="center"/>
              <w:rPr>
                <w:rFonts w:ascii="宋体" w:hAnsi="宋体" w:cs="宋体"/>
                <w:color w:val="000000"/>
              </w:rPr>
            </w:pPr>
            <w:r>
              <w:rPr>
                <w:rFonts w:hint="eastAsia" w:ascii="宋体" w:hAnsi="宋体" w:cs="宋体"/>
                <w:color w:val="000000"/>
              </w:rPr>
              <w:t>佳比</w:t>
            </w:r>
          </w:p>
          <w:p>
            <w:pPr>
              <w:jc w:val="center"/>
              <w:rPr>
                <w:rFonts w:ascii="宋体" w:hAnsi="宋体" w:cs="宋体"/>
                <w:kern w:val="2"/>
              </w:rPr>
            </w:pPr>
            <w:r>
              <w:rPr>
                <w:rFonts w:hint="eastAsia" w:ascii="宋体" w:hAnsi="宋体" w:cs="宋体"/>
                <w:color w:val="000000"/>
              </w:rPr>
              <w:t>湖山</w:t>
            </w:r>
          </w:p>
        </w:tc>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台</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1</w:t>
            </w:r>
          </w:p>
        </w:tc>
      </w:tr>
      <w:tr>
        <w:tblPrEx>
          <w:tblLayout w:type="fixed"/>
          <w:tblCellMar>
            <w:top w:w="0" w:type="dxa"/>
            <w:left w:w="108" w:type="dxa"/>
            <w:bottom w:w="0" w:type="dxa"/>
            <w:right w:w="108" w:type="dxa"/>
          </w:tblCellMar>
        </w:tblPrEx>
        <w:trPr>
          <w:trHeight w:val="454" w:hRule="atLeast"/>
        </w:trPr>
        <w:tc>
          <w:tcPr>
            <w:tcW w:w="7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3</w:t>
            </w:r>
          </w:p>
        </w:tc>
        <w:tc>
          <w:tcPr>
            <w:tcW w:w="1215" w:type="dxa"/>
            <w:tcBorders>
              <w:top w:val="nil"/>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rPr>
            </w:pPr>
            <w:r>
              <w:rPr>
                <w:rFonts w:hint="eastAsia" w:ascii="宋体" w:hAnsi="宋体" w:cs="宋体"/>
                <w:color w:val="000000"/>
              </w:rPr>
              <w:t>调音台</w:t>
            </w:r>
          </w:p>
        </w:tc>
        <w:tc>
          <w:tcPr>
            <w:tcW w:w="5595" w:type="dxa"/>
            <w:tcBorders>
              <w:top w:val="nil"/>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color w:val="000000"/>
              </w:rPr>
            </w:pPr>
            <w:r>
              <w:rPr>
                <w:rFonts w:hint="eastAsia" w:ascii="宋体" w:hAnsi="宋体" w:cs="宋体"/>
                <w:color w:val="000000"/>
              </w:rPr>
              <w:t>1、频率响应：20Hz~20KHz(+/-0.5dB)；</w:t>
            </w:r>
            <w:r>
              <w:rPr>
                <w:rFonts w:hint="eastAsia" w:ascii="宋体" w:hAnsi="宋体" w:cs="宋体"/>
                <w:color w:val="000000"/>
              </w:rPr>
              <w:br w:type="textWrapping"/>
            </w:r>
            <w:r>
              <w:rPr>
                <w:rFonts w:hint="eastAsia" w:ascii="宋体" w:hAnsi="宋体" w:cs="宋体"/>
                <w:color w:val="000000"/>
              </w:rPr>
              <w:t>2、总谐波失真：&lt;%1(额定条件：20HZ-20KHZ)；</w:t>
            </w:r>
            <w:r>
              <w:rPr>
                <w:rFonts w:hint="eastAsia" w:ascii="宋体" w:hAnsi="宋体" w:cs="宋体"/>
                <w:color w:val="000000"/>
              </w:rPr>
              <w:br w:type="textWrapping"/>
            </w:r>
            <w:r>
              <w:rPr>
                <w:rFonts w:hint="eastAsia" w:ascii="宋体" w:hAnsi="宋体" w:cs="宋体"/>
                <w:color w:val="000000"/>
              </w:rPr>
              <w:t>3、等效输入噪音：≤-110dBm</w:t>
            </w:r>
            <w:r>
              <w:rPr>
                <w:rFonts w:hint="eastAsia" w:ascii="宋体" w:hAnsi="宋体" w:cs="宋体"/>
                <w:color w:val="000000"/>
              </w:rPr>
              <w:br w:type="textWrapping"/>
            </w:r>
            <w:r>
              <w:rPr>
                <w:rFonts w:hint="eastAsia" w:ascii="宋体" w:hAnsi="宋体" w:cs="宋体"/>
                <w:color w:val="000000"/>
              </w:rPr>
              <w:t xml:space="preserve">4、输入通道均衡特性：                                   </w:t>
            </w:r>
            <w:r>
              <w:rPr>
                <w:rFonts w:hint="eastAsia" w:ascii="宋体" w:hAnsi="宋体" w:cs="宋体"/>
                <w:color w:val="000000"/>
              </w:rPr>
              <w:br w:type="textWrapping"/>
            </w:r>
            <w:r>
              <w:rPr>
                <w:rFonts w:hint="eastAsia" w:ascii="宋体" w:hAnsi="宋体" w:cs="宋体"/>
                <w:color w:val="000000"/>
              </w:rPr>
              <w:t xml:space="preserve">   低频：80Hz/±15dB；</w:t>
            </w:r>
            <w:r>
              <w:rPr>
                <w:rFonts w:hint="eastAsia" w:ascii="宋体" w:hAnsi="宋体" w:cs="宋体"/>
                <w:color w:val="000000"/>
              </w:rPr>
              <w:br w:type="textWrapping"/>
            </w:r>
            <w:r>
              <w:rPr>
                <w:rFonts w:hint="eastAsia" w:ascii="宋体" w:hAnsi="宋体" w:cs="宋体"/>
                <w:color w:val="000000"/>
              </w:rPr>
              <w:t xml:space="preserve">   中频：2.5KHz±15dB；</w:t>
            </w:r>
            <w:r>
              <w:rPr>
                <w:rFonts w:hint="eastAsia" w:ascii="宋体" w:hAnsi="宋体" w:cs="宋体"/>
                <w:color w:val="000000"/>
              </w:rPr>
              <w:br w:type="textWrapping"/>
            </w:r>
            <w:r>
              <w:rPr>
                <w:rFonts w:hint="eastAsia" w:ascii="宋体" w:hAnsi="宋体" w:cs="宋体"/>
                <w:color w:val="000000"/>
              </w:rPr>
              <w:t xml:space="preserve">   高频：12KHz/±15dB；</w:t>
            </w:r>
            <w:r>
              <w:rPr>
                <w:rFonts w:hint="eastAsia" w:ascii="宋体" w:hAnsi="宋体" w:cs="宋体"/>
                <w:color w:val="000000"/>
              </w:rPr>
              <w:br w:type="textWrapping"/>
            </w:r>
            <w:r>
              <w:rPr>
                <w:rFonts w:hint="eastAsia" w:ascii="宋体" w:hAnsi="宋体" w:cs="宋体"/>
                <w:color w:val="000000"/>
              </w:rPr>
              <w:t>5、线路输入时的最大增益：≥20dB；</w:t>
            </w:r>
            <w:r>
              <w:rPr>
                <w:rFonts w:hint="eastAsia" w:ascii="宋体" w:hAnsi="宋体" w:cs="宋体"/>
                <w:color w:val="000000"/>
              </w:rPr>
              <w:br w:type="textWrapping"/>
            </w:r>
            <w:r>
              <w:rPr>
                <w:rFonts w:hint="eastAsia" w:ascii="宋体" w:hAnsi="宋体" w:cs="宋体"/>
                <w:color w:val="000000"/>
              </w:rPr>
              <w:t>6、传声器输入时的最大增益：≥50dB；</w:t>
            </w:r>
            <w:r>
              <w:rPr>
                <w:rFonts w:hint="eastAsia" w:ascii="宋体" w:hAnsi="宋体" w:cs="宋体"/>
                <w:color w:val="000000"/>
              </w:rPr>
              <w:br w:type="textWrapping"/>
            </w:r>
            <w:r>
              <w:rPr>
                <w:rFonts w:hint="eastAsia" w:ascii="宋体" w:hAnsi="宋体" w:cs="宋体"/>
                <w:color w:val="000000"/>
              </w:rPr>
              <w:t>7、输入阻抗：</w:t>
            </w:r>
            <w:r>
              <w:rPr>
                <w:rFonts w:hint="eastAsia" w:ascii="宋体" w:hAnsi="宋体" w:cs="宋体"/>
                <w:color w:val="000000"/>
              </w:rPr>
              <w:br w:type="textWrapping"/>
            </w:r>
            <w:r>
              <w:rPr>
                <w:rFonts w:hint="eastAsia" w:ascii="宋体" w:hAnsi="宋体" w:cs="宋体"/>
                <w:color w:val="000000"/>
              </w:rPr>
              <w:t xml:space="preserve">   话筒输入：≥1.0KΩ；</w:t>
            </w:r>
            <w:r>
              <w:rPr>
                <w:rFonts w:hint="eastAsia" w:ascii="宋体" w:hAnsi="宋体" w:cs="宋体"/>
                <w:color w:val="000000"/>
              </w:rPr>
              <w:br w:type="textWrapping"/>
            </w:r>
            <w:r>
              <w:rPr>
                <w:rFonts w:hint="eastAsia" w:ascii="宋体" w:hAnsi="宋体" w:cs="宋体"/>
                <w:color w:val="000000"/>
              </w:rPr>
              <w:t xml:space="preserve">   线路输出：≥10 KΩ；</w:t>
            </w:r>
            <w:r>
              <w:rPr>
                <w:rFonts w:hint="eastAsia" w:ascii="宋体" w:hAnsi="宋体" w:cs="宋体"/>
                <w:color w:val="000000"/>
              </w:rPr>
              <w:br w:type="textWrapping"/>
            </w:r>
            <w:r>
              <w:rPr>
                <w:rFonts w:hint="eastAsia" w:ascii="宋体" w:hAnsi="宋体" w:cs="宋体"/>
                <w:color w:val="000000"/>
              </w:rPr>
              <w:t xml:space="preserve">   辅助返回输入:20 KΩ；       </w:t>
            </w:r>
            <w:r>
              <w:rPr>
                <w:rFonts w:hint="eastAsia" w:ascii="宋体" w:hAnsi="宋体" w:cs="宋体"/>
                <w:color w:val="000000"/>
              </w:rPr>
              <w:br w:type="textWrapping"/>
            </w:r>
            <w:r>
              <w:rPr>
                <w:rFonts w:hint="eastAsia" w:ascii="宋体" w:hAnsi="宋体" w:cs="宋体"/>
                <w:color w:val="000000"/>
              </w:rPr>
              <w:t>8、输出阻抗：</w:t>
            </w:r>
            <w:r>
              <w:rPr>
                <w:rFonts w:hint="eastAsia" w:ascii="宋体" w:hAnsi="宋体" w:cs="宋体"/>
                <w:color w:val="000000"/>
              </w:rPr>
              <w:br w:type="textWrapping"/>
            </w:r>
            <w:r>
              <w:rPr>
                <w:rFonts w:hint="eastAsia" w:ascii="宋体" w:hAnsi="宋体" w:cs="宋体"/>
                <w:color w:val="000000"/>
              </w:rPr>
              <w:t xml:space="preserve">   左总输出：≤300Ω；</w:t>
            </w:r>
            <w:r>
              <w:rPr>
                <w:rFonts w:hint="eastAsia" w:ascii="宋体" w:hAnsi="宋体" w:cs="宋体"/>
                <w:color w:val="000000"/>
              </w:rPr>
              <w:br w:type="textWrapping"/>
            </w:r>
            <w:r>
              <w:rPr>
                <w:rFonts w:hint="eastAsia" w:ascii="宋体" w:hAnsi="宋体" w:cs="宋体"/>
                <w:color w:val="000000"/>
              </w:rPr>
              <w:t xml:space="preserve">   右总输出：≤300Ω；</w:t>
            </w:r>
            <w:r>
              <w:rPr>
                <w:rFonts w:hint="eastAsia" w:ascii="宋体" w:hAnsi="宋体" w:cs="宋体"/>
                <w:color w:val="000000"/>
              </w:rPr>
              <w:br w:type="textWrapping"/>
            </w:r>
            <w:r>
              <w:rPr>
                <w:rFonts w:hint="eastAsia" w:ascii="宋体" w:hAnsi="宋体" w:cs="宋体"/>
                <w:color w:val="000000"/>
              </w:rPr>
              <w:t xml:space="preserve">   监听总输出：≤300Ω；</w:t>
            </w:r>
            <w:r>
              <w:rPr>
                <w:rFonts w:hint="eastAsia" w:ascii="宋体" w:hAnsi="宋体" w:cs="宋体"/>
                <w:color w:val="000000"/>
              </w:rPr>
              <w:br w:type="textWrapping"/>
            </w:r>
            <w:r>
              <w:rPr>
                <w:rFonts w:hint="eastAsia" w:ascii="宋体" w:hAnsi="宋体" w:cs="宋体"/>
                <w:color w:val="000000"/>
              </w:rPr>
              <w:t xml:space="preserve">   卡式输出：≤10KΩ；</w:t>
            </w:r>
            <w:r>
              <w:rPr>
                <w:rFonts w:hint="eastAsia" w:ascii="宋体" w:hAnsi="宋体" w:cs="宋体"/>
                <w:color w:val="000000"/>
              </w:rPr>
              <w:br w:type="textWrapping"/>
            </w:r>
            <w:r>
              <w:rPr>
                <w:rFonts w:hint="eastAsia" w:ascii="宋体" w:hAnsi="宋体" w:cs="宋体"/>
                <w:color w:val="000000"/>
              </w:rPr>
              <w:t xml:space="preserve">   辅助输出：≤10KΩ；</w:t>
            </w:r>
            <w:r>
              <w:rPr>
                <w:rFonts w:hint="eastAsia" w:ascii="宋体" w:hAnsi="宋体" w:cs="宋体"/>
                <w:color w:val="000000"/>
              </w:rPr>
              <w:br w:type="textWrapping"/>
            </w:r>
            <w:r>
              <w:rPr>
                <w:rFonts w:hint="eastAsia" w:ascii="宋体" w:hAnsi="宋体" w:cs="宋体"/>
                <w:color w:val="000000"/>
              </w:rPr>
              <w:t>9、效果器:模拟效果器，延时时间和重复次数可调；</w:t>
            </w:r>
            <w:r>
              <w:rPr>
                <w:rFonts w:hint="eastAsia" w:ascii="宋体" w:hAnsi="宋体" w:cs="宋体"/>
                <w:color w:val="000000"/>
              </w:rPr>
              <w:br w:type="textWrapping"/>
            </w:r>
            <w:r>
              <w:rPr>
                <w:rFonts w:hint="eastAsia" w:ascii="宋体" w:hAnsi="宋体" w:cs="宋体"/>
                <w:color w:val="000000"/>
              </w:rPr>
              <w:t xml:space="preserve">10、整机功率：≤ 40W；  </w:t>
            </w:r>
            <w:r>
              <w:rPr>
                <w:rFonts w:hint="eastAsia" w:ascii="宋体" w:hAnsi="宋体" w:cs="宋体"/>
                <w:color w:val="000000"/>
              </w:rPr>
              <w:br w:type="textWrapping"/>
            </w:r>
            <w:r>
              <w:rPr>
                <w:rFonts w:hint="eastAsia" w:ascii="宋体" w:hAnsi="宋体" w:cs="宋体"/>
                <w:color w:val="000000"/>
              </w:rPr>
              <w:t>11、输入电源： AC220V 50Hz；</w:t>
            </w:r>
          </w:p>
        </w:tc>
        <w:tc>
          <w:tcPr>
            <w:tcW w:w="115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rPr>
            </w:pPr>
            <w:r>
              <w:rPr>
                <w:rFonts w:hint="eastAsia" w:ascii="宋体" w:hAnsi="宋体" w:cs="宋体"/>
                <w:color w:val="000000"/>
              </w:rPr>
              <w:t>贝塔斯瑞</w:t>
            </w:r>
          </w:p>
          <w:p>
            <w:pPr>
              <w:jc w:val="center"/>
              <w:rPr>
                <w:rFonts w:ascii="宋体" w:hAnsi="宋体" w:cs="宋体"/>
                <w:color w:val="000000"/>
              </w:rPr>
            </w:pPr>
            <w:r>
              <w:rPr>
                <w:rFonts w:hint="eastAsia" w:ascii="宋体" w:hAnsi="宋体" w:cs="宋体"/>
                <w:color w:val="000000"/>
              </w:rPr>
              <w:t>佳比</w:t>
            </w:r>
          </w:p>
          <w:p>
            <w:pPr>
              <w:jc w:val="center"/>
              <w:rPr>
                <w:rFonts w:ascii="宋体" w:hAnsi="宋体" w:cs="宋体"/>
                <w:kern w:val="2"/>
              </w:rPr>
            </w:pPr>
            <w:r>
              <w:rPr>
                <w:rFonts w:hint="eastAsia" w:ascii="宋体" w:hAnsi="宋体" w:cs="宋体"/>
                <w:color w:val="000000"/>
              </w:rPr>
              <w:t>湖山</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台</w:t>
            </w:r>
          </w:p>
        </w:tc>
        <w:tc>
          <w:tcPr>
            <w:tcW w:w="709" w:type="dxa"/>
            <w:tcBorders>
              <w:top w:val="nil"/>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1</w:t>
            </w:r>
          </w:p>
        </w:tc>
      </w:tr>
      <w:tr>
        <w:tblPrEx>
          <w:tblLayout w:type="fixed"/>
          <w:tblCellMar>
            <w:top w:w="0" w:type="dxa"/>
            <w:left w:w="108" w:type="dxa"/>
            <w:bottom w:w="0" w:type="dxa"/>
            <w:right w:w="108" w:type="dxa"/>
          </w:tblCellMar>
        </w:tblPrEx>
        <w:trPr>
          <w:trHeight w:val="454" w:hRule="atLeast"/>
        </w:trPr>
        <w:tc>
          <w:tcPr>
            <w:tcW w:w="74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4</w:t>
            </w:r>
          </w:p>
        </w:tc>
        <w:tc>
          <w:tcPr>
            <w:tcW w:w="1215" w:type="dxa"/>
            <w:tcBorders>
              <w:top w:val="nil"/>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rPr>
            </w:pPr>
            <w:r>
              <w:rPr>
                <w:rFonts w:hint="eastAsia" w:ascii="宋体" w:hAnsi="宋体" w:cs="宋体"/>
                <w:color w:val="000000"/>
              </w:rPr>
              <w:t>数字反馈抑制器</w:t>
            </w:r>
          </w:p>
        </w:tc>
        <w:tc>
          <w:tcPr>
            <w:tcW w:w="5595" w:type="dxa"/>
            <w:tcBorders>
              <w:top w:val="nil"/>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color w:val="000000"/>
              </w:rPr>
            </w:pPr>
            <w:r>
              <w:rPr>
                <w:rFonts w:hint="eastAsia" w:ascii="宋体" w:hAnsi="宋体" w:cs="宋体"/>
                <w:color w:val="000000"/>
              </w:rPr>
              <w:t>1、输入通道及插座：2路X L R母座模拟输入/ 1组立体声同轴/光纤/ A E S数字信号输入接口(每组数字口传输两路音频信号)；</w:t>
            </w:r>
            <w:r>
              <w:rPr>
                <w:rFonts w:hint="eastAsia" w:ascii="宋体" w:hAnsi="宋体" w:cs="宋体"/>
                <w:color w:val="000000"/>
              </w:rPr>
              <w:br w:type="textWrapping"/>
            </w:r>
            <w:r>
              <w:rPr>
                <w:rFonts w:hint="eastAsia" w:ascii="宋体" w:hAnsi="宋体" w:cs="宋体"/>
                <w:color w:val="000000"/>
              </w:rPr>
              <w:t>2、输出通道及插座：2路X L R公座模拟输出/ 1组立体声同轴/光纤/ A E S数字信号输出接口(每组数字口传输两路音频信号)；</w:t>
            </w:r>
            <w:r>
              <w:rPr>
                <w:rFonts w:hint="eastAsia" w:ascii="宋体" w:hAnsi="宋体" w:cs="宋体"/>
                <w:color w:val="000000"/>
              </w:rPr>
              <w:br w:type="textWrapping"/>
            </w:r>
            <w:r>
              <w:rPr>
                <w:rFonts w:hint="eastAsia" w:ascii="宋体" w:hAnsi="宋体" w:cs="宋体"/>
                <w:color w:val="000000"/>
              </w:rPr>
              <w:t>3、输入阻抗：平衡20KΩ；</w:t>
            </w:r>
            <w:r>
              <w:rPr>
                <w:rFonts w:hint="eastAsia" w:ascii="宋体" w:hAnsi="宋体" w:cs="宋体"/>
                <w:color w:val="000000"/>
              </w:rPr>
              <w:br w:type="textWrapping"/>
            </w:r>
            <w:r>
              <w:rPr>
                <w:rFonts w:hint="eastAsia" w:ascii="宋体" w:hAnsi="宋体" w:cs="宋体"/>
                <w:color w:val="000000"/>
              </w:rPr>
              <w:t>4、输出阻抗：平衡100Ω；</w:t>
            </w:r>
            <w:r>
              <w:rPr>
                <w:rFonts w:hint="eastAsia" w:ascii="宋体" w:hAnsi="宋体" w:cs="宋体"/>
                <w:color w:val="000000"/>
              </w:rPr>
              <w:br w:type="textWrapping"/>
            </w:r>
            <w:r>
              <w:rPr>
                <w:rFonts w:hint="eastAsia" w:ascii="宋体" w:hAnsi="宋体" w:cs="宋体"/>
                <w:color w:val="000000"/>
              </w:rPr>
              <w:t>5、共模拟制比：&gt;70dB（1KHz）；</w:t>
            </w:r>
            <w:r>
              <w:rPr>
                <w:rFonts w:hint="eastAsia" w:ascii="宋体" w:hAnsi="宋体" w:cs="宋体"/>
                <w:color w:val="000000"/>
              </w:rPr>
              <w:br w:type="textWrapping"/>
            </w:r>
            <w:r>
              <w:rPr>
                <w:rFonts w:hint="eastAsia" w:ascii="宋体" w:hAnsi="宋体" w:cs="宋体"/>
                <w:color w:val="000000"/>
              </w:rPr>
              <w:t>6、输入范围：≤+25dBu；</w:t>
            </w:r>
            <w:r>
              <w:rPr>
                <w:rFonts w:hint="eastAsia" w:ascii="宋体" w:hAnsi="宋体" w:cs="宋体"/>
                <w:color w:val="000000"/>
              </w:rPr>
              <w:br w:type="textWrapping"/>
            </w:r>
            <w:r>
              <w:rPr>
                <w:rFonts w:hint="eastAsia" w:ascii="宋体" w:hAnsi="宋体" w:cs="宋体"/>
                <w:color w:val="000000"/>
              </w:rPr>
              <w:t>7、频率响应:20Hz-20KHz （-0.5dB）；</w:t>
            </w:r>
            <w:r>
              <w:rPr>
                <w:rFonts w:hint="eastAsia" w:ascii="宋体" w:hAnsi="宋体" w:cs="宋体"/>
                <w:color w:val="000000"/>
              </w:rPr>
              <w:br w:type="textWrapping"/>
            </w:r>
            <w:r>
              <w:rPr>
                <w:rFonts w:hint="eastAsia" w:ascii="宋体" w:hAnsi="宋体" w:cs="宋体"/>
                <w:color w:val="000000"/>
              </w:rPr>
              <w:t>8、信噪比：&gt;100dB；</w:t>
            </w:r>
            <w:r>
              <w:rPr>
                <w:rFonts w:hint="eastAsia" w:ascii="宋体" w:hAnsi="宋体" w:cs="宋体"/>
                <w:color w:val="000000"/>
              </w:rPr>
              <w:br w:type="textWrapping"/>
            </w:r>
            <w:r>
              <w:rPr>
                <w:rFonts w:hint="eastAsia" w:ascii="宋体" w:hAnsi="宋体" w:cs="宋体"/>
                <w:color w:val="000000"/>
              </w:rPr>
              <w:t>9、失真度：&lt;0.01%；</w:t>
            </w:r>
            <w:r>
              <w:rPr>
                <w:rFonts w:hint="eastAsia" w:ascii="宋体" w:hAnsi="宋体" w:cs="宋体"/>
                <w:color w:val="000000"/>
              </w:rPr>
              <w:br w:type="textWrapping"/>
            </w:r>
            <w:r>
              <w:rPr>
                <w:rFonts w:hint="eastAsia" w:ascii="宋体" w:hAnsi="宋体" w:cs="宋体"/>
                <w:color w:val="000000"/>
              </w:rPr>
              <w:t>10、通道分离度：&gt;110dB（1KHz）；</w:t>
            </w:r>
            <w:r>
              <w:rPr>
                <w:rFonts w:hint="eastAsia" w:ascii="宋体" w:hAnsi="宋体" w:cs="宋体"/>
                <w:color w:val="000000"/>
              </w:rPr>
              <w:br w:type="textWrapping"/>
            </w:r>
            <w:r>
              <w:rPr>
                <w:rFonts w:hint="eastAsia" w:ascii="宋体" w:hAnsi="宋体" w:cs="宋体"/>
                <w:color w:val="000000"/>
              </w:rPr>
              <w:t>11、啸叫寻找与抑制方式：全自动式陷波；</w:t>
            </w:r>
            <w:r>
              <w:rPr>
                <w:rFonts w:hint="eastAsia" w:ascii="宋体" w:hAnsi="宋体" w:cs="宋体"/>
                <w:color w:val="000000"/>
              </w:rPr>
              <w:br w:type="textWrapping"/>
            </w:r>
            <w:r>
              <w:rPr>
                <w:rFonts w:hint="eastAsia" w:ascii="宋体" w:hAnsi="宋体" w:cs="宋体"/>
                <w:color w:val="000000"/>
              </w:rPr>
              <w:t>12、信号输入频率响应：20Hz-20kHz ±0.5dB；</w:t>
            </w:r>
            <w:r>
              <w:rPr>
                <w:rFonts w:hint="eastAsia" w:ascii="宋体" w:hAnsi="宋体" w:cs="宋体"/>
                <w:color w:val="000000"/>
              </w:rPr>
              <w:br w:type="textWrapping"/>
            </w:r>
            <w:r>
              <w:rPr>
                <w:rFonts w:hint="eastAsia" w:ascii="宋体" w:hAnsi="宋体" w:cs="宋体"/>
                <w:color w:val="000000"/>
              </w:rPr>
              <w:t>13、滤波器：独立24个每通道；</w:t>
            </w:r>
            <w:r>
              <w:rPr>
                <w:rFonts w:hint="eastAsia" w:ascii="宋体" w:hAnsi="宋体" w:cs="宋体"/>
                <w:color w:val="000000"/>
              </w:rPr>
              <w:br w:type="textWrapping"/>
            </w:r>
            <w:r>
              <w:rPr>
                <w:rFonts w:hint="eastAsia" w:ascii="宋体" w:hAnsi="宋体" w:cs="宋体"/>
                <w:color w:val="000000"/>
              </w:rPr>
              <w:t>14、频率分辨率：0.5Hz；</w:t>
            </w:r>
            <w:r>
              <w:rPr>
                <w:rFonts w:hint="eastAsia" w:ascii="宋体" w:hAnsi="宋体" w:cs="宋体"/>
                <w:color w:val="000000"/>
              </w:rPr>
              <w:br w:type="textWrapping"/>
            </w:r>
            <w:r>
              <w:rPr>
                <w:rFonts w:hint="eastAsia" w:ascii="宋体" w:hAnsi="宋体" w:cs="宋体"/>
                <w:color w:val="000000"/>
              </w:rPr>
              <w:t>15、啸叫寻找时间：0.1-0.5S； FFT长度：2048；</w:t>
            </w:r>
            <w:r>
              <w:rPr>
                <w:rFonts w:hint="eastAsia" w:ascii="宋体" w:hAnsi="宋体" w:cs="宋体"/>
                <w:color w:val="000000"/>
              </w:rPr>
              <w:br w:type="textWrapping"/>
            </w:r>
            <w:r>
              <w:rPr>
                <w:rFonts w:hint="eastAsia" w:ascii="宋体" w:hAnsi="宋体" w:cs="宋体"/>
                <w:color w:val="000000"/>
              </w:rPr>
              <w:t>16、传声增益：6-10dB；</w:t>
            </w:r>
            <w:r>
              <w:rPr>
                <w:rFonts w:hint="eastAsia" w:ascii="宋体" w:hAnsi="宋体" w:cs="宋体"/>
                <w:color w:val="000000"/>
              </w:rPr>
              <w:br w:type="textWrapping"/>
            </w:r>
            <w:r>
              <w:rPr>
                <w:rFonts w:hint="eastAsia" w:ascii="宋体" w:hAnsi="宋体" w:cs="宋体"/>
                <w:color w:val="000000"/>
              </w:rPr>
              <w:t>17、处理器：96KHz采样频率，32-bitDSP处理器</w:t>
            </w:r>
            <w:r>
              <w:rPr>
                <w:rFonts w:hint="eastAsia" w:ascii="宋体" w:hAnsi="宋体" w:cs="宋体"/>
                <w:color w:val="000000"/>
              </w:rPr>
              <w:br w:type="textWrapping"/>
            </w:r>
            <w:r>
              <w:rPr>
                <w:rFonts w:hint="eastAsia" w:ascii="宋体" w:hAnsi="宋体" w:cs="宋体"/>
                <w:color w:val="000000"/>
              </w:rPr>
              <w:t>18、数模转换：24-bitA/D及D/A转换；</w:t>
            </w:r>
            <w:r>
              <w:rPr>
                <w:rFonts w:hint="eastAsia" w:ascii="宋体" w:hAnsi="宋体" w:cs="宋体"/>
                <w:color w:val="000000"/>
              </w:rPr>
              <w:br w:type="textWrapping"/>
            </w:r>
            <w:r>
              <w:rPr>
                <w:rFonts w:hint="eastAsia" w:ascii="宋体" w:hAnsi="宋体" w:cs="宋体"/>
                <w:color w:val="000000"/>
              </w:rPr>
              <w:t xml:space="preserve">19、压缩启动电平:-40dB ~ +20dB， </w:t>
            </w:r>
            <w:r>
              <w:rPr>
                <w:rFonts w:hint="eastAsia" w:ascii="宋体" w:hAnsi="宋体" w:cs="宋体"/>
                <w:color w:val="000000"/>
              </w:rPr>
              <w:br w:type="textWrapping"/>
            </w:r>
            <w:r>
              <w:rPr>
                <w:rFonts w:hint="eastAsia" w:ascii="宋体" w:hAnsi="宋体" w:cs="宋体"/>
                <w:color w:val="000000"/>
              </w:rPr>
              <w:t xml:space="preserve">20、压缩比率: 1.0:1 ~ 20.0:1； </w:t>
            </w:r>
            <w:r>
              <w:rPr>
                <w:rFonts w:hint="eastAsia" w:ascii="宋体" w:hAnsi="宋体" w:cs="宋体"/>
                <w:color w:val="000000"/>
              </w:rPr>
              <w:br w:type="textWrapping"/>
            </w:r>
            <w:r>
              <w:rPr>
                <w:rFonts w:hint="eastAsia" w:ascii="宋体" w:hAnsi="宋体" w:cs="宋体"/>
                <w:color w:val="000000"/>
              </w:rPr>
              <w:t>21、响应时间:10ms~200ms；</w:t>
            </w:r>
            <w:r>
              <w:rPr>
                <w:rFonts w:hint="eastAsia" w:ascii="宋体" w:hAnsi="宋体" w:cs="宋体"/>
                <w:color w:val="000000"/>
              </w:rPr>
              <w:br w:type="textWrapping"/>
            </w:r>
            <w:r>
              <w:rPr>
                <w:rFonts w:hint="eastAsia" w:ascii="宋体" w:hAnsi="宋体" w:cs="宋体"/>
                <w:color w:val="000000"/>
              </w:rPr>
              <w:t>22、释放时间:10ms~5000ms；</w:t>
            </w:r>
            <w:r>
              <w:rPr>
                <w:rFonts w:hint="eastAsia" w:ascii="宋体" w:hAnsi="宋体" w:cs="宋体"/>
                <w:color w:val="000000"/>
              </w:rPr>
              <w:br w:type="textWrapping"/>
            </w:r>
            <w:r>
              <w:rPr>
                <w:rFonts w:hint="eastAsia" w:ascii="宋体" w:hAnsi="宋体" w:cs="宋体"/>
                <w:color w:val="000000"/>
              </w:rPr>
              <w:t>23、噪声门：-120dBu ~ -40dBu；</w:t>
            </w:r>
            <w:r>
              <w:rPr>
                <w:rFonts w:hint="eastAsia" w:ascii="宋体" w:hAnsi="宋体" w:cs="宋体"/>
                <w:color w:val="000000"/>
              </w:rPr>
              <w:br w:type="textWrapping"/>
            </w:r>
            <w:r>
              <w:rPr>
                <w:rFonts w:hint="eastAsia" w:ascii="宋体" w:hAnsi="宋体" w:cs="宋体"/>
                <w:color w:val="000000"/>
              </w:rPr>
              <w:t>24、电源：AC110V~240V 50/60Hz；</w:t>
            </w:r>
            <w:r>
              <w:rPr>
                <w:rFonts w:hint="eastAsia" w:ascii="宋体" w:hAnsi="宋体" w:cs="宋体"/>
                <w:color w:val="000000"/>
              </w:rPr>
              <w:br w:type="textWrapping"/>
            </w:r>
            <w:r>
              <w:rPr>
                <w:rFonts w:hint="eastAsia" w:ascii="宋体" w:hAnsi="宋体" w:cs="宋体"/>
                <w:color w:val="000000"/>
              </w:rPr>
              <w:t xml:space="preserve">25、功耗：&lt;15W；                         </w:t>
            </w:r>
          </w:p>
        </w:tc>
        <w:tc>
          <w:tcPr>
            <w:tcW w:w="115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rPr>
            </w:pPr>
            <w:r>
              <w:rPr>
                <w:rFonts w:hint="eastAsia" w:ascii="宋体" w:hAnsi="宋体" w:cs="宋体"/>
                <w:color w:val="000000"/>
              </w:rPr>
              <w:t>贝塔斯瑞</w:t>
            </w:r>
          </w:p>
          <w:p>
            <w:pPr>
              <w:jc w:val="center"/>
              <w:rPr>
                <w:rFonts w:ascii="宋体" w:hAnsi="宋体" w:cs="宋体"/>
                <w:color w:val="000000"/>
              </w:rPr>
            </w:pPr>
            <w:r>
              <w:rPr>
                <w:rFonts w:hint="eastAsia" w:ascii="宋体" w:hAnsi="宋体" w:cs="宋体"/>
                <w:color w:val="000000"/>
              </w:rPr>
              <w:t>佳比</w:t>
            </w:r>
          </w:p>
          <w:p>
            <w:pPr>
              <w:jc w:val="center"/>
              <w:rPr>
                <w:rFonts w:ascii="宋体" w:hAnsi="宋体" w:cs="宋体"/>
                <w:kern w:val="2"/>
              </w:rPr>
            </w:pPr>
            <w:r>
              <w:rPr>
                <w:rFonts w:hint="eastAsia" w:ascii="宋体" w:hAnsi="宋体" w:cs="宋体"/>
                <w:color w:val="000000"/>
              </w:rPr>
              <w:t>湖山</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台</w:t>
            </w:r>
          </w:p>
        </w:tc>
        <w:tc>
          <w:tcPr>
            <w:tcW w:w="709" w:type="dxa"/>
            <w:tcBorders>
              <w:top w:val="nil"/>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1</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5</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rPr>
            </w:pPr>
            <w:r>
              <w:rPr>
                <w:rFonts w:hint="eastAsia" w:ascii="宋体" w:hAnsi="宋体" w:cs="宋体"/>
                <w:color w:val="000000"/>
              </w:rPr>
              <w:t>均衡器</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kern w:val="2"/>
              </w:rPr>
            </w:pPr>
            <w:r>
              <w:rPr>
                <w:rFonts w:hint="eastAsia" w:ascii="宋体" w:hAnsi="宋体" w:cs="宋体"/>
                <w:color w:val="000000"/>
              </w:rPr>
              <w:t>1、输入阻抗：平衡40KΩ/不平衡20 KΩ；</w:t>
            </w:r>
            <w:r>
              <w:rPr>
                <w:rFonts w:hint="eastAsia" w:ascii="宋体" w:hAnsi="宋体" w:cs="宋体"/>
                <w:color w:val="000000"/>
              </w:rPr>
              <w:br w:type="textWrapping"/>
            </w:r>
            <w:r>
              <w:rPr>
                <w:rFonts w:hint="eastAsia" w:ascii="宋体" w:hAnsi="宋体" w:cs="宋体"/>
                <w:color w:val="000000"/>
              </w:rPr>
              <w:t>2、输出抗阻：平衡300Ω/不平衡150Ω；</w:t>
            </w:r>
            <w:r>
              <w:rPr>
                <w:rFonts w:hint="eastAsia" w:ascii="宋体" w:hAnsi="宋体" w:cs="宋体"/>
                <w:color w:val="000000"/>
              </w:rPr>
              <w:br w:type="textWrapping"/>
            </w:r>
            <w:r>
              <w:rPr>
                <w:rFonts w:hint="eastAsia" w:ascii="宋体" w:hAnsi="宋体" w:cs="宋体"/>
                <w:color w:val="000000"/>
              </w:rPr>
              <w:t>3、输入范围 ≤+18dB；</w:t>
            </w:r>
            <w:r>
              <w:rPr>
                <w:rFonts w:hint="eastAsia" w:ascii="宋体" w:hAnsi="宋体" w:cs="宋体"/>
                <w:color w:val="000000"/>
              </w:rPr>
              <w:br w:type="textWrapping"/>
            </w:r>
            <w:r>
              <w:rPr>
                <w:rFonts w:hint="eastAsia" w:ascii="宋体" w:hAnsi="宋体" w:cs="宋体"/>
                <w:color w:val="000000"/>
              </w:rPr>
              <w:t>4、频率响应：20Hz～20kHz±1dB；</w:t>
            </w:r>
            <w:r>
              <w:rPr>
                <w:rFonts w:hint="eastAsia" w:ascii="宋体" w:hAnsi="宋体" w:cs="宋体"/>
                <w:color w:val="000000"/>
              </w:rPr>
              <w:br w:type="textWrapping"/>
            </w:r>
            <w:r>
              <w:rPr>
                <w:rFonts w:hint="eastAsia" w:ascii="宋体" w:hAnsi="宋体" w:cs="宋体"/>
                <w:color w:val="000000"/>
              </w:rPr>
              <w:t>5、信噪比：≥90dB；</w:t>
            </w:r>
            <w:r>
              <w:rPr>
                <w:rFonts w:hint="eastAsia" w:ascii="宋体" w:hAnsi="宋体" w:cs="宋体"/>
                <w:color w:val="000000"/>
              </w:rPr>
              <w:br w:type="textWrapping"/>
            </w:r>
            <w:r>
              <w:rPr>
                <w:rFonts w:hint="eastAsia" w:ascii="宋体" w:hAnsi="宋体" w:cs="宋体"/>
                <w:color w:val="000000"/>
              </w:rPr>
              <w:t>6、失真度：≤0.01%（0dB，1kHz)；</w:t>
            </w:r>
            <w:r>
              <w:rPr>
                <w:rFonts w:hint="eastAsia" w:ascii="宋体" w:hAnsi="宋体" w:cs="宋体"/>
                <w:color w:val="000000"/>
              </w:rPr>
              <w:br w:type="textWrapping"/>
            </w:r>
            <w:r>
              <w:rPr>
                <w:rFonts w:hint="eastAsia" w:ascii="宋体" w:hAnsi="宋体" w:cs="宋体"/>
                <w:color w:val="000000"/>
              </w:rPr>
              <w:t>7、功耗≤70W；</w:t>
            </w:r>
            <w:r>
              <w:rPr>
                <w:rFonts w:hint="eastAsia" w:ascii="宋体" w:hAnsi="宋体" w:cs="宋体"/>
                <w:color w:val="000000"/>
              </w:rPr>
              <w:br w:type="textWrapping"/>
            </w:r>
            <w:r>
              <w:rPr>
                <w:rFonts w:hint="eastAsia" w:ascii="宋体" w:hAnsi="宋体" w:cs="宋体"/>
                <w:color w:val="000000"/>
              </w:rPr>
              <w:t>8、输入插座 1/4"TRS，XLR 连接口；</w:t>
            </w:r>
            <w:r>
              <w:rPr>
                <w:rFonts w:hint="eastAsia" w:ascii="宋体" w:hAnsi="宋体" w:cs="宋体"/>
                <w:color w:val="000000"/>
              </w:rPr>
              <w:br w:type="textWrapping"/>
            </w:r>
            <w:r>
              <w:rPr>
                <w:rFonts w:hint="eastAsia" w:ascii="宋体" w:hAnsi="宋体" w:cs="宋体"/>
                <w:color w:val="000000"/>
              </w:rPr>
              <w:t>9、输出插座 1/4"TRS，XLR 连接口；</w:t>
            </w:r>
            <w:r>
              <w:rPr>
                <w:rFonts w:hint="eastAsia" w:ascii="宋体" w:hAnsi="宋体" w:cs="宋体"/>
                <w:color w:val="000000"/>
              </w:rPr>
              <w:br w:type="textWrapping"/>
            </w:r>
            <w:r>
              <w:rPr>
                <w:rFonts w:hint="eastAsia" w:ascii="宋体" w:hAnsi="宋体" w:cs="宋体"/>
                <w:color w:val="000000"/>
              </w:rPr>
              <w:t>10、额定电源：AC 220V 50/60Hz；</w:t>
            </w:r>
          </w:p>
        </w:tc>
        <w:tc>
          <w:tcPr>
            <w:tcW w:w="115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rPr>
            </w:pPr>
            <w:r>
              <w:rPr>
                <w:rFonts w:hint="eastAsia" w:ascii="宋体" w:hAnsi="宋体" w:cs="宋体"/>
                <w:color w:val="000000"/>
              </w:rPr>
              <w:t>贝塔斯瑞</w:t>
            </w:r>
          </w:p>
          <w:p>
            <w:pPr>
              <w:jc w:val="center"/>
              <w:rPr>
                <w:rFonts w:ascii="宋体" w:hAnsi="宋体" w:cs="宋体"/>
                <w:color w:val="000000"/>
              </w:rPr>
            </w:pPr>
            <w:r>
              <w:rPr>
                <w:rFonts w:hint="eastAsia" w:ascii="宋体" w:hAnsi="宋体" w:cs="宋体"/>
                <w:color w:val="000000"/>
              </w:rPr>
              <w:t>佳比</w:t>
            </w:r>
          </w:p>
          <w:p>
            <w:pPr>
              <w:jc w:val="center"/>
              <w:rPr>
                <w:rFonts w:ascii="宋体" w:hAnsi="宋体" w:cs="宋体"/>
                <w:kern w:val="2"/>
              </w:rPr>
            </w:pPr>
            <w:r>
              <w:rPr>
                <w:rFonts w:hint="eastAsia" w:ascii="宋体" w:hAnsi="宋体" w:cs="宋体"/>
                <w:color w:val="000000"/>
              </w:rPr>
              <w:t>湖山</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台</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1</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6</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rPr>
            </w:pPr>
            <w:r>
              <w:rPr>
                <w:rFonts w:hint="eastAsia" w:ascii="宋体" w:hAnsi="宋体" w:cs="宋体"/>
                <w:color w:val="000000"/>
              </w:rPr>
              <w:t>无线会议主机</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color w:val="000000"/>
              </w:rPr>
            </w:pPr>
            <w:r>
              <w:rPr>
                <w:rFonts w:hint="eastAsia" w:ascii="宋体" w:hAnsi="宋体" w:cs="宋体"/>
                <w:color w:val="000000"/>
              </w:rPr>
              <w:t>1、传输方式：UHF无线方式（双向）；</w:t>
            </w:r>
            <w:r>
              <w:rPr>
                <w:rFonts w:hint="eastAsia" w:ascii="宋体" w:hAnsi="宋体" w:cs="宋体"/>
                <w:color w:val="000000"/>
              </w:rPr>
              <w:br w:type="textWrapping"/>
            </w:r>
            <w:r>
              <w:rPr>
                <w:rFonts w:hint="eastAsia" w:ascii="宋体" w:hAnsi="宋体" w:cs="宋体"/>
                <w:color w:val="000000"/>
              </w:rPr>
              <w:t>2、信道数：20；</w:t>
            </w:r>
            <w:r>
              <w:rPr>
                <w:rFonts w:hint="eastAsia" w:ascii="宋体" w:hAnsi="宋体" w:cs="宋体"/>
                <w:color w:val="000000"/>
              </w:rPr>
              <w:br w:type="textWrapping"/>
            </w:r>
            <w:r>
              <w:rPr>
                <w:rFonts w:hint="eastAsia" w:ascii="宋体" w:hAnsi="宋体" w:cs="宋体"/>
                <w:color w:val="000000"/>
              </w:rPr>
              <w:t>3、传输频段：UHF423-436MHz；</w:t>
            </w:r>
            <w:r>
              <w:rPr>
                <w:rFonts w:hint="eastAsia" w:ascii="宋体" w:hAnsi="宋体" w:cs="宋体"/>
                <w:color w:val="000000"/>
              </w:rPr>
              <w:br w:type="textWrapping"/>
            </w:r>
            <w:r>
              <w:rPr>
                <w:rFonts w:hint="eastAsia" w:ascii="宋体" w:hAnsi="宋体" w:cs="宋体"/>
                <w:color w:val="000000"/>
              </w:rPr>
              <w:t>4、调制方式：FSK；</w:t>
            </w:r>
            <w:r>
              <w:rPr>
                <w:rFonts w:hint="eastAsia" w:ascii="宋体" w:hAnsi="宋体" w:cs="宋体"/>
                <w:color w:val="000000"/>
              </w:rPr>
              <w:br w:type="textWrapping"/>
            </w:r>
            <w:r>
              <w:rPr>
                <w:rFonts w:hint="eastAsia" w:ascii="宋体" w:hAnsi="宋体" w:cs="宋体"/>
                <w:color w:val="000000"/>
              </w:rPr>
              <w:t>5、灵敏度：-90dBm；</w:t>
            </w:r>
            <w:r>
              <w:rPr>
                <w:rFonts w:hint="eastAsia" w:ascii="宋体" w:hAnsi="宋体" w:cs="宋体"/>
                <w:color w:val="000000"/>
              </w:rPr>
              <w:br w:type="textWrapping"/>
            </w:r>
            <w:r>
              <w:rPr>
                <w:rFonts w:hint="eastAsia" w:ascii="宋体" w:hAnsi="宋体" w:cs="宋体"/>
                <w:color w:val="000000"/>
              </w:rPr>
              <w:t>6、辐射功率：≦+7dBm；</w:t>
            </w:r>
            <w:r>
              <w:rPr>
                <w:rFonts w:hint="eastAsia" w:ascii="宋体" w:hAnsi="宋体" w:cs="宋体"/>
                <w:color w:val="000000"/>
              </w:rPr>
              <w:br w:type="textWrapping"/>
            </w:r>
            <w:r>
              <w:rPr>
                <w:rFonts w:hint="eastAsia" w:ascii="宋体" w:hAnsi="宋体" w:cs="宋体"/>
                <w:color w:val="000000"/>
              </w:rPr>
              <w:t>7、频率偏差：&lt;0.003；</w:t>
            </w:r>
            <w:r>
              <w:rPr>
                <w:rFonts w:hint="eastAsia" w:ascii="宋体" w:hAnsi="宋体" w:cs="宋体"/>
                <w:color w:val="000000"/>
              </w:rPr>
              <w:br w:type="textWrapping"/>
            </w:r>
            <w:r>
              <w:rPr>
                <w:rFonts w:hint="eastAsia" w:ascii="宋体" w:hAnsi="宋体" w:cs="宋体"/>
                <w:color w:val="000000"/>
              </w:rPr>
              <w:t>8、数据速率：110KBPS；</w:t>
            </w:r>
            <w:r>
              <w:rPr>
                <w:rFonts w:hint="eastAsia" w:ascii="宋体" w:hAnsi="宋体" w:cs="宋体"/>
                <w:color w:val="000000"/>
              </w:rPr>
              <w:br w:type="textWrapping"/>
            </w:r>
            <w:r>
              <w:rPr>
                <w:rFonts w:hint="eastAsia" w:ascii="宋体" w:hAnsi="宋体" w:cs="宋体"/>
                <w:color w:val="000000"/>
              </w:rPr>
              <w:t>9、工作电压：DC12V；</w:t>
            </w:r>
            <w:r>
              <w:rPr>
                <w:rFonts w:hint="eastAsia" w:ascii="宋体" w:hAnsi="宋体" w:cs="宋体"/>
                <w:color w:val="000000"/>
              </w:rPr>
              <w:br w:type="textWrapping"/>
            </w:r>
            <w:r>
              <w:rPr>
                <w:rFonts w:hint="eastAsia" w:ascii="宋体" w:hAnsi="宋体" w:cs="宋体"/>
                <w:color w:val="000000"/>
              </w:rPr>
              <w:t>10、消耗功率：&lt; 7.2W；</w:t>
            </w:r>
            <w:r>
              <w:rPr>
                <w:rFonts w:hint="eastAsia" w:ascii="宋体" w:hAnsi="宋体" w:cs="宋体"/>
                <w:color w:val="000000"/>
              </w:rPr>
              <w:br w:type="textWrapping"/>
            </w:r>
            <w:r>
              <w:rPr>
                <w:rFonts w:hint="eastAsia" w:ascii="宋体" w:hAnsi="宋体" w:cs="宋体"/>
                <w:color w:val="000000"/>
              </w:rPr>
              <w:t>11、工作温度：-9℃ --  40℃；</w:t>
            </w:r>
          </w:p>
        </w:tc>
        <w:tc>
          <w:tcPr>
            <w:tcW w:w="115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rPr>
            </w:pPr>
            <w:r>
              <w:rPr>
                <w:rFonts w:hint="eastAsia" w:ascii="宋体" w:hAnsi="宋体" w:cs="宋体"/>
                <w:color w:val="000000"/>
              </w:rPr>
              <w:t>Taiden</w:t>
            </w:r>
          </w:p>
          <w:p>
            <w:pPr>
              <w:jc w:val="center"/>
              <w:rPr>
                <w:rFonts w:ascii="宋体" w:hAnsi="宋体" w:cs="宋体"/>
                <w:color w:val="000000"/>
              </w:rPr>
            </w:pPr>
            <w:r>
              <w:rPr>
                <w:rFonts w:hint="eastAsia" w:ascii="宋体" w:hAnsi="宋体" w:cs="宋体"/>
                <w:color w:val="000000"/>
              </w:rPr>
              <w:t>佳比</w:t>
            </w:r>
          </w:p>
          <w:p>
            <w:pPr>
              <w:jc w:val="center"/>
              <w:rPr>
                <w:rFonts w:ascii="宋体" w:hAnsi="宋体" w:cs="宋体"/>
                <w:kern w:val="2"/>
              </w:rPr>
            </w:pPr>
            <w:r>
              <w:rPr>
                <w:rFonts w:hint="eastAsia" w:ascii="宋体" w:hAnsi="宋体" w:cs="宋体"/>
                <w:color w:val="000000"/>
              </w:rPr>
              <w:t>湖山</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台</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1</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7</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rPr>
            </w:pPr>
            <w:r>
              <w:rPr>
                <w:rFonts w:hint="eastAsia" w:ascii="宋体" w:hAnsi="宋体" w:cs="宋体"/>
                <w:color w:val="000000"/>
              </w:rPr>
              <w:t>无线会议主席单元</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color w:val="000000"/>
              </w:rPr>
            </w:pPr>
            <w:r>
              <w:rPr>
                <w:rStyle w:val="52"/>
                <w:rFonts w:hint="default"/>
                <w:kern w:val="2"/>
                <w:sz w:val="21"/>
                <w:szCs w:val="21"/>
              </w:rPr>
              <w:t>1、传输方式：UHF无线方式（双向）；</w:t>
            </w:r>
            <w:r>
              <w:rPr>
                <w:rStyle w:val="52"/>
                <w:rFonts w:hint="default"/>
                <w:kern w:val="2"/>
                <w:sz w:val="21"/>
                <w:szCs w:val="21"/>
              </w:rPr>
              <w:br w:type="textWrapping"/>
            </w:r>
            <w:r>
              <w:rPr>
                <w:rStyle w:val="52"/>
                <w:rFonts w:hint="default"/>
                <w:kern w:val="2"/>
                <w:sz w:val="21"/>
                <w:szCs w:val="21"/>
              </w:rPr>
              <w:t>2、信道数：20；</w:t>
            </w:r>
            <w:r>
              <w:rPr>
                <w:rStyle w:val="52"/>
                <w:rFonts w:hint="default"/>
                <w:kern w:val="2"/>
                <w:sz w:val="21"/>
                <w:szCs w:val="21"/>
              </w:rPr>
              <w:br w:type="textWrapping"/>
            </w:r>
            <w:r>
              <w:rPr>
                <w:rStyle w:val="52"/>
                <w:rFonts w:hint="default"/>
                <w:kern w:val="2"/>
                <w:sz w:val="21"/>
                <w:szCs w:val="21"/>
              </w:rPr>
              <w:t>3、传输频段：UHF423-436MHz；</w:t>
            </w:r>
            <w:r>
              <w:rPr>
                <w:rStyle w:val="52"/>
                <w:rFonts w:hint="default"/>
                <w:kern w:val="2"/>
                <w:sz w:val="21"/>
                <w:szCs w:val="21"/>
              </w:rPr>
              <w:br w:type="textWrapping"/>
            </w:r>
            <w:r>
              <w:rPr>
                <w:rStyle w:val="52"/>
                <w:rFonts w:hint="default"/>
                <w:kern w:val="2"/>
                <w:sz w:val="21"/>
                <w:szCs w:val="21"/>
              </w:rPr>
              <w:t>4、调制方式：FSK；</w:t>
            </w:r>
            <w:r>
              <w:rPr>
                <w:rStyle w:val="52"/>
                <w:rFonts w:hint="default"/>
                <w:kern w:val="2"/>
                <w:sz w:val="21"/>
                <w:szCs w:val="21"/>
              </w:rPr>
              <w:br w:type="textWrapping"/>
            </w:r>
            <w:r>
              <w:rPr>
                <w:rStyle w:val="52"/>
                <w:rFonts w:hint="default"/>
                <w:kern w:val="2"/>
                <w:sz w:val="21"/>
                <w:szCs w:val="21"/>
              </w:rPr>
              <w:t>5、灵敏度：-90dBm；</w:t>
            </w:r>
            <w:r>
              <w:rPr>
                <w:rStyle w:val="52"/>
                <w:rFonts w:hint="default"/>
                <w:kern w:val="2"/>
                <w:sz w:val="21"/>
                <w:szCs w:val="21"/>
              </w:rPr>
              <w:br w:type="textWrapping"/>
            </w:r>
            <w:r>
              <w:rPr>
                <w:rStyle w:val="52"/>
                <w:rFonts w:hint="default"/>
                <w:kern w:val="2"/>
                <w:sz w:val="21"/>
                <w:szCs w:val="21"/>
              </w:rPr>
              <w:t>6、辐射功率：≦+7dBm；</w:t>
            </w:r>
            <w:r>
              <w:rPr>
                <w:rStyle w:val="52"/>
                <w:rFonts w:hint="default"/>
                <w:kern w:val="2"/>
                <w:sz w:val="21"/>
                <w:szCs w:val="21"/>
              </w:rPr>
              <w:br w:type="textWrapping"/>
            </w:r>
            <w:r>
              <w:rPr>
                <w:rStyle w:val="52"/>
                <w:rFonts w:hint="default"/>
                <w:kern w:val="2"/>
                <w:sz w:val="21"/>
                <w:szCs w:val="21"/>
              </w:rPr>
              <w:t>7、频率偏差：&lt;0.003；</w:t>
            </w:r>
            <w:r>
              <w:rPr>
                <w:rStyle w:val="52"/>
                <w:rFonts w:hint="default"/>
                <w:kern w:val="2"/>
                <w:sz w:val="21"/>
                <w:szCs w:val="21"/>
              </w:rPr>
              <w:br w:type="textWrapping"/>
            </w:r>
            <w:r>
              <w:rPr>
                <w:rStyle w:val="52"/>
                <w:rFonts w:hint="default"/>
                <w:kern w:val="2"/>
                <w:sz w:val="21"/>
                <w:szCs w:val="21"/>
              </w:rPr>
              <w:t>8、数据速率：110KBPS；</w:t>
            </w:r>
            <w:r>
              <w:rPr>
                <w:rStyle w:val="52"/>
                <w:rFonts w:hint="default"/>
                <w:kern w:val="2"/>
                <w:sz w:val="21"/>
                <w:szCs w:val="21"/>
              </w:rPr>
              <w:br w:type="textWrapping"/>
            </w:r>
            <w:r>
              <w:rPr>
                <w:rStyle w:val="52"/>
                <w:rFonts w:hint="default"/>
                <w:kern w:val="2"/>
                <w:sz w:val="21"/>
                <w:szCs w:val="21"/>
              </w:rPr>
              <w:t>9、工作电压：DC 3.7V -- 4.5V；</w:t>
            </w:r>
            <w:r>
              <w:rPr>
                <w:rStyle w:val="52"/>
                <w:rFonts w:hint="default"/>
                <w:kern w:val="2"/>
                <w:sz w:val="21"/>
                <w:szCs w:val="21"/>
              </w:rPr>
              <w:br w:type="textWrapping"/>
            </w:r>
            <w:r>
              <w:rPr>
                <w:rStyle w:val="52"/>
                <w:rFonts w:hint="default"/>
                <w:kern w:val="2"/>
                <w:sz w:val="21"/>
                <w:szCs w:val="21"/>
              </w:rPr>
              <w:t>10、消耗功率：待机≦350mW, 讲话状态≦620mW；</w:t>
            </w:r>
          </w:p>
        </w:tc>
        <w:tc>
          <w:tcPr>
            <w:tcW w:w="115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rPr>
            </w:pPr>
            <w:r>
              <w:rPr>
                <w:rFonts w:hint="eastAsia" w:ascii="宋体" w:hAnsi="宋体" w:cs="宋体"/>
                <w:color w:val="000000"/>
              </w:rPr>
              <w:t>Taiden</w:t>
            </w:r>
          </w:p>
          <w:p>
            <w:pPr>
              <w:jc w:val="center"/>
              <w:rPr>
                <w:rFonts w:ascii="宋体" w:hAnsi="宋体" w:cs="宋体"/>
                <w:color w:val="000000"/>
              </w:rPr>
            </w:pPr>
            <w:r>
              <w:rPr>
                <w:rFonts w:hint="eastAsia" w:ascii="宋体" w:hAnsi="宋体" w:cs="宋体"/>
                <w:color w:val="000000"/>
              </w:rPr>
              <w:t>佳比</w:t>
            </w:r>
          </w:p>
          <w:p>
            <w:pPr>
              <w:jc w:val="center"/>
              <w:rPr>
                <w:rFonts w:ascii="宋体" w:hAnsi="宋体" w:cs="宋体"/>
                <w:kern w:val="2"/>
              </w:rPr>
            </w:pPr>
            <w:r>
              <w:rPr>
                <w:rFonts w:hint="eastAsia" w:ascii="宋体" w:hAnsi="宋体" w:cs="宋体"/>
                <w:color w:val="000000"/>
              </w:rPr>
              <w:t>湖山</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个</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1</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8</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rPr>
            </w:pPr>
            <w:r>
              <w:rPr>
                <w:rFonts w:hint="eastAsia" w:ascii="宋体" w:hAnsi="宋体" w:cs="宋体"/>
                <w:color w:val="000000"/>
              </w:rPr>
              <w:t>无线会议代表单元</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kern w:val="2"/>
              </w:rPr>
            </w:pPr>
            <w:r>
              <w:rPr>
                <w:rStyle w:val="52"/>
                <w:rFonts w:hint="default"/>
                <w:kern w:val="2"/>
                <w:sz w:val="21"/>
                <w:szCs w:val="21"/>
              </w:rPr>
              <w:t>1、传输方式：UHF无线方式（双向）；</w:t>
            </w:r>
            <w:r>
              <w:rPr>
                <w:rStyle w:val="52"/>
                <w:rFonts w:hint="default"/>
                <w:kern w:val="2"/>
                <w:sz w:val="21"/>
                <w:szCs w:val="21"/>
              </w:rPr>
              <w:br w:type="textWrapping"/>
            </w:r>
            <w:r>
              <w:rPr>
                <w:rStyle w:val="52"/>
                <w:rFonts w:hint="default"/>
                <w:kern w:val="2"/>
                <w:sz w:val="21"/>
                <w:szCs w:val="21"/>
              </w:rPr>
              <w:t>2、信道数：20；</w:t>
            </w:r>
            <w:r>
              <w:rPr>
                <w:rStyle w:val="52"/>
                <w:rFonts w:hint="default"/>
                <w:kern w:val="2"/>
                <w:sz w:val="21"/>
                <w:szCs w:val="21"/>
              </w:rPr>
              <w:br w:type="textWrapping"/>
            </w:r>
            <w:r>
              <w:rPr>
                <w:rStyle w:val="52"/>
                <w:rFonts w:hint="default"/>
                <w:kern w:val="2"/>
                <w:sz w:val="21"/>
                <w:szCs w:val="21"/>
              </w:rPr>
              <w:t>3、传输频段：UHF423-436MHz；</w:t>
            </w:r>
            <w:r>
              <w:rPr>
                <w:rStyle w:val="52"/>
                <w:rFonts w:hint="default"/>
                <w:kern w:val="2"/>
                <w:sz w:val="21"/>
                <w:szCs w:val="21"/>
              </w:rPr>
              <w:br w:type="textWrapping"/>
            </w:r>
            <w:r>
              <w:rPr>
                <w:rStyle w:val="52"/>
                <w:rFonts w:hint="default"/>
                <w:kern w:val="2"/>
                <w:sz w:val="21"/>
                <w:szCs w:val="21"/>
              </w:rPr>
              <w:t>4、调制方式：FSK；</w:t>
            </w:r>
            <w:r>
              <w:rPr>
                <w:rStyle w:val="52"/>
                <w:rFonts w:hint="default"/>
                <w:kern w:val="2"/>
                <w:sz w:val="21"/>
                <w:szCs w:val="21"/>
              </w:rPr>
              <w:br w:type="textWrapping"/>
            </w:r>
            <w:r>
              <w:rPr>
                <w:rStyle w:val="52"/>
                <w:rFonts w:hint="default"/>
                <w:kern w:val="2"/>
                <w:sz w:val="21"/>
                <w:szCs w:val="21"/>
              </w:rPr>
              <w:t>5、灵敏度：-90dBm；</w:t>
            </w:r>
            <w:r>
              <w:rPr>
                <w:rStyle w:val="52"/>
                <w:rFonts w:hint="default"/>
                <w:kern w:val="2"/>
                <w:sz w:val="21"/>
                <w:szCs w:val="21"/>
              </w:rPr>
              <w:br w:type="textWrapping"/>
            </w:r>
            <w:r>
              <w:rPr>
                <w:rStyle w:val="52"/>
                <w:rFonts w:hint="default"/>
                <w:kern w:val="2"/>
                <w:sz w:val="21"/>
                <w:szCs w:val="21"/>
              </w:rPr>
              <w:t>6、辐射功率：≦+7dBm；</w:t>
            </w:r>
            <w:r>
              <w:rPr>
                <w:rStyle w:val="52"/>
                <w:rFonts w:hint="default"/>
                <w:kern w:val="2"/>
                <w:sz w:val="21"/>
                <w:szCs w:val="21"/>
              </w:rPr>
              <w:br w:type="textWrapping"/>
            </w:r>
            <w:r>
              <w:rPr>
                <w:rStyle w:val="52"/>
                <w:rFonts w:hint="default"/>
                <w:kern w:val="2"/>
                <w:sz w:val="21"/>
                <w:szCs w:val="21"/>
              </w:rPr>
              <w:t>7、频率偏差：&lt;0.003；</w:t>
            </w:r>
            <w:r>
              <w:rPr>
                <w:rStyle w:val="52"/>
                <w:rFonts w:hint="default"/>
                <w:kern w:val="2"/>
                <w:sz w:val="21"/>
                <w:szCs w:val="21"/>
              </w:rPr>
              <w:br w:type="textWrapping"/>
            </w:r>
            <w:r>
              <w:rPr>
                <w:rStyle w:val="52"/>
                <w:rFonts w:hint="default"/>
                <w:kern w:val="2"/>
                <w:sz w:val="21"/>
                <w:szCs w:val="21"/>
              </w:rPr>
              <w:t>8、数据速率：110KBPS；</w:t>
            </w:r>
            <w:r>
              <w:rPr>
                <w:rStyle w:val="52"/>
                <w:rFonts w:hint="default"/>
                <w:kern w:val="2"/>
                <w:sz w:val="21"/>
                <w:szCs w:val="21"/>
              </w:rPr>
              <w:br w:type="textWrapping"/>
            </w:r>
            <w:r>
              <w:rPr>
                <w:rStyle w:val="52"/>
                <w:rFonts w:hint="default"/>
                <w:kern w:val="2"/>
                <w:sz w:val="21"/>
                <w:szCs w:val="21"/>
              </w:rPr>
              <w:t>9、工作电压：DC 3.7V -- 4.5V；</w:t>
            </w:r>
            <w:r>
              <w:rPr>
                <w:rStyle w:val="52"/>
                <w:rFonts w:hint="default"/>
                <w:kern w:val="2"/>
                <w:sz w:val="21"/>
                <w:szCs w:val="21"/>
              </w:rPr>
              <w:br w:type="textWrapping"/>
            </w:r>
            <w:r>
              <w:rPr>
                <w:rStyle w:val="52"/>
                <w:rFonts w:hint="default"/>
                <w:kern w:val="2"/>
                <w:sz w:val="21"/>
                <w:szCs w:val="21"/>
              </w:rPr>
              <w:t>10、消耗功率：待机≦350mW, 讲话状态≦620mW；</w:t>
            </w:r>
          </w:p>
        </w:tc>
        <w:tc>
          <w:tcPr>
            <w:tcW w:w="115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rPr>
            </w:pPr>
            <w:r>
              <w:rPr>
                <w:rFonts w:hint="eastAsia" w:ascii="宋体" w:hAnsi="宋体" w:cs="宋体"/>
                <w:color w:val="000000"/>
              </w:rPr>
              <w:t>Taiden</w:t>
            </w:r>
          </w:p>
          <w:p>
            <w:pPr>
              <w:jc w:val="center"/>
              <w:rPr>
                <w:rFonts w:ascii="宋体" w:hAnsi="宋体" w:cs="宋体"/>
                <w:color w:val="000000"/>
              </w:rPr>
            </w:pPr>
            <w:r>
              <w:rPr>
                <w:rFonts w:hint="eastAsia" w:ascii="宋体" w:hAnsi="宋体" w:cs="宋体"/>
                <w:color w:val="000000"/>
              </w:rPr>
              <w:t>佳比</w:t>
            </w:r>
          </w:p>
          <w:p>
            <w:pPr>
              <w:jc w:val="center"/>
              <w:rPr>
                <w:rFonts w:ascii="宋体" w:hAnsi="宋体" w:cs="宋体"/>
                <w:kern w:val="2"/>
              </w:rPr>
            </w:pPr>
            <w:r>
              <w:rPr>
                <w:rFonts w:hint="eastAsia" w:ascii="宋体" w:hAnsi="宋体" w:cs="宋体"/>
                <w:color w:val="000000"/>
              </w:rPr>
              <w:t>湖山</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个</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9</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2"/>
              </w:rPr>
            </w:pPr>
            <w:r>
              <w:rPr>
                <w:rFonts w:hint="eastAsia" w:ascii="宋体" w:hAnsi="宋体" w:cs="宋体"/>
                <w:color w:val="000000"/>
                <w:kern w:val="2"/>
              </w:rPr>
              <w:t>9</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kern w:val="2"/>
              </w:rPr>
            </w:pPr>
            <w:r>
              <w:rPr>
                <w:rFonts w:hint="eastAsia" w:ascii="宋体" w:hAnsi="宋体" w:cs="宋体"/>
                <w:color w:val="000000"/>
              </w:rPr>
              <w:t>电源时序器</w:t>
            </w:r>
          </w:p>
        </w:tc>
        <w:tc>
          <w:tcPr>
            <w:tcW w:w="5595" w:type="dxa"/>
            <w:tcBorders>
              <w:top w:val="single" w:color="auto" w:sz="4" w:space="0"/>
              <w:left w:val="nil"/>
              <w:bottom w:val="single" w:color="auto" w:sz="4" w:space="0"/>
              <w:right w:val="single" w:color="auto" w:sz="4" w:space="0"/>
            </w:tcBorders>
            <w:shd w:val="clear" w:color="auto" w:fill="auto"/>
            <w:vAlign w:val="center"/>
          </w:tcPr>
          <w:p>
            <w:pPr>
              <w:numPr>
                <w:ilvl w:val="0"/>
                <w:numId w:val="16"/>
              </w:numPr>
              <w:ind w:left="0" w:hanging="9"/>
              <w:jc w:val="left"/>
              <w:textAlignment w:val="center"/>
              <w:rPr>
                <w:rFonts w:ascii="宋体" w:hAnsi="宋体" w:cs="宋体"/>
                <w:color w:val="000000"/>
              </w:rPr>
            </w:pPr>
            <w:r>
              <w:rPr>
                <w:rFonts w:hint="eastAsia" w:ascii="宋体" w:hAnsi="宋体" w:cs="宋体"/>
                <w:color w:val="000000"/>
              </w:rPr>
              <w:t>配备3.5寸彩色TFT-LCD可触控显示屏，可实时显示当前电压，日期时间，信道开关状态；</w:t>
            </w:r>
          </w:p>
          <w:p>
            <w:pPr>
              <w:ind w:left="0" w:hanging="9"/>
              <w:jc w:val="left"/>
              <w:textAlignment w:val="center"/>
              <w:rPr>
                <w:rFonts w:ascii="宋体" w:hAnsi="宋体" w:cs="宋体"/>
                <w:kern w:val="2"/>
              </w:rPr>
            </w:pPr>
            <w:r>
              <w:rPr>
                <w:rFonts w:hint="eastAsia" w:ascii="宋体" w:hAnsi="宋体" w:cs="宋体"/>
                <w:color w:val="000000"/>
              </w:rPr>
              <w:t>2、8路开关通道输出，每路延时开启和关闭时间可自由设置（范围0~999秒）；</w:t>
            </w:r>
            <w:r>
              <w:rPr>
                <w:rFonts w:hint="eastAsia" w:ascii="宋体" w:hAnsi="宋体" w:cs="宋体"/>
                <w:color w:val="000000"/>
              </w:rPr>
              <w:br w:type="textWrapping"/>
            </w:r>
            <w:r>
              <w:rPr>
                <w:rFonts w:hint="eastAsia" w:ascii="宋体" w:hAnsi="宋体" w:cs="宋体"/>
                <w:color w:val="000000"/>
              </w:rPr>
              <w:t>3、每通道可以独立设置开启/关闭，方便设备灵活使用；</w:t>
            </w:r>
            <w:r>
              <w:rPr>
                <w:rFonts w:hint="eastAsia" w:ascii="宋体" w:hAnsi="宋体" w:cs="宋体"/>
                <w:color w:val="000000"/>
              </w:rPr>
              <w:br w:type="textWrapping"/>
            </w:r>
            <w:r>
              <w:rPr>
                <w:rFonts w:hint="eastAsia" w:ascii="宋体" w:hAnsi="宋体" w:cs="宋体"/>
                <w:color w:val="000000"/>
              </w:rPr>
              <w:t>4、每通道独立滤波器消除电磁干扰，为每路提供稳定的电流；</w:t>
            </w:r>
            <w:r>
              <w:rPr>
                <w:rFonts w:hint="eastAsia" w:ascii="宋体" w:hAnsi="宋体" w:cs="宋体"/>
                <w:color w:val="000000"/>
              </w:rPr>
              <w:br w:type="textWrapping"/>
            </w:r>
            <w:r>
              <w:rPr>
                <w:rFonts w:hint="eastAsia" w:ascii="宋体" w:hAnsi="宋体" w:cs="宋体"/>
                <w:color w:val="000000"/>
              </w:rPr>
              <w:t>5、内置时钟芯片，可根据日期时间定时设置自动开启/关闭每一通道；</w:t>
            </w:r>
            <w:r>
              <w:rPr>
                <w:rFonts w:hint="eastAsia" w:ascii="宋体" w:hAnsi="宋体" w:cs="宋体"/>
                <w:color w:val="000000"/>
              </w:rPr>
              <w:br w:type="textWrapping"/>
            </w:r>
            <w:r>
              <w:rPr>
                <w:rFonts w:hint="eastAsia" w:ascii="宋体" w:hAnsi="宋体" w:cs="宋体"/>
                <w:color w:val="000000"/>
              </w:rPr>
              <w:t>6、欠压、过压保护，可自定义设置保护值；</w:t>
            </w:r>
            <w:r>
              <w:rPr>
                <w:rFonts w:hint="eastAsia" w:ascii="宋体" w:hAnsi="宋体" w:cs="宋体"/>
                <w:color w:val="000000"/>
              </w:rPr>
              <w:br w:type="textWrapping"/>
            </w:r>
            <w:r>
              <w:rPr>
                <w:rFonts w:hint="eastAsia" w:ascii="宋体" w:hAnsi="宋体" w:cs="宋体"/>
                <w:color w:val="000000"/>
              </w:rPr>
              <w:t>7、配置RS232和RS485接口，支持级联、中央设备控制；</w:t>
            </w:r>
            <w:r>
              <w:rPr>
                <w:rFonts w:hint="eastAsia" w:ascii="宋体" w:hAnsi="宋体" w:cs="宋体"/>
                <w:color w:val="000000"/>
              </w:rPr>
              <w:br w:type="textWrapping"/>
            </w:r>
            <w:r>
              <w:rPr>
                <w:rFonts w:hint="eastAsia" w:ascii="宋体" w:hAnsi="宋体" w:cs="宋体"/>
                <w:color w:val="000000"/>
              </w:rPr>
              <w:t xml:space="preserve">8、额定输出总电流：40A，单路输出电流：20A。                                                                                       </w:t>
            </w:r>
            <w:r>
              <w:rPr>
                <w:rFonts w:hint="eastAsia" w:ascii="宋体" w:hAnsi="宋体" w:cs="宋体"/>
                <w:color w:val="000000"/>
              </w:rPr>
              <w:br w:type="textWrapping"/>
            </w:r>
            <w:r>
              <w:rPr>
                <w:rFonts w:hint="eastAsia" w:ascii="宋体" w:hAnsi="宋体" w:cs="宋体"/>
                <w:color w:val="000000"/>
              </w:rPr>
              <w:t>9、输入电源：AC 100~240V 50~60Hz；</w:t>
            </w:r>
            <w:r>
              <w:rPr>
                <w:rFonts w:hint="eastAsia" w:ascii="宋体" w:hAnsi="宋体" w:cs="宋体"/>
                <w:color w:val="000000"/>
              </w:rPr>
              <w:br w:type="textWrapping"/>
            </w:r>
            <w:r>
              <w:rPr>
                <w:rFonts w:hint="eastAsia" w:ascii="宋体" w:hAnsi="宋体" w:cs="宋体"/>
                <w:color w:val="000000"/>
              </w:rPr>
              <w:t>10、单路额定输出电流：20A；</w:t>
            </w:r>
            <w:r>
              <w:rPr>
                <w:rFonts w:hint="eastAsia" w:ascii="宋体" w:hAnsi="宋体" w:cs="宋体"/>
                <w:color w:val="000000"/>
              </w:rPr>
              <w:br w:type="textWrapping"/>
            </w:r>
            <w:r>
              <w:rPr>
                <w:rFonts w:hint="eastAsia" w:ascii="宋体" w:hAnsi="宋体" w:cs="宋体"/>
                <w:color w:val="000000"/>
              </w:rPr>
              <w:t>11、额定输出总电流：40A；</w:t>
            </w:r>
            <w:r>
              <w:rPr>
                <w:rFonts w:hint="eastAsia" w:ascii="宋体" w:hAnsi="宋体" w:cs="宋体"/>
                <w:color w:val="000000"/>
              </w:rPr>
              <w:br w:type="textWrapping"/>
            </w:r>
            <w:r>
              <w:rPr>
                <w:rFonts w:hint="eastAsia" w:ascii="宋体" w:hAnsi="宋体" w:cs="宋体"/>
                <w:color w:val="000000"/>
              </w:rPr>
              <w:t>12、时序控制每步时间音隔：0.1~999s；</w:t>
            </w:r>
            <w:r>
              <w:rPr>
                <w:rFonts w:hint="eastAsia" w:ascii="宋体" w:hAnsi="宋体" w:cs="宋体"/>
                <w:color w:val="000000"/>
              </w:rPr>
              <w:br w:type="textWrapping"/>
            </w:r>
            <w:r>
              <w:rPr>
                <w:rFonts w:hint="eastAsia" w:ascii="宋体" w:hAnsi="宋体" w:cs="宋体"/>
                <w:color w:val="000000"/>
              </w:rPr>
              <w:t>13、USB界面：DC 5V/500mA；</w:t>
            </w:r>
            <w:r>
              <w:rPr>
                <w:rFonts w:hint="eastAsia" w:ascii="宋体" w:hAnsi="宋体" w:cs="宋体"/>
                <w:color w:val="000000"/>
              </w:rPr>
              <w:br w:type="textWrapping"/>
            </w:r>
            <w:r>
              <w:rPr>
                <w:rFonts w:hint="eastAsia" w:ascii="宋体" w:hAnsi="宋体" w:cs="宋体"/>
                <w:color w:val="000000"/>
              </w:rPr>
              <w:t>14、电源输出接口：8路智慧控制,1路直通输出；</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2"/>
              </w:rPr>
            </w:pPr>
            <w:r>
              <w:rPr>
                <w:rFonts w:hint="eastAsia" w:ascii="宋体" w:hAnsi="宋体" w:cs="宋体"/>
                <w:kern w:val="2"/>
              </w:rPr>
              <w:t>LAX</w:t>
            </w:r>
          </w:p>
          <w:p>
            <w:pPr>
              <w:jc w:val="center"/>
              <w:rPr>
                <w:rFonts w:ascii="宋体" w:hAnsi="宋体" w:cs="宋体"/>
                <w:kern w:val="2"/>
              </w:rPr>
            </w:pPr>
            <w:r>
              <w:rPr>
                <w:rFonts w:hint="eastAsia" w:ascii="宋体" w:hAnsi="宋体" w:cs="宋体"/>
                <w:kern w:val="2"/>
              </w:rPr>
              <w:t>佳比</w:t>
            </w:r>
          </w:p>
          <w:p>
            <w:pPr>
              <w:jc w:val="center"/>
              <w:rPr>
                <w:rFonts w:ascii="宋体" w:hAnsi="宋体" w:cs="宋体"/>
                <w:kern w:val="2"/>
              </w:rPr>
            </w:pPr>
            <w:r>
              <w:rPr>
                <w:rFonts w:hint="eastAsia" w:ascii="宋体" w:hAnsi="宋体" w:cs="宋体"/>
                <w:kern w:val="2"/>
              </w:rPr>
              <w:t>湖山</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台</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1</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2"/>
              </w:rPr>
            </w:pPr>
            <w:r>
              <w:rPr>
                <w:rFonts w:hint="eastAsia" w:ascii="宋体" w:hAnsi="宋体" w:cs="宋体"/>
                <w:color w:val="000000"/>
                <w:kern w:val="2"/>
              </w:rPr>
              <w:t>10</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kern w:val="2"/>
              </w:rPr>
            </w:pPr>
            <w:r>
              <w:rPr>
                <w:rFonts w:hint="eastAsia" w:ascii="宋体" w:hAnsi="宋体" w:cs="宋体"/>
                <w:color w:val="000000"/>
              </w:rPr>
              <w:t>会议平板一体机</w:t>
            </w:r>
          </w:p>
        </w:tc>
        <w:tc>
          <w:tcPr>
            <w:tcW w:w="5595" w:type="dxa"/>
            <w:tcBorders>
              <w:top w:val="single" w:color="auto" w:sz="4" w:space="0"/>
              <w:left w:val="nil"/>
              <w:bottom w:val="single" w:color="auto" w:sz="4" w:space="0"/>
              <w:right w:val="single" w:color="auto" w:sz="4" w:space="0"/>
            </w:tcBorders>
            <w:shd w:val="clear" w:color="auto" w:fill="auto"/>
          </w:tcPr>
          <w:p>
            <w:pPr>
              <w:ind w:left="-9" w:firstLine="0"/>
              <w:jc w:val="left"/>
              <w:textAlignment w:val="center"/>
              <w:rPr>
                <w:kern w:val="2"/>
              </w:rPr>
            </w:pPr>
            <w:r>
              <w:rPr>
                <w:rFonts w:hint="eastAsia"/>
                <w:kern w:val="2"/>
              </w:rPr>
              <w:t>一、显示参数</w:t>
            </w:r>
          </w:p>
          <w:p>
            <w:pPr>
              <w:ind w:left="-9" w:firstLine="0"/>
              <w:jc w:val="left"/>
              <w:textAlignment w:val="center"/>
              <w:rPr>
                <w:kern w:val="2"/>
              </w:rPr>
            </w:pPr>
            <w:r>
              <w:rPr>
                <w:rFonts w:hint="eastAsia"/>
                <w:kern w:val="2"/>
              </w:rPr>
              <w:t>1、整机屏幕采用65英寸UHD超高清LCD液晶屏，显示比例16:9，屏幕图像分辨率达3840*2160，色彩度10bit ,可视角度178°，全高清4K系统图标显示</w:t>
            </w:r>
          </w:p>
          <w:p>
            <w:pPr>
              <w:ind w:left="-9" w:firstLine="0"/>
              <w:jc w:val="left"/>
              <w:textAlignment w:val="center"/>
              <w:rPr>
                <w:kern w:val="2"/>
              </w:rPr>
            </w:pPr>
            <w:r>
              <w:rPr>
                <w:rFonts w:hint="eastAsia"/>
                <w:kern w:val="2"/>
              </w:rPr>
              <w:t>2、整机屏幕与屏幕保护层零贴合技术</w:t>
            </w:r>
          </w:p>
          <w:p>
            <w:pPr>
              <w:ind w:left="-9" w:firstLine="0"/>
              <w:jc w:val="left"/>
              <w:textAlignment w:val="center"/>
              <w:rPr>
                <w:kern w:val="2"/>
              </w:rPr>
            </w:pPr>
            <w:r>
              <w:rPr>
                <w:rFonts w:hint="eastAsia"/>
                <w:kern w:val="2"/>
              </w:rPr>
              <w:t>3、色域达到90%NTSC， 可显示更真实更鲜艳的色；支持≥5种色彩空间选择在色彩空间sRGB模式下达到△E≤1.5</w:t>
            </w:r>
          </w:p>
          <w:p>
            <w:pPr>
              <w:ind w:left="-9" w:firstLine="0"/>
              <w:jc w:val="left"/>
              <w:textAlignment w:val="center"/>
              <w:rPr>
                <w:kern w:val="2"/>
              </w:rPr>
            </w:pPr>
            <w:r>
              <w:rPr>
                <w:rFonts w:hint="eastAsia"/>
                <w:kern w:val="2"/>
              </w:rPr>
              <w:t>4、整机采用3mm AG防眩光玻璃，硬度7级</w:t>
            </w:r>
          </w:p>
          <w:p>
            <w:pPr>
              <w:ind w:left="-9" w:firstLine="0"/>
              <w:jc w:val="left"/>
              <w:textAlignment w:val="center"/>
              <w:rPr>
                <w:kern w:val="2"/>
              </w:rPr>
            </w:pPr>
            <w:r>
              <w:rPr>
                <w:rFonts w:hint="eastAsia"/>
                <w:kern w:val="2"/>
              </w:rPr>
              <w:t>5、整机书写面板采用防眩光全钢化防爆玻璃面板，可见光透射比不低于88%</w:t>
            </w:r>
          </w:p>
          <w:p>
            <w:pPr>
              <w:ind w:left="-9" w:firstLine="0"/>
              <w:jc w:val="left"/>
              <w:textAlignment w:val="center"/>
              <w:rPr>
                <w:kern w:val="2"/>
              </w:rPr>
            </w:pPr>
            <w:r>
              <w:rPr>
                <w:rFonts w:hint="eastAsia"/>
                <w:kern w:val="2"/>
              </w:rPr>
              <w:t>二、整机设计</w:t>
            </w:r>
          </w:p>
          <w:p>
            <w:pPr>
              <w:ind w:left="-9" w:firstLine="0"/>
              <w:jc w:val="left"/>
              <w:textAlignment w:val="center"/>
              <w:rPr>
                <w:kern w:val="2"/>
              </w:rPr>
            </w:pPr>
            <w:r>
              <w:rPr>
                <w:rFonts w:hint="eastAsia"/>
                <w:kern w:val="2"/>
              </w:rPr>
              <w:t>1、超薄窄边框设计，整机屏占比≥88%以上，整机最薄处≤26mm</w:t>
            </w:r>
          </w:p>
          <w:p>
            <w:pPr>
              <w:ind w:left="-9" w:firstLine="0"/>
              <w:jc w:val="left"/>
              <w:textAlignment w:val="center"/>
              <w:rPr>
                <w:kern w:val="2"/>
              </w:rPr>
            </w:pPr>
            <w:r>
              <w:rPr>
                <w:rFonts w:hint="eastAsia"/>
                <w:kern w:val="2"/>
              </w:rPr>
              <w:t>2、采用模块化系统方案，整机可通过同一高速接口支持Windows 10企业版系统模块、Android 9.0系统模块、Linux系统模块切换使用</w:t>
            </w:r>
          </w:p>
          <w:p>
            <w:pPr>
              <w:ind w:left="-9" w:firstLine="0"/>
              <w:jc w:val="left"/>
              <w:textAlignment w:val="center"/>
              <w:rPr>
                <w:kern w:val="2"/>
              </w:rPr>
            </w:pPr>
            <w:r>
              <w:rPr>
                <w:rFonts w:hint="eastAsia"/>
                <w:kern w:val="2"/>
              </w:rPr>
              <w:t>3、整机内置千兆路由模块，支持双频（2.4G/5G）2T2R AP，最多支持40个端接入；内置WI-FI6无线STA模块，支持802.11a/b/g/n/ac/ax协议</w:t>
            </w:r>
          </w:p>
          <w:p>
            <w:pPr>
              <w:ind w:left="-9" w:firstLine="0"/>
              <w:jc w:val="left"/>
              <w:textAlignment w:val="center"/>
              <w:rPr>
                <w:kern w:val="2"/>
              </w:rPr>
            </w:pPr>
            <w:r>
              <w:rPr>
                <w:rFonts w:hint="eastAsia"/>
                <w:kern w:val="2"/>
              </w:rPr>
              <w:t>4、整机不含网络接口，Android 系统与Windows模块自带网络接口，Android与Windows系统网络物理隔离，保障使用安全</w:t>
            </w:r>
          </w:p>
          <w:p>
            <w:pPr>
              <w:ind w:left="-9" w:firstLine="0"/>
              <w:jc w:val="left"/>
              <w:textAlignment w:val="center"/>
              <w:rPr>
                <w:kern w:val="2"/>
              </w:rPr>
            </w:pPr>
            <w:r>
              <w:rPr>
                <w:rFonts w:hint="eastAsia"/>
                <w:kern w:val="2"/>
              </w:rPr>
              <w:t>5、支持选配国产插拔模块，采用高性能国产芯片与 UOS 操作系统，带来稳定安全的流畅体验</w:t>
            </w:r>
            <w:r>
              <w:rPr>
                <w:rFonts w:hint="eastAsia"/>
                <w:kern w:val="2"/>
                <w:lang w:eastAsia="zh-CN"/>
              </w:rPr>
              <w:t>；</w:t>
            </w:r>
            <w:r>
              <w:rPr>
                <w:rFonts w:hint="eastAsia"/>
                <w:kern w:val="2"/>
              </w:rPr>
              <w:t>整机内置正面上居中4K、4800W像素及以上高清摄像头，水平视场角≥92°；Autoframing智能取景，保证人物视角；支持声源定位；支持电子云台，无需机械转动部分，可通过程序设置，在摄像机内部控制镜头的视角和变焦；支持WDR功能，过曝环境下自动调整画面亮度。</w:t>
            </w:r>
          </w:p>
          <w:p>
            <w:pPr>
              <w:ind w:left="-9" w:firstLine="0"/>
              <w:jc w:val="left"/>
              <w:textAlignment w:val="center"/>
              <w:rPr>
                <w:kern w:val="2"/>
              </w:rPr>
            </w:pPr>
            <w:r>
              <w:rPr>
                <w:rFonts w:hint="eastAsia"/>
                <w:kern w:val="2"/>
              </w:rPr>
              <w:t>6、内置8个麦克风，8米有效拾音距离，内置独立4核高性能独立DSP，AI降噪+混响抑制，声音清晰通透。采用2.1声道，2*10W（中高音）+20W（低音）缝隙发声扬声器</w:t>
            </w:r>
          </w:p>
          <w:p>
            <w:pPr>
              <w:ind w:left="-9" w:firstLine="0"/>
              <w:jc w:val="left"/>
              <w:textAlignment w:val="center"/>
              <w:rPr>
                <w:kern w:val="2"/>
              </w:rPr>
            </w:pPr>
            <w:r>
              <w:rPr>
                <w:rFonts w:hint="eastAsia"/>
                <w:kern w:val="2"/>
              </w:rPr>
              <w:t>7、I/O接口:≥2路HDMI IN；≥1路 USB 2.0；≥2路USB 3.0；≥1路Type-C；≥1路TOUCH；≥1路AUDIO OUT；≥1路RS232；</w:t>
            </w:r>
          </w:p>
          <w:p>
            <w:pPr>
              <w:ind w:left="-9" w:firstLine="0"/>
              <w:jc w:val="left"/>
              <w:textAlignment w:val="center"/>
              <w:rPr>
                <w:kern w:val="2"/>
              </w:rPr>
            </w:pPr>
            <w:r>
              <w:rPr>
                <w:rFonts w:hint="eastAsia"/>
                <w:kern w:val="2"/>
              </w:rPr>
              <w:t>三、PC模块</w:t>
            </w:r>
          </w:p>
          <w:p>
            <w:pPr>
              <w:ind w:left="-9" w:firstLine="0"/>
              <w:jc w:val="left"/>
              <w:textAlignment w:val="center"/>
              <w:rPr>
                <w:kern w:val="2"/>
              </w:rPr>
            </w:pPr>
            <w:r>
              <w:rPr>
                <w:rFonts w:hint="eastAsia"/>
                <w:kern w:val="2"/>
              </w:rPr>
              <w:t>1、采用模块化电脑方案，抽拉内置式，PC模块可完全插入整机，保护PC模块不易受灰尘影响。采用40pin接口，实现无单独接线的插拔。</w:t>
            </w:r>
          </w:p>
          <w:p>
            <w:pPr>
              <w:ind w:left="-9" w:firstLine="0"/>
              <w:jc w:val="left"/>
              <w:textAlignment w:val="center"/>
              <w:rPr>
                <w:kern w:val="2"/>
              </w:rPr>
            </w:pPr>
            <w:r>
              <w:rPr>
                <w:rFonts w:hint="eastAsia"/>
                <w:kern w:val="2"/>
              </w:rPr>
              <w:t>2、采用按压式开关，可直接拆卸电脑模块，无需工具。</w:t>
            </w:r>
          </w:p>
          <w:p>
            <w:pPr>
              <w:ind w:left="-9" w:firstLine="0"/>
              <w:jc w:val="left"/>
              <w:textAlignment w:val="center"/>
              <w:rPr>
                <w:kern w:val="2"/>
              </w:rPr>
            </w:pPr>
            <w:r>
              <w:rPr>
                <w:rFonts w:hint="eastAsia"/>
                <w:kern w:val="2"/>
              </w:rPr>
              <w:t>3、配置： CPU Intel® Core i5/内存DDR4 8G /512G SSD固态硬盘</w:t>
            </w:r>
          </w:p>
          <w:p>
            <w:pPr>
              <w:ind w:left="-9" w:firstLine="0"/>
              <w:jc w:val="left"/>
              <w:textAlignment w:val="center"/>
              <w:rPr>
                <w:kern w:val="2"/>
              </w:rPr>
            </w:pPr>
            <w:r>
              <w:rPr>
                <w:rFonts w:hint="eastAsia"/>
                <w:kern w:val="2"/>
              </w:rPr>
              <w:t>4、Intel® UHD Graphics 630核显，高清晰立体音效声卡</w:t>
            </w:r>
          </w:p>
          <w:p>
            <w:pPr>
              <w:ind w:left="-9" w:firstLine="0"/>
              <w:jc w:val="left"/>
              <w:textAlignment w:val="center"/>
              <w:rPr>
                <w:kern w:val="2"/>
              </w:rPr>
            </w:pPr>
            <w:r>
              <w:rPr>
                <w:rFonts w:hint="eastAsia"/>
                <w:kern w:val="2"/>
              </w:rPr>
              <w:t>5、I/O接口：≥3路USB3.0；≥1路HDMI输出；≥1路LAN口；≥1路麦克风输入</w:t>
            </w:r>
          </w:p>
          <w:p>
            <w:pPr>
              <w:ind w:left="0" w:firstLine="0"/>
              <w:jc w:val="both"/>
              <w:textAlignment w:val="auto"/>
              <w:rPr>
                <w:rFonts w:ascii="宋体" w:hAnsi="宋体" w:cs="宋体"/>
                <w:color w:val="000000"/>
                <w:kern w:val="2"/>
              </w:rPr>
            </w:pPr>
            <w:r>
              <w:rPr>
                <w:rFonts w:hint="eastAsia"/>
                <w:kern w:val="2"/>
              </w:rPr>
              <w:t>为保证系统兼容性，电脑模块要求与整机生产厂家为同一品牌，并可选正版激活Win10企业版操作系统</w:t>
            </w:r>
          </w:p>
        </w:tc>
        <w:tc>
          <w:tcPr>
            <w:tcW w:w="1155" w:type="dxa"/>
            <w:tcBorders>
              <w:top w:val="single" w:color="auto" w:sz="4" w:space="0"/>
              <w:left w:val="nil"/>
              <w:bottom w:val="single" w:color="auto" w:sz="4" w:space="0"/>
              <w:right w:val="single" w:color="auto" w:sz="4" w:space="0"/>
            </w:tcBorders>
            <w:shd w:val="clear" w:color="auto" w:fill="auto"/>
            <w:vAlign w:val="center"/>
          </w:tcPr>
          <w:p>
            <w:pPr>
              <w:ind w:left="0" w:firstLine="0"/>
              <w:jc w:val="center"/>
              <w:rPr>
                <w:rFonts w:ascii="宋体" w:hAnsi="宋体" w:cs="宋体"/>
                <w:kern w:val="2"/>
              </w:rPr>
            </w:pPr>
            <w:r>
              <w:rPr>
                <w:rFonts w:hint="eastAsia" w:ascii="宋体" w:hAnsi="宋体" w:cs="宋体"/>
                <w:kern w:val="2"/>
              </w:rPr>
              <w:t>华为</w:t>
            </w:r>
          </w:p>
          <w:p>
            <w:pPr>
              <w:ind w:left="0" w:firstLine="0"/>
              <w:jc w:val="center"/>
              <w:rPr>
                <w:rFonts w:ascii="宋体" w:hAnsi="宋体" w:cs="宋体"/>
                <w:kern w:val="2"/>
              </w:rPr>
            </w:pPr>
            <w:r>
              <w:rPr>
                <w:rFonts w:hint="eastAsia" w:ascii="宋体" w:hAnsi="宋体" w:cs="宋体"/>
                <w:kern w:val="2"/>
              </w:rPr>
              <w:t>Maxhub</w:t>
            </w:r>
          </w:p>
          <w:p>
            <w:pPr>
              <w:ind w:left="0" w:firstLine="0"/>
              <w:jc w:val="center"/>
              <w:rPr>
                <w:rFonts w:ascii="宋体" w:hAnsi="宋体" w:cs="宋体"/>
                <w:kern w:val="2"/>
              </w:rPr>
            </w:pPr>
            <w:r>
              <w:rPr>
                <w:rFonts w:hint="eastAsia" w:ascii="宋体" w:hAnsi="宋体" w:cs="宋体"/>
                <w:kern w:val="2"/>
              </w:rPr>
              <w:t>鸿合</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台</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1</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2"/>
              </w:rPr>
            </w:pPr>
            <w:r>
              <w:rPr>
                <w:rFonts w:hint="eastAsia" w:ascii="宋体" w:hAnsi="宋体" w:cs="宋体"/>
                <w:color w:val="000000"/>
                <w:kern w:val="2"/>
              </w:rPr>
              <w:t>11</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kern w:val="2"/>
              </w:rPr>
            </w:pPr>
            <w:r>
              <w:rPr>
                <w:rFonts w:hint="eastAsia" w:ascii="宋体" w:hAnsi="宋体" w:cs="宋体"/>
                <w:color w:val="000000"/>
              </w:rPr>
              <w:t>中兴视频会议软终端</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color w:val="000000"/>
                <w:kern w:val="2"/>
              </w:rPr>
            </w:pPr>
            <w:r>
              <w:rPr>
                <w:rFonts w:hint="eastAsia" w:ascii="宋体" w:hAnsi="宋体" w:cs="宋体"/>
                <w:color w:val="000000"/>
              </w:rPr>
              <w:t>含ZXV10 M900 版本升级服务费，原厂供货证明。</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2"/>
              </w:rPr>
            </w:pPr>
            <w:r>
              <w:rPr>
                <w:rFonts w:hint="eastAsia" w:ascii="宋体" w:hAnsi="宋体" w:cs="宋体"/>
                <w:kern w:val="2"/>
              </w:rPr>
              <w:t>中兴</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套</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1</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2"/>
              </w:rPr>
            </w:pPr>
            <w:r>
              <w:rPr>
                <w:rFonts w:hint="eastAsia" w:ascii="宋体" w:hAnsi="宋体" w:cs="宋体"/>
                <w:color w:val="000000"/>
                <w:kern w:val="2"/>
              </w:rPr>
              <w:t>12</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kern w:val="2"/>
              </w:rPr>
            </w:pPr>
            <w:r>
              <w:rPr>
                <w:rFonts w:hint="eastAsia" w:ascii="宋体" w:hAnsi="宋体" w:cs="宋体"/>
                <w:color w:val="000000"/>
              </w:rPr>
              <w:t>摄像机</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color w:val="000000"/>
                <w:kern w:val="2"/>
              </w:rPr>
            </w:pPr>
            <w:r>
              <w:rPr>
                <w:rFonts w:hint="eastAsia" w:ascii="宋体" w:hAnsi="宋体" w:cs="宋体"/>
                <w:color w:val="000000"/>
              </w:rPr>
              <w:t>1、图像传感器:1/2.8英寸高品质CMOS传感器；</w:t>
            </w:r>
            <w:r>
              <w:rPr>
                <w:rFonts w:hint="eastAsia" w:ascii="宋体" w:hAnsi="宋体" w:cs="宋体"/>
                <w:color w:val="000000"/>
              </w:rPr>
              <w:br w:type="textWrapping"/>
            </w:r>
            <w:r>
              <w:rPr>
                <w:rFonts w:hint="eastAsia" w:ascii="宋体" w:hAnsi="宋体" w:cs="宋体"/>
                <w:color w:val="000000"/>
              </w:rPr>
              <w:t>2、有效像素：207万、16：9；</w:t>
            </w:r>
            <w:r>
              <w:rPr>
                <w:rFonts w:hint="eastAsia" w:ascii="宋体" w:hAnsi="宋体" w:cs="宋体"/>
                <w:color w:val="000000"/>
              </w:rPr>
              <w:br w:type="textWrapping"/>
            </w:r>
            <w:r>
              <w:rPr>
                <w:rFonts w:hint="eastAsia" w:ascii="宋体" w:hAnsi="宋体" w:cs="宋体"/>
                <w:color w:val="000000"/>
              </w:rPr>
              <w:t>3、视频信号：1080P60/50/30/25/；1080I60/50；720P30/25；</w:t>
            </w:r>
            <w:r>
              <w:rPr>
                <w:rFonts w:hint="eastAsia" w:ascii="宋体" w:hAnsi="宋体" w:cs="宋体"/>
                <w:color w:val="000000"/>
              </w:rPr>
              <w:br w:type="textWrapping"/>
            </w:r>
            <w:r>
              <w:rPr>
                <w:rFonts w:hint="eastAsia" w:ascii="宋体" w:hAnsi="宋体" w:cs="宋体"/>
                <w:color w:val="000000"/>
              </w:rPr>
              <w:t>4、镜头光学变倍：20倍光学变焦 f＝4.9～98mm；</w:t>
            </w:r>
            <w:r>
              <w:rPr>
                <w:rFonts w:hint="eastAsia" w:ascii="宋体" w:hAnsi="宋体" w:cs="宋体"/>
                <w:color w:val="000000"/>
              </w:rPr>
              <w:br w:type="textWrapping"/>
            </w:r>
            <w:r>
              <w:rPr>
                <w:rFonts w:hint="eastAsia" w:ascii="宋体" w:hAnsi="宋体" w:cs="宋体"/>
                <w:color w:val="000000"/>
              </w:rPr>
              <w:t>5、视角：3.2°（窄角） 55.8°（广角）；</w:t>
            </w:r>
            <w:r>
              <w:rPr>
                <w:rFonts w:hint="eastAsia" w:ascii="宋体" w:hAnsi="宋体" w:cs="宋体"/>
                <w:color w:val="000000"/>
              </w:rPr>
              <w:br w:type="textWrapping"/>
            </w:r>
            <w:r>
              <w:rPr>
                <w:rFonts w:hint="eastAsia" w:ascii="宋体" w:hAnsi="宋体" w:cs="宋体"/>
                <w:color w:val="000000"/>
              </w:rPr>
              <w:t>6、光圈系数 ：F1.8 – F2.4；数字变倍：10X；</w:t>
            </w:r>
            <w:r>
              <w:rPr>
                <w:rFonts w:hint="eastAsia" w:ascii="宋体" w:hAnsi="宋体" w:cs="宋体"/>
                <w:color w:val="000000"/>
              </w:rPr>
              <w:br w:type="textWrapping"/>
            </w:r>
            <w:r>
              <w:rPr>
                <w:rFonts w:hint="eastAsia" w:ascii="宋体" w:hAnsi="宋体" w:cs="宋体"/>
                <w:color w:val="000000"/>
              </w:rPr>
              <w:t>7、最低照度：0.5Lux(F1.8, AGC ON)；</w:t>
            </w:r>
            <w:r>
              <w:rPr>
                <w:rFonts w:hint="eastAsia" w:ascii="宋体" w:hAnsi="宋体" w:cs="宋体"/>
                <w:color w:val="000000"/>
              </w:rPr>
              <w:br w:type="textWrapping"/>
            </w:r>
            <w:r>
              <w:rPr>
                <w:rFonts w:hint="eastAsia" w:ascii="宋体" w:hAnsi="宋体" w:cs="宋体"/>
                <w:color w:val="000000"/>
              </w:rPr>
              <w:t>8、数字降噪：2D﹠3D数字降噪；</w:t>
            </w:r>
            <w:r>
              <w:rPr>
                <w:rFonts w:hint="eastAsia" w:ascii="宋体" w:hAnsi="宋体" w:cs="宋体"/>
                <w:color w:val="000000"/>
              </w:rPr>
              <w:br w:type="textWrapping"/>
            </w:r>
            <w:r>
              <w:rPr>
                <w:rFonts w:hint="eastAsia" w:ascii="宋体" w:hAnsi="宋体" w:cs="宋体"/>
                <w:color w:val="000000"/>
              </w:rPr>
              <w:t>9、白平衡：手动/自动/一键白平衡/ 3000K/ 4000K/5000K/6500K；</w:t>
            </w:r>
            <w:r>
              <w:rPr>
                <w:rFonts w:hint="eastAsia" w:ascii="宋体" w:hAnsi="宋体" w:cs="宋体"/>
                <w:color w:val="000000"/>
              </w:rPr>
              <w:br w:type="textWrapping"/>
            </w:r>
            <w:r>
              <w:rPr>
                <w:rFonts w:hint="eastAsia" w:ascii="宋体" w:hAnsi="宋体" w:cs="宋体"/>
                <w:color w:val="000000"/>
              </w:rPr>
              <w:t>10、聚焦：自动/手动；光圈：自动/手动；</w:t>
            </w:r>
            <w:r>
              <w:rPr>
                <w:rFonts w:hint="eastAsia" w:ascii="宋体" w:hAnsi="宋体" w:cs="宋体"/>
                <w:color w:val="000000"/>
              </w:rPr>
              <w:br w:type="textWrapping"/>
            </w:r>
            <w:r>
              <w:rPr>
                <w:rFonts w:hint="eastAsia" w:ascii="宋体" w:hAnsi="宋体" w:cs="宋体"/>
                <w:color w:val="000000"/>
              </w:rPr>
              <w:t>11、电子快门：自动/手动；</w:t>
            </w:r>
            <w:r>
              <w:rPr>
                <w:rFonts w:hint="eastAsia" w:ascii="宋体" w:hAnsi="宋体" w:cs="宋体"/>
                <w:color w:val="000000"/>
              </w:rPr>
              <w:br w:type="textWrapping"/>
            </w:r>
            <w:r>
              <w:rPr>
                <w:rFonts w:hint="eastAsia" w:ascii="宋体" w:hAnsi="宋体" w:cs="宋体"/>
                <w:color w:val="000000"/>
              </w:rPr>
              <w:t>12、背光补偿：开/关；</w:t>
            </w:r>
            <w:r>
              <w:rPr>
                <w:rFonts w:hint="eastAsia" w:ascii="宋体" w:hAnsi="宋体" w:cs="宋体"/>
                <w:color w:val="000000"/>
              </w:rPr>
              <w:br w:type="textWrapping"/>
            </w:r>
            <w:r>
              <w:rPr>
                <w:rFonts w:hint="eastAsia" w:ascii="宋体" w:hAnsi="宋体" w:cs="宋体"/>
                <w:color w:val="000000"/>
              </w:rPr>
              <w:t>13、宽动态：关/动态等级调整；</w:t>
            </w:r>
            <w:r>
              <w:rPr>
                <w:rFonts w:hint="eastAsia" w:ascii="宋体" w:hAnsi="宋体" w:cs="宋体"/>
                <w:color w:val="000000"/>
              </w:rPr>
              <w:br w:type="textWrapping"/>
            </w:r>
            <w:r>
              <w:rPr>
                <w:rFonts w:hint="eastAsia" w:ascii="宋体" w:hAnsi="宋体" w:cs="宋体"/>
                <w:color w:val="000000"/>
              </w:rPr>
              <w:t>14、视频调节：亮度、色度、饱和度、对比度、锐度、黑白模式、伽马曲线；</w:t>
            </w:r>
            <w:r>
              <w:rPr>
                <w:rFonts w:hint="eastAsia" w:ascii="宋体" w:hAnsi="宋体" w:cs="宋体"/>
                <w:color w:val="000000"/>
              </w:rPr>
              <w:br w:type="textWrapping"/>
            </w:r>
            <w:r>
              <w:rPr>
                <w:rFonts w:hint="eastAsia" w:ascii="宋体" w:hAnsi="宋体" w:cs="宋体"/>
                <w:color w:val="000000"/>
              </w:rPr>
              <w:t>15、信噪比：&gt;55dB；</w:t>
            </w:r>
            <w:r>
              <w:rPr>
                <w:rFonts w:hint="eastAsia" w:ascii="宋体" w:hAnsi="宋体" w:cs="宋体"/>
                <w:color w:val="000000"/>
              </w:rPr>
              <w:br w:type="textWrapping"/>
            </w:r>
            <w:r>
              <w:rPr>
                <w:rFonts w:hint="eastAsia" w:ascii="宋体" w:hAnsi="宋体" w:cs="宋体"/>
                <w:color w:val="000000"/>
              </w:rPr>
              <w:t>16、视频接口：HDMI、 3G-SDI、LAN；</w:t>
            </w:r>
            <w:r>
              <w:rPr>
                <w:rFonts w:hint="eastAsia" w:ascii="宋体" w:hAnsi="宋体" w:cs="宋体"/>
                <w:color w:val="000000"/>
              </w:rPr>
              <w:br w:type="textWrapping"/>
            </w:r>
            <w:r>
              <w:rPr>
                <w:rFonts w:hint="eastAsia" w:ascii="宋体" w:hAnsi="宋体" w:cs="宋体"/>
                <w:color w:val="000000"/>
              </w:rPr>
              <w:t>17、图像码流：双码流输出；</w:t>
            </w:r>
            <w:r>
              <w:rPr>
                <w:rFonts w:hint="eastAsia" w:ascii="宋体" w:hAnsi="宋体" w:cs="宋体"/>
                <w:color w:val="000000"/>
              </w:rPr>
              <w:br w:type="textWrapping"/>
            </w:r>
            <w:r>
              <w:rPr>
                <w:rFonts w:hint="eastAsia" w:ascii="宋体" w:hAnsi="宋体" w:cs="宋体"/>
                <w:color w:val="000000"/>
              </w:rPr>
              <w:t>18、视频压缩格式：H.265、H.264；19、控制信号接口：RS-232（带环通RS232输出）、RS-485；</w:t>
            </w:r>
            <w:r>
              <w:rPr>
                <w:rFonts w:hint="eastAsia" w:ascii="宋体" w:hAnsi="宋体" w:cs="宋体"/>
                <w:color w:val="000000"/>
              </w:rPr>
              <w:br w:type="textWrapping"/>
            </w:r>
            <w:r>
              <w:rPr>
                <w:rFonts w:hint="eastAsia" w:ascii="宋体" w:hAnsi="宋体" w:cs="宋体"/>
                <w:color w:val="000000"/>
              </w:rPr>
              <w:t>20、控制协议：VISCA/Pelco-D/Pelco-P；波特率：115200/9600/4800/2400bps；</w:t>
            </w:r>
            <w:r>
              <w:rPr>
                <w:rFonts w:hint="eastAsia" w:ascii="宋体" w:hAnsi="宋体" w:cs="宋体"/>
                <w:color w:val="000000"/>
              </w:rPr>
              <w:br w:type="textWrapping"/>
            </w:r>
            <w:r>
              <w:rPr>
                <w:rFonts w:hint="eastAsia" w:ascii="宋体" w:hAnsi="宋体" w:cs="宋体"/>
                <w:color w:val="000000"/>
              </w:rPr>
              <w:t>21、音频输入接口：双声道3.5mm线性输入；</w:t>
            </w:r>
            <w:r>
              <w:rPr>
                <w:rFonts w:hint="eastAsia" w:ascii="宋体" w:hAnsi="宋体" w:cs="宋体"/>
                <w:color w:val="000000"/>
              </w:rPr>
              <w:br w:type="textWrapping"/>
            </w:r>
            <w:r>
              <w:rPr>
                <w:rFonts w:hint="eastAsia" w:ascii="宋体" w:hAnsi="宋体" w:cs="宋体"/>
                <w:color w:val="000000"/>
              </w:rPr>
              <w:t>22、音频压缩格式：AAC、MP3、PCM；</w:t>
            </w:r>
            <w:r>
              <w:rPr>
                <w:rFonts w:hint="eastAsia" w:ascii="宋体" w:hAnsi="宋体" w:cs="宋体"/>
                <w:color w:val="000000"/>
              </w:rPr>
              <w:br w:type="textWrapping"/>
            </w:r>
            <w:r>
              <w:rPr>
                <w:rFonts w:hint="eastAsia" w:ascii="宋体" w:hAnsi="宋体" w:cs="宋体"/>
                <w:color w:val="000000"/>
              </w:rPr>
              <w:t>23、网络接口：100M网口（10/100BASE-TX）5GWiFi(可选)，支持网络VI；</w:t>
            </w:r>
            <w:r>
              <w:rPr>
                <w:rFonts w:hint="eastAsia" w:ascii="宋体" w:hAnsi="宋体" w:cs="宋体"/>
                <w:color w:val="000000"/>
              </w:rPr>
              <w:br w:type="textWrapping"/>
            </w:r>
            <w:r>
              <w:rPr>
                <w:rFonts w:hint="eastAsia" w:ascii="宋体" w:hAnsi="宋体" w:cs="宋体"/>
                <w:color w:val="000000"/>
              </w:rPr>
              <w:t>24、水平转动：-170°～+170°；俯仰转动：-30°～+90°；</w:t>
            </w:r>
            <w:r>
              <w:rPr>
                <w:rFonts w:hint="eastAsia" w:ascii="宋体" w:hAnsi="宋体" w:cs="宋体"/>
                <w:color w:val="000000"/>
              </w:rPr>
              <w:br w:type="textWrapping"/>
            </w:r>
            <w:r>
              <w:rPr>
                <w:rFonts w:hint="eastAsia" w:ascii="宋体" w:hAnsi="宋体" w:cs="宋体"/>
                <w:color w:val="000000"/>
              </w:rPr>
              <w:t>25、水平控制速度：0.1 ～60°/秒；俯仰控制速度：0.1～30°/秒；26、预置位速度：水平：60°/秒，俯仰：30°/秒；</w:t>
            </w:r>
            <w:r>
              <w:rPr>
                <w:rFonts w:hint="eastAsia" w:ascii="宋体" w:hAnsi="宋体" w:cs="宋体"/>
                <w:color w:val="000000"/>
              </w:rPr>
              <w:br w:type="textWrapping"/>
            </w:r>
            <w:r>
              <w:rPr>
                <w:rFonts w:hint="eastAsia" w:ascii="宋体" w:hAnsi="宋体" w:cs="宋体"/>
                <w:color w:val="000000"/>
              </w:rPr>
              <w:t>27、预置位数量：用户最多可设置255个预置位（遥控器10个）；</w:t>
            </w:r>
            <w:r>
              <w:rPr>
                <w:rFonts w:hint="eastAsia" w:ascii="宋体" w:hAnsi="宋体" w:cs="宋体"/>
                <w:color w:val="000000"/>
              </w:rPr>
              <w:br w:type="textWrapping"/>
            </w:r>
            <w:r>
              <w:rPr>
                <w:rFonts w:hint="eastAsia" w:ascii="宋体" w:hAnsi="宋体" w:cs="宋体"/>
                <w:color w:val="000000"/>
              </w:rPr>
              <w:t>28、工作温度：-10℃～+50℃。</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2"/>
              </w:rPr>
            </w:pPr>
            <w:r>
              <w:rPr>
                <w:rFonts w:hint="eastAsia" w:ascii="宋体" w:hAnsi="宋体" w:cs="宋体"/>
                <w:kern w:val="2"/>
              </w:rPr>
              <w:t>宝利通</w:t>
            </w:r>
          </w:p>
          <w:p>
            <w:pPr>
              <w:jc w:val="center"/>
              <w:rPr>
                <w:rFonts w:ascii="宋体" w:hAnsi="宋体" w:cs="宋体"/>
                <w:kern w:val="2"/>
              </w:rPr>
            </w:pPr>
            <w:r>
              <w:rPr>
                <w:rFonts w:hint="eastAsia" w:ascii="宋体" w:hAnsi="宋体" w:cs="宋体"/>
                <w:kern w:val="2"/>
              </w:rPr>
              <w:t>佳比</w:t>
            </w:r>
          </w:p>
          <w:p>
            <w:pPr>
              <w:jc w:val="center"/>
              <w:rPr>
                <w:rFonts w:ascii="宋体" w:hAnsi="宋体" w:cs="宋体"/>
                <w:kern w:val="2"/>
              </w:rPr>
            </w:pPr>
            <w:r>
              <w:rPr>
                <w:rFonts w:hint="eastAsia" w:ascii="宋体" w:hAnsi="宋体" w:cs="宋体"/>
                <w:kern w:val="2"/>
              </w:rPr>
              <w:t>湖山</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台</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1</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2"/>
              </w:rPr>
            </w:pPr>
            <w:r>
              <w:rPr>
                <w:rFonts w:hint="eastAsia" w:ascii="宋体" w:hAnsi="宋体" w:cs="宋体"/>
                <w:color w:val="000000"/>
                <w:kern w:val="2"/>
              </w:rPr>
              <w:t>13</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kern w:val="2"/>
              </w:rPr>
            </w:pPr>
            <w:r>
              <w:rPr>
                <w:rFonts w:hint="eastAsia" w:ascii="宋体" w:hAnsi="宋体" w:cs="宋体"/>
                <w:color w:val="000000"/>
              </w:rPr>
              <w:t>机柜</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9" w:hanging="9"/>
              <w:jc w:val="left"/>
              <w:textAlignment w:val="center"/>
              <w:rPr>
                <w:kern w:val="2"/>
              </w:rPr>
            </w:pPr>
            <w:r>
              <w:rPr>
                <w:rFonts w:hint="eastAsia"/>
                <w:kern w:val="2"/>
              </w:rPr>
              <w:t>1、19寸22U机柜；宽600，深600，高1200MM，容量22U，兼容ETSI标准。</w:t>
            </w:r>
            <w:r>
              <w:rPr>
                <w:rFonts w:hint="eastAsia"/>
                <w:kern w:val="2"/>
              </w:rPr>
              <w:br w:type="textWrapping"/>
            </w:r>
            <w:r>
              <w:rPr>
                <w:rFonts w:hint="eastAsia"/>
                <w:kern w:val="2"/>
              </w:rPr>
              <w:t>2、单开钢化玻璃前门；单开钣金后门；前后门免焊加强筋结构；前后门配高级典雅锁；承载:静载800KG(带支架)。防护等级:IP20</w:t>
            </w:r>
            <w:r>
              <w:rPr>
                <w:rFonts w:hint="eastAsia"/>
                <w:kern w:val="2"/>
              </w:rPr>
              <w:br w:type="textWrapping"/>
            </w:r>
            <w:r>
              <w:rPr>
                <w:rFonts w:hint="eastAsia"/>
                <w:kern w:val="2"/>
              </w:rPr>
              <w:t>3、主要材料:方孔条与安装梁：耐指纹敷铝锌板；</w:t>
            </w:r>
          </w:p>
          <w:p>
            <w:pPr>
              <w:ind w:left="0" w:firstLine="0"/>
              <w:jc w:val="left"/>
              <w:textAlignment w:val="center"/>
              <w:rPr>
                <w:kern w:val="2"/>
              </w:rPr>
            </w:pPr>
            <w:r>
              <w:rPr>
                <w:rFonts w:hint="eastAsia"/>
                <w:kern w:val="2"/>
              </w:rPr>
              <w:t>4、表面处理:方孔条、安装横梁：镀铝锌板 ；其余：脱脂、硅烷化处理 、静电喷塑。</w:t>
            </w:r>
          </w:p>
          <w:p>
            <w:pPr>
              <w:ind w:left="0" w:hanging="9"/>
              <w:jc w:val="left"/>
              <w:textAlignment w:val="center"/>
              <w:rPr>
                <w:rFonts w:ascii="宋体" w:hAnsi="宋体" w:cs="宋体"/>
                <w:color w:val="000000"/>
                <w:kern w:val="2"/>
              </w:rPr>
            </w:pPr>
            <w:r>
              <w:rPr>
                <w:rFonts w:hint="eastAsia"/>
                <w:kern w:val="2"/>
              </w:rPr>
              <w:t>5、配件：每柜一块固定层板（每块可承重60KG），每柜配一组散热风扇内嵌式（噪声小于60分贝，无安装板振动声）</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2"/>
              </w:rPr>
            </w:pPr>
            <w:r>
              <w:rPr>
                <w:rFonts w:hint="eastAsia" w:ascii="宋体" w:hAnsi="宋体" w:cs="宋体"/>
                <w:kern w:val="2"/>
              </w:rPr>
              <w:t>图腾</w:t>
            </w:r>
          </w:p>
          <w:p>
            <w:pPr>
              <w:jc w:val="center"/>
              <w:rPr>
                <w:rFonts w:ascii="宋体" w:hAnsi="宋体" w:cs="宋体"/>
                <w:kern w:val="2"/>
              </w:rPr>
            </w:pPr>
            <w:r>
              <w:rPr>
                <w:rFonts w:hint="eastAsia" w:ascii="宋体" w:hAnsi="宋体" w:cs="宋体"/>
                <w:kern w:val="2"/>
              </w:rPr>
              <w:t>金盾</w:t>
            </w:r>
          </w:p>
          <w:p>
            <w:pPr>
              <w:jc w:val="center"/>
              <w:rPr>
                <w:rFonts w:ascii="宋体" w:hAnsi="宋体" w:cs="宋体"/>
                <w:kern w:val="2"/>
              </w:rPr>
            </w:pPr>
            <w:r>
              <w:rPr>
                <w:rFonts w:hint="eastAsia" w:ascii="宋体" w:hAnsi="宋体" w:cs="宋体"/>
                <w:kern w:val="2"/>
              </w:rPr>
              <w:t>奥科</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台</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1</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2"/>
              </w:rPr>
            </w:pPr>
            <w:r>
              <w:rPr>
                <w:rFonts w:hint="eastAsia" w:ascii="宋体" w:hAnsi="宋体" w:cs="宋体"/>
                <w:color w:val="000000"/>
                <w:kern w:val="2"/>
              </w:rPr>
              <w:t>14</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kern w:val="2"/>
              </w:rPr>
            </w:pPr>
            <w:r>
              <w:rPr>
                <w:rFonts w:hint="eastAsia" w:ascii="宋体" w:hAnsi="宋体" w:cs="宋体"/>
                <w:color w:val="000000"/>
              </w:rPr>
              <w:t>音箱吊架</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color w:val="000000"/>
                <w:kern w:val="2"/>
              </w:rPr>
            </w:pPr>
            <w:r>
              <w:rPr>
                <w:rFonts w:hint="eastAsia" w:ascii="宋体" w:hAnsi="宋体" w:cs="宋体"/>
                <w:color w:val="000000"/>
              </w:rPr>
              <w:t>最大承受20Kg/只</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2"/>
              </w:rPr>
            </w:pP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只</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2</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2"/>
              </w:rPr>
            </w:pPr>
            <w:r>
              <w:rPr>
                <w:rFonts w:hint="eastAsia" w:ascii="宋体" w:hAnsi="宋体" w:cs="宋体"/>
                <w:color w:val="000000"/>
                <w:kern w:val="2"/>
              </w:rPr>
              <w:t>15</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kern w:val="2"/>
              </w:rPr>
            </w:pPr>
            <w:r>
              <w:rPr>
                <w:rFonts w:hint="eastAsia" w:ascii="宋体" w:hAnsi="宋体" w:cs="宋体"/>
                <w:color w:val="000000"/>
              </w:rPr>
              <w:t>网线</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color w:val="000000"/>
                <w:kern w:val="2"/>
              </w:rPr>
            </w:pPr>
            <w:r>
              <w:rPr>
                <w:rFonts w:hint="eastAsia" w:ascii="宋体" w:hAnsi="宋体" w:cs="宋体"/>
                <w:color w:val="000000"/>
              </w:rPr>
              <w:t>千兆非屏蔽六类</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2"/>
              </w:rPr>
            </w:pPr>
            <w:r>
              <w:rPr>
                <w:rFonts w:hint="eastAsia" w:ascii="宋体" w:hAnsi="宋体" w:cs="宋体"/>
                <w:kern w:val="2"/>
              </w:rPr>
              <w:t>秋叶原</w:t>
            </w:r>
          </w:p>
          <w:p>
            <w:pPr>
              <w:jc w:val="center"/>
              <w:rPr>
                <w:rFonts w:ascii="宋体" w:hAnsi="宋体" w:cs="宋体"/>
                <w:kern w:val="2"/>
              </w:rPr>
            </w:pPr>
            <w:r>
              <w:rPr>
                <w:rFonts w:hint="eastAsia" w:ascii="宋体" w:hAnsi="宋体" w:cs="宋体"/>
                <w:kern w:val="2"/>
              </w:rPr>
              <w:t>山泽</w:t>
            </w:r>
          </w:p>
          <w:p>
            <w:pPr>
              <w:jc w:val="center"/>
              <w:rPr>
                <w:rFonts w:ascii="宋体" w:hAnsi="宋体" w:cs="宋体"/>
                <w:kern w:val="2"/>
              </w:rPr>
            </w:pPr>
            <w:r>
              <w:rPr>
                <w:rFonts w:hint="eastAsia" w:ascii="宋体" w:hAnsi="宋体" w:cs="宋体"/>
                <w:kern w:val="2"/>
              </w:rPr>
              <w:t>绿联</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箱</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1</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2"/>
              </w:rPr>
            </w:pPr>
            <w:r>
              <w:rPr>
                <w:rFonts w:hint="eastAsia" w:ascii="宋体" w:hAnsi="宋体" w:cs="宋体"/>
                <w:color w:val="000000"/>
                <w:kern w:val="2"/>
              </w:rPr>
              <w:t>16</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kern w:val="2"/>
              </w:rPr>
            </w:pPr>
            <w:r>
              <w:rPr>
                <w:rFonts w:hint="eastAsia" w:ascii="宋体" w:hAnsi="宋体" w:cs="宋体"/>
                <w:color w:val="000000"/>
              </w:rPr>
              <w:t>HDMI高清线</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color w:val="000000"/>
                <w:kern w:val="2"/>
              </w:rPr>
            </w:pP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2"/>
              </w:rPr>
            </w:pPr>
            <w:r>
              <w:rPr>
                <w:rFonts w:hint="eastAsia" w:ascii="宋体" w:hAnsi="宋体" w:cs="宋体"/>
                <w:kern w:val="2"/>
              </w:rPr>
              <w:t>绿联</w:t>
            </w:r>
          </w:p>
          <w:p>
            <w:pPr>
              <w:jc w:val="center"/>
              <w:rPr>
                <w:rFonts w:ascii="宋体" w:hAnsi="宋体" w:cs="宋体"/>
                <w:kern w:val="2"/>
              </w:rPr>
            </w:pPr>
            <w:r>
              <w:rPr>
                <w:rFonts w:hint="eastAsia" w:ascii="宋体" w:hAnsi="宋体" w:cs="宋体"/>
                <w:kern w:val="2"/>
              </w:rPr>
              <w:t>山泽秋叶原</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条</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1</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2"/>
              </w:rPr>
            </w:pPr>
            <w:r>
              <w:rPr>
                <w:rFonts w:hint="eastAsia" w:ascii="宋体" w:hAnsi="宋体" w:cs="宋体"/>
                <w:color w:val="000000"/>
                <w:kern w:val="2"/>
              </w:rPr>
              <w:t>17</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kern w:val="2"/>
              </w:rPr>
            </w:pPr>
            <w:r>
              <w:rPr>
                <w:rFonts w:hint="eastAsia" w:ascii="宋体" w:hAnsi="宋体" w:cs="宋体"/>
                <w:color w:val="000000"/>
              </w:rPr>
              <w:t>排插</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color w:val="000000"/>
                <w:kern w:val="2"/>
              </w:rPr>
            </w:pPr>
            <w:r>
              <w:rPr>
                <w:rFonts w:hint="eastAsia" w:ascii="宋体" w:hAnsi="宋体" w:cs="宋体"/>
                <w:color w:val="000000"/>
                <w:lang w:val="en-US" w:eastAsia="zh-CN"/>
              </w:rPr>
              <w:t>含</w:t>
            </w:r>
            <w:r>
              <w:rPr>
                <w:rFonts w:hint="eastAsia" w:ascii="宋体" w:hAnsi="宋体" w:cs="宋体"/>
                <w:color w:val="000000"/>
              </w:rPr>
              <w:t>一转四插位排插</w:t>
            </w:r>
            <w:r>
              <w:rPr>
                <w:rFonts w:hint="eastAsia" w:ascii="宋体" w:hAnsi="宋体" w:cs="宋体"/>
                <w:color w:val="000000"/>
                <w:lang w:val="en-US" w:eastAsia="zh-CN"/>
              </w:rPr>
              <w:t>1</w:t>
            </w:r>
            <w:r>
              <w:rPr>
                <w:rFonts w:hint="eastAsia" w:ascii="宋体" w:hAnsi="宋体" w:cs="宋体"/>
                <w:color w:val="000000"/>
              </w:rPr>
              <w:t>个,10米6位组合孔排插</w:t>
            </w:r>
            <w:r>
              <w:rPr>
                <w:rFonts w:hint="eastAsia" w:ascii="宋体" w:hAnsi="宋体" w:cs="宋体"/>
                <w:color w:val="000000"/>
                <w:lang w:val="en-US" w:eastAsia="zh-CN"/>
              </w:rPr>
              <w:t>1</w:t>
            </w:r>
            <w:r>
              <w:rPr>
                <w:rFonts w:hint="eastAsia" w:ascii="宋体" w:hAnsi="宋体" w:cs="宋体"/>
                <w:color w:val="000000"/>
              </w:rPr>
              <w:t>个</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2"/>
              </w:rPr>
            </w:pPr>
            <w:r>
              <w:rPr>
                <w:rFonts w:hint="eastAsia" w:ascii="宋体" w:hAnsi="宋体" w:cs="宋体"/>
                <w:kern w:val="2"/>
              </w:rPr>
              <w:t>德力西</w:t>
            </w:r>
          </w:p>
          <w:p>
            <w:pPr>
              <w:jc w:val="center"/>
              <w:rPr>
                <w:rFonts w:ascii="宋体" w:hAnsi="宋体" w:cs="宋体"/>
                <w:kern w:val="2"/>
              </w:rPr>
            </w:pPr>
            <w:r>
              <w:rPr>
                <w:rFonts w:hint="eastAsia" w:ascii="宋体" w:hAnsi="宋体" w:cs="宋体"/>
                <w:kern w:val="2"/>
              </w:rPr>
              <w:t>得力</w:t>
            </w:r>
          </w:p>
          <w:p>
            <w:pPr>
              <w:jc w:val="center"/>
              <w:rPr>
                <w:rFonts w:ascii="宋体" w:hAnsi="宋体" w:cs="宋体"/>
                <w:kern w:val="2"/>
              </w:rPr>
            </w:pPr>
            <w:r>
              <w:rPr>
                <w:rFonts w:hint="eastAsia" w:ascii="宋体" w:hAnsi="宋体" w:cs="宋体"/>
                <w:kern w:val="2"/>
              </w:rPr>
              <w:t>公牛</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个</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2</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2"/>
              </w:rPr>
            </w:pPr>
            <w:r>
              <w:rPr>
                <w:rFonts w:hint="eastAsia" w:ascii="宋体" w:hAnsi="宋体" w:cs="宋体"/>
                <w:color w:val="000000"/>
                <w:kern w:val="2"/>
              </w:rPr>
              <w:t>18</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kern w:val="2"/>
              </w:rPr>
            </w:pPr>
            <w:r>
              <w:rPr>
                <w:rFonts w:hint="eastAsia" w:ascii="宋体" w:hAnsi="宋体" w:cs="宋体"/>
                <w:color w:val="000000"/>
              </w:rPr>
              <w:t>高清视频采集卡</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color w:val="000000"/>
                <w:kern w:val="2"/>
              </w:rPr>
            </w:pPr>
            <w:r>
              <w:rPr>
                <w:rFonts w:hint="eastAsia" w:ascii="宋体" w:hAnsi="宋体" w:cs="宋体"/>
                <w:color w:val="000000"/>
              </w:rPr>
              <w:t>HDMI转USB采集卡</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2"/>
              </w:rPr>
            </w:pPr>
            <w:r>
              <w:rPr>
                <w:rFonts w:hint="eastAsia" w:ascii="宋体" w:hAnsi="宋体" w:cs="宋体"/>
                <w:kern w:val="2"/>
              </w:rPr>
              <w:t>睛虹威</w:t>
            </w:r>
          </w:p>
          <w:p>
            <w:pPr>
              <w:jc w:val="center"/>
              <w:rPr>
                <w:rFonts w:ascii="宋体" w:hAnsi="宋体" w:cs="宋体"/>
                <w:kern w:val="2"/>
              </w:rPr>
            </w:pPr>
            <w:r>
              <w:rPr>
                <w:rFonts w:hint="eastAsia" w:ascii="宋体" w:hAnsi="宋体" w:cs="宋体"/>
                <w:kern w:val="2"/>
              </w:rPr>
              <w:t>晶华</w:t>
            </w:r>
          </w:p>
          <w:p>
            <w:pPr>
              <w:jc w:val="center"/>
              <w:rPr>
                <w:rFonts w:ascii="宋体" w:hAnsi="宋体" w:cs="宋体"/>
                <w:kern w:val="2"/>
              </w:rPr>
            </w:pPr>
            <w:r>
              <w:rPr>
                <w:rFonts w:hint="eastAsia" w:ascii="宋体" w:hAnsi="宋体" w:cs="宋体"/>
                <w:kern w:val="2"/>
              </w:rPr>
              <w:t>绿联</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kern w:val="2"/>
              </w:rPr>
            </w:pPr>
            <w:r>
              <w:rPr>
                <w:rFonts w:hint="eastAsia" w:ascii="宋体" w:hAnsi="宋体" w:cs="宋体"/>
                <w:color w:val="000000"/>
              </w:rPr>
              <w:t>个</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kern w:val="2"/>
              </w:rPr>
            </w:pPr>
            <w:r>
              <w:rPr>
                <w:rFonts w:hint="eastAsia" w:ascii="宋体" w:hAnsi="宋体" w:cs="宋体"/>
                <w:color w:val="000000"/>
              </w:rPr>
              <w:t>1</w:t>
            </w:r>
          </w:p>
        </w:tc>
      </w:tr>
      <w:tr>
        <w:tblPrEx>
          <w:tblLayout w:type="fixed"/>
          <w:tblCellMar>
            <w:top w:w="0" w:type="dxa"/>
            <w:left w:w="108" w:type="dxa"/>
            <w:bottom w:w="0" w:type="dxa"/>
            <w:right w:w="108" w:type="dxa"/>
          </w:tblCellMar>
        </w:tblPrEx>
        <w:trPr>
          <w:trHeight w:val="454" w:hRule="atLeast"/>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2"/>
              </w:rPr>
            </w:pPr>
            <w:r>
              <w:rPr>
                <w:rFonts w:hint="eastAsia" w:ascii="宋体" w:hAnsi="宋体" w:cs="宋体"/>
                <w:color w:val="000000"/>
                <w:kern w:val="2"/>
              </w:rPr>
              <w:t>19</w:t>
            </w:r>
          </w:p>
        </w:tc>
        <w:tc>
          <w:tcPr>
            <w:tcW w:w="1215" w:type="dxa"/>
            <w:tcBorders>
              <w:top w:val="single" w:color="auto" w:sz="4" w:space="0"/>
              <w:left w:val="nil"/>
              <w:bottom w:val="single" w:color="auto" w:sz="4" w:space="0"/>
              <w:right w:val="single" w:color="auto" w:sz="4" w:space="0"/>
            </w:tcBorders>
            <w:shd w:val="clear" w:color="auto" w:fill="auto"/>
            <w:vAlign w:val="center"/>
          </w:tcPr>
          <w:p>
            <w:pPr>
              <w:tabs>
                <w:tab w:val="left" w:pos="0"/>
                <w:tab w:val="left" w:pos="420"/>
              </w:tabs>
              <w:ind w:left="9" w:right="-61" w:rightChars="-29" w:hanging="9"/>
              <w:jc w:val="left"/>
              <w:textAlignment w:val="center"/>
              <w:rPr>
                <w:rFonts w:ascii="宋体" w:hAnsi="宋体" w:cs="宋体"/>
                <w:color w:val="000000"/>
              </w:rPr>
            </w:pPr>
            <w:r>
              <w:rPr>
                <w:rFonts w:hint="eastAsia" w:ascii="宋体" w:hAnsi="宋体" w:cs="宋体"/>
                <w:color w:val="000000"/>
              </w:rPr>
              <w:t>音频线</w:t>
            </w:r>
          </w:p>
        </w:tc>
        <w:tc>
          <w:tcPr>
            <w:tcW w:w="5595" w:type="dxa"/>
            <w:tcBorders>
              <w:top w:val="single" w:color="auto" w:sz="4" w:space="0"/>
              <w:left w:val="nil"/>
              <w:bottom w:val="single" w:color="auto" w:sz="4" w:space="0"/>
              <w:right w:val="single" w:color="auto" w:sz="4" w:space="0"/>
            </w:tcBorders>
            <w:shd w:val="clear" w:color="auto" w:fill="auto"/>
            <w:vAlign w:val="center"/>
          </w:tcPr>
          <w:p>
            <w:pPr>
              <w:ind w:left="0" w:hanging="9"/>
              <w:jc w:val="left"/>
              <w:textAlignment w:val="center"/>
              <w:rPr>
                <w:rFonts w:ascii="宋体" w:hAnsi="宋体" w:cs="宋体"/>
                <w:color w:val="000000"/>
              </w:rPr>
            </w:pPr>
            <w:r>
              <w:rPr>
                <w:rFonts w:hint="eastAsia" w:ascii="宋体" w:hAnsi="宋体" w:cs="宋体"/>
                <w:color w:val="000000"/>
              </w:rPr>
              <w:t>3.5mm一分二莲花头</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2"/>
              </w:rPr>
            </w:pPr>
            <w:r>
              <w:rPr>
                <w:rFonts w:hint="eastAsia" w:ascii="宋体" w:hAnsi="宋体" w:cs="宋体"/>
                <w:kern w:val="2"/>
              </w:rPr>
              <w:t>秋叶原</w:t>
            </w:r>
          </w:p>
          <w:p>
            <w:pPr>
              <w:jc w:val="center"/>
            </w:pPr>
            <w:r>
              <w:t>倍思</w:t>
            </w:r>
          </w:p>
          <w:p>
            <w:pPr>
              <w:jc w:val="center"/>
              <w:rPr>
                <w:rFonts w:ascii="宋体" w:hAnsi="宋体" w:cs="宋体"/>
                <w:kern w:val="2"/>
              </w:rPr>
            </w:pPr>
            <w:r>
              <w:t>绿联</w:t>
            </w:r>
          </w:p>
        </w:tc>
        <w:tc>
          <w:tcPr>
            <w:tcW w:w="763" w:type="dxa"/>
            <w:tcBorders>
              <w:top w:val="single" w:color="auto" w:sz="4" w:space="0"/>
              <w:left w:val="nil"/>
              <w:bottom w:val="single" w:color="auto" w:sz="4" w:space="0"/>
              <w:right w:val="single" w:color="auto" w:sz="4" w:space="0"/>
            </w:tcBorders>
            <w:shd w:val="clear" w:color="auto" w:fill="FFFFFF"/>
            <w:vAlign w:val="center"/>
          </w:tcPr>
          <w:p>
            <w:pPr>
              <w:jc w:val="center"/>
              <w:textAlignment w:val="center"/>
              <w:rPr>
                <w:rFonts w:ascii="宋体" w:hAnsi="宋体" w:cs="宋体"/>
                <w:color w:val="000000"/>
              </w:rPr>
            </w:pPr>
            <w:r>
              <w:rPr>
                <w:rFonts w:hint="eastAsia" w:ascii="宋体" w:hAnsi="宋体" w:cs="宋体"/>
                <w:color w:val="000000"/>
              </w:rPr>
              <w:t>条</w:t>
            </w:r>
          </w:p>
        </w:tc>
        <w:tc>
          <w:tcPr>
            <w:tcW w:w="7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rPr>
              <w:t>2</w:t>
            </w:r>
          </w:p>
        </w:tc>
      </w:tr>
    </w:tbl>
    <w:p>
      <w:pPr>
        <w:snapToGrid w:val="0"/>
        <w:ind w:right="0" w:firstLine="0"/>
        <w:jc w:val="left"/>
        <w:outlineLvl w:val="1"/>
        <w:rPr>
          <w:rFonts w:ascii="宋体" w:hAnsi="宋体"/>
          <w:b/>
          <w:sz w:val="28"/>
          <w:szCs w:val="28"/>
        </w:rPr>
      </w:pPr>
      <w:bookmarkStart w:id="2102" w:name="_Toc26782"/>
      <w:bookmarkStart w:id="2103" w:name="_Toc7034"/>
      <w:bookmarkStart w:id="2104" w:name="_Toc30675"/>
      <w:bookmarkStart w:id="2105" w:name="_Toc27055"/>
      <w:bookmarkStart w:id="2106" w:name="_Toc28351"/>
      <w:bookmarkStart w:id="2107" w:name="_Toc12646"/>
      <w:r>
        <w:rPr>
          <w:rFonts w:hint="eastAsia" w:ascii="宋体" w:hAnsi="宋体"/>
          <w:b/>
          <w:sz w:val="28"/>
          <w:szCs w:val="28"/>
        </w:rPr>
        <w:t>三、时间节点及交货要求</w:t>
      </w:r>
      <w:bookmarkEnd w:id="2102"/>
      <w:bookmarkEnd w:id="2103"/>
      <w:bookmarkEnd w:id="2104"/>
      <w:bookmarkEnd w:id="2105"/>
      <w:bookmarkEnd w:id="2106"/>
      <w:bookmarkEnd w:id="2107"/>
    </w:p>
    <w:p>
      <w:pPr>
        <w:pStyle w:val="34"/>
        <w:spacing w:beforeLines="50"/>
        <w:ind w:left="0" w:firstLine="0"/>
        <w:jc w:val="left"/>
        <w:rPr>
          <w:rFonts w:ascii="宋体" w:hAnsi="宋体"/>
          <w:kern w:val="58"/>
          <w:sz w:val="24"/>
          <w:szCs w:val="20"/>
        </w:rPr>
      </w:pPr>
      <w:r>
        <w:rPr>
          <w:rFonts w:hint="eastAsia" w:ascii="宋体" w:hAnsi="宋体"/>
          <w:kern w:val="58"/>
          <w:sz w:val="24"/>
          <w:szCs w:val="20"/>
        </w:rPr>
        <w:t>合同签订之日后30个工作日内须按采购人要求完成项目交付使用。</w:t>
      </w:r>
    </w:p>
    <w:p>
      <w:pPr>
        <w:snapToGrid w:val="0"/>
        <w:ind w:right="0" w:firstLine="0"/>
        <w:jc w:val="left"/>
        <w:outlineLvl w:val="1"/>
        <w:rPr>
          <w:rFonts w:ascii="宋体" w:hAnsi="宋体"/>
          <w:b/>
          <w:sz w:val="28"/>
          <w:szCs w:val="28"/>
        </w:rPr>
      </w:pPr>
      <w:bookmarkStart w:id="2108" w:name="_Toc30603"/>
      <w:bookmarkStart w:id="2109" w:name="_Toc509"/>
      <w:bookmarkStart w:id="2110" w:name="_Toc19771"/>
      <w:bookmarkStart w:id="2111" w:name="_Toc17300"/>
      <w:bookmarkStart w:id="2112" w:name="_Toc15401"/>
      <w:bookmarkStart w:id="2113" w:name="_Toc1654"/>
      <w:r>
        <w:rPr>
          <w:rFonts w:hint="eastAsia" w:ascii="宋体" w:hAnsi="宋体"/>
          <w:b/>
          <w:sz w:val="28"/>
          <w:szCs w:val="28"/>
        </w:rPr>
        <w:t>四、质保期及其他要求</w:t>
      </w:r>
      <w:bookmarkEnd w:id="2108"/>
      <w:bookmarkEnd w:id="2109"/>
      <w:bookmarkEnd w:id="2110"/>
      <w:bookmarkEnd w:id="2111"/>
      <w:bookmarkEnd w:id="2112"/>
      <w:bookmarkEnd w:id="2113"/>
    </w:p>
    <w:p>
      <w:pPr>
        <w:pStyle w:val="34"/>
        <w:numPr>
          <w:ilvl w:val="0"/>
          <w:numId w:val="17"/>
        </w:numPr>
        <w:spacing w:beforeLines="50"/>
        <w:jc w:val="left"/>
        <w:rPr>
          <w:rFonts w:ascii="宋体" w:hAnsi="宋体"/>
          <w:kern w:val="58"/>
          <w:sz w:val="24"/>
          <w:szCs w:val="20"/>
        </w:rPr>
      </w:pPr>
      <w:r>
        <w:rPr>
          <w:rFonts w:hint="eastAsia" w:ascii="宋体" w:hAnsi="宋体"/>
          <w:kern w:val="58"/>
          <w:sz w:val="24"/>
          <w:szCs w:val="20"/>
        </w:rPr>
        <w:t>质保期时间要求</w:t>
      </w:r>
      <w:r>
        <w:rPr>
          <w:rFonts w:hint="eastAsia" w:ascii="宋体" w:hAnsi="宋体"/>
          <w:kern w:val="58"/>
          <w:sz w:val="24"/>
          <w:szCs w:val="20"/>
          <w:lang w:val="en-US" w:eastAsia="zh-CN"/>
        </w:rPr>
        <w:t>12个月</w:t>
      </w:r>
      <w:r>
        <w:rPr>
          <w:rFonts w:hint="eastAsia" w:ascii="宋体" w:hAnsi="宋体"/>
          <w:kern w:val="58"/>
          <w:sz w:val="24"/>
          <w:szCs w:val="20"/>
        </w:rPr>
        <w:t>。</w:t>
      </w:r>
    </w:p>
    <w:p>
      <w:pPr>
        <w:pStyle w:val="34"/>
        <w:numPr>
          <w:ilvl w:val="0"/>
          <w:numId w:val="17"/>
        </w:numPr>
        <w:spacing w:beforeLines="50"/>
        <w:jc w:val="left"/>
        <w:rPr>
          <w:rFonts w:ascii="宋体" w:hAnsi="宋体"/>
          <w:kern w:val="58"/>
          <w:sz w:val="24"/>
          <w:szCs w:val="20"/>
        </w:rPr>
      </w:pPr>
      <w:r>
        <w:rPr>
          <w:rFonts w:hint="eastAsia" w:ascii="宋体" w:hAnsi="宋体"/>
          <w:kern w:val="58"/>
          <w:sz w:val="24"/>
          <w:szCs w:val="24"/>
        </w:rPr>
        <w:t>投标申请人应</w:t>
      </w:r>
      <w:r>
        <w:rPr>
          <w:rFonts w:hint="eastAsia"/>
          <w:sz w:val="24"/>
          <w:szCs w:val="24"/>
        </w:rPr>
        <w:t>在南宁市有办公地点或售后合作机构。</w:t>
      </w:r>
      <w:r>
        <w:rPr>
          <w:rFonts w:hint="eastAsia" w:ascii="宋体" w:hAnsi="宋体"/>
          <w:kern w:val="58"/>
          <w:sz w:val="24"/>
          <w:szCs w:val="24"/>
        </w:rPr>
        <w:t>质保期内货</w:t>
      </w:r>
      <w:r>
        <w:rPr>
          <w:rFonts w:hint="eastAsia" w:ascii="宋体" w:hAnsi="宋体"/>
          <w:kern w:val="58"/>
          <w:sz w:val="24"/>
          <w:szCs w:val="20"/>
        </w:rPr>
        <w:t>物出现故障承诺在1小时内做出响应，4小时到达维修现场。一般问题应在1小时内解决，重大问题或其它无法迅速解决的问题应在24小时内解决。质保期内的货物故障维修均为免费保修，如维修后仍有故障应于24小时内免费提供备件。</w:t>
      </w:r>
    </w:p>
    <w:p>
      <w:pPr>
        <w:pStyle w:val="34"/>
        <w:numPr>
          <w:ilvl w:val="0"/>
          <w:numId w:val="17"/>
        </w:numPr>
        <w:spacing w:beforeLines="50"/>
        <w:jc w:val="left"/>
        <w:rPr>
          <w:rFonts w:ascii="宋体" w:hAnsi="宋体"/>
          <w:kern w:val="58"/>
          <w:sz w:val="24"/>
          <w:szCs w:val="20"/>
        </w:rPr>
      </w:pPr>
      <w:r>
        <w:rPr>
          <w:rFonts w:hint="eastAsia" w:ascii="宋体" w:hAnsi="宋体"/>
          <w:kern w:val="58"/>
          <w:sz w:val="24"/>
          <w:szCs w:val="20"/>
        </w:rPr>
        <w:t>本项目货物的设计、制造必须符合中华人民共和国国家标准和相关行业标准及规定。</w:t>
      </w:r>
    </w:p>
    <w:p>
      <w:pPr>
        <w:pStyle w:val="34"/>
        <w:numPr>
          <w:ilvl w:val="0"/>
          <w:numId w:val="17"/>
        </w:numPr>
        <w:spacing w:beforeLines="50"/>
        <w:jc w:val="left"/>
        <w:rPr>
          <w:rFonts w:ascii="宋体" w:hAnsi="宋体"/>
          <w:kern w:val="58"/>
          <w:sz w:val="24"/>
          <w:szCs w:val="20"/>
        </w:rPr>
      </w:pPr>
      <w:r>
        <w:rPr>
          <w:rFonts w:hint="eastAsia" w:ascii="宋体" w:hAnsi="宋体"/>
          <w:kern w:val="58"/>
          <w:sz w:val="24"/>
          <w:szCs w:val="20"/>
        </w:rPr>
        <w:t>本比选文件并未充分引用有关条文和标准规范，提出的是最基本的技术要求，比选申请人应提供符合本项目规格参数需求和工业制造标准、优质的市场已有的成熟产品，以满足使用可靠、技术先进、操作简单、维护方便的要求；除非采购人主动提出，采购人不接受任何形式的改装或定制类产品。</w:t>
      </w:r>
    </w:p>
    <w:p>
      <w:pPr>
        <w:pStyle w:val="34"/>
        <w:numPr>
          <w:ilvl w:val="0"/>
          <w:numId w:val="17"/>
        </w:numPr>
        <w:spacing w:beforeLines="50"/>
        <w:jc w:val="left"/>
        <w:rPr>
          <w:rFonts w:ascii="宋体" w:hAnsi="宋体"/>
          <w:kern w:val="58"/>
          <w:sz w:val="24"/>
          <w:szCs w:val="20"/>
        </w:rPr>
      </w:pPr>
      <w:r>
        <w:rPr>
          <w:rFonts w:hint="eastAsia" w:ascii="宋体" w:hAnsi="宋体"/>
          <w:kern w:val="58"/>
          <w:sz w:val="24"/>
          <w:szCs w:val="20"/>
        </w:rPr>
        <w:t>比选申请人所报货物的规格参数需与“技术需求及数量表”中的要求完全相符，所报货物的性能参数须等同于或优于“技术需求及数量表”中的要求，所报货物品牌须等同于或优于参考品牌。性能参数、参考品牌如有偏离，比选申请人应在比选申请文件的技术部分加以详细描述，并提供相关资料（产品合格证、产品性能参数说明书、行业权威部门出具的检测报告及其他可提供的说明资料等）。</w:t>
      </w:r>
    </w:p>
    <w:p>
      <w:pPr>
        <w:pStyle w:val="34"/>
        <w:numPr>
          <w:ilvl w:val="0"/>
          <w:numId w:val="17"/>
        </w:numPr>
        <w:spacing w:beforeLines="50"/>
        <w:jc w:val="left"/>
        <w:rPr>
          <w:rFonts w:ascii="宋体" w:hAnsi="宋体"/>
          <w:kern w:val="58"/>
          <w:sz w:val="24"/>
          <w:szCs w:val="20"/>
        </w:rPr>
      </w:pPr>
      <w:r>
        <w:rPr>
          <w:rFonts w:hint="eastAsia" w:ascii="宋体" w:hAnsi="宋体"/>
          <w:kern w:val="58"/>
          <w:sz w:val="24"/>
          <w:szCs w:val="20"/>
        </w:rPr>
        <w:t>如比选</w:t>
      </w:r>
      <w:r>
        <w:rPr>
          <w:rFonts w:ascii="宋体" w:hAnsi="宋体"/>
          <w:kern w:val="58"/>
          <w:sz w:val="24"/>
          <w:szCs w:val="20"/>
        </w:rPr>
        <w:t>申请</w:t>
      </w:r>
      <w:r>
        <w:rPr>
          <w:rFonts w:hint="eastAsia" w:ascii="宋体" w:hAnsi="宋体"/>
          <w:kern w:val="58"/>
          <w:sz w:val="24"/>
          <w:szCs w:val="20"/>
        </w:rPr>
        <w:t>人所报货物不是比选文件中推荐的参考品牌的，中选后若出现安装不配套或性能、调试达不到要求的，采购人在价格不变的基础上有权要求中选人按比选文件参考品牌供货；如中选人供货货物质量不合格或提供假冒伪劣产品的，采购人将依法追究其法律责任。</w:t>
      </w:r>
    </w:p>
    <w:p>
      <w:pPr>
        <w:pStyle w:val="34"/>
        <w:numPr>
          <w:ilvl w:val="0"/>
          <w:numId w:val="17"/>
        </w:numPr>
        <w:spacing w:beforeLines="50"/>
        <w:jc w:val="left"/>
        <w:rPr>
          <w:rFonts w:ascii="宋体" w:hAnsi="宋体"/>
          <w:kern w:val="58"/>
          <w:sz w:val="24"/>
          <w:szCs w:val="20"/>
        </w:rPr>
      </w:pPr>
      <w:r>
        <w:rPr>
          <w:rFonts w:hint="eastAsia" w:ascii="宋体" w:hAnsi="宋体"/>
          <w:kern w:val="58"/>
          <w:sz w:val="24"/>
          <w:szCs w:val="20"/>
        </w:rPr>
        <w:t>本比选文件所使用的标准如与比选申请人所执行的标准发生矛盾时，按较高标准执行，同时比选申请人应在比选申请文件中加以注明，并附上引用较高标准造成成本及报价差异说明。</w:t>
      </w:r>
    </w:p>
    <w:p>
      <w:pPr>
        <w:snapToGrid w:val="0"/>
        <w:ind w:right="0" w:firstLine="0"/>
        <w:jc w:val="left"/>
        <w:outlineLvl w:val="1"/>
        <w:rPr>
          <w:rFonts w:ascii="宋体" w:hAnsi="宋体"/>
          <w:b/>
          <w:sz w:val="28"/>
          <w:szCs w:val="28"/>
        </w:rPr>
      </w:pPr>
      <w:bookmarkStart w:id="2114" w:name="_Toc29540"/>
      <w:bookmarkStart w:id="2115" w:name="_Toc1246"/>
      <w:bookmarkStart w:id="2116" w:name="_Toc990"/>
      <w:bookmarkStart w:id="2117" w:name="_Toc7049"/>
      <w:bookmarkStart w:id="2118" w:name="_Toc13275"/>
      <w:bookmarkStart w:id="2119" w:name="_Toc9041"/>
      <w:r>
        <w:rPr>
          <w:rFonts w:hint="eastAsia" w:ascii="宋体" w:hAnsi="宋体"/>
          <w:b/>
          <w:sz w:val="28"/>
          <w:szCs w:val="28"/>
        </w:rPr>
        <w:t>五、项目情况介绍</w:t>
      </w:r>
      <w:bookmarkEnd w:id="2114"/>
      <w:bookmarkEnd w:id="2115"/>
      <w:bookmarkEnd w:id="2116"/>
      <w:bookmarkEnd w:id="2117"/>
      <w:bookmarkEnd w:id="2118"/>
      <w:bookmarkEnd w:id="2119"/>
    </w:p>
    <w:p>
      <w:pPr>
        <w:pStyle w:val="9"/>
        <w:numPr>
          <w:ilvl w:val="0"/>
          <w:numId w:val="18"/>
        </w:numPr>
        <w:kinsoku w:val="0"/>
        <w:overflowPunct w:val="0"/>
        <w:spacing w:line="272" w:lineRule="auto"/>
        <w:outlineLvl w:val="2"/>
        <w:rPr>
          <w:b/>
          <w:sz w:val="24"/>
          <w:szCs w:val="24"/>
        </w:rPr>
      </w:pPr>
      <w:bookmarkStart w:id="2120" w:name="_Toc4128"/>
      <w:bookmarkStart w:id="2121" w:name="_Toc30938"/>
      <w:bookmarkStart w:id="2122" w:name="_Toc21792"/>
      <w:bookmarkStart w:id="2123" w:name="_Toc22615"/>
      <w:r>
        <w:rPr>
          <w:rFonts w:hint="eastAsia"/>
          <w:b/>
          <w:sz w:val="24"/>
          <w:szCs w:val="24"/>
        </w:rPr>
        <w:t>项目概况</w:t>
      </w:r>
      <w:bookmarkEnd w:id="2120"/>
      <w:bookmarkEnd w:id="2121"/>
      <w:bookmarkEnd w:id="2122"/>
      <w:bookmarkEnd w:id="2123"/>
    </w:p>
    <w:p>
      <w:pPr>
        <w:numPr>
          <w:ilvl w:val="0"/>
          <w:numId w:val="19"/>
        </w:numPr>
        <w:tabs>
          <w:tab w:val="left" w:pos="0"/>
        </w:tabs>
        <w:ind w:left="220" w:firstLine="0"/>
        <w:rPr>
          <w:rFonts w:ascii="宋体" w:hAnsi="宋体" w:cs="宋体"/>
          <w:sz w:val="24"/>
          <w:szCs w:val="24"/>
        </w:rPr>
      </w:pPr>
      <w:r>
        <w:rPr>
          <w:rFonts w:hint="eastAsia" w:ascii="宋体" w:hAnsi="宋体" w:cs="宋体"/>
          <w:sz w:val="24"/>
          <w:szCs w:val="24"/>
        </w:rPr>
        <w:t>目标：扩容改造</w:t>
      </w:r>
      <w:r>
        <w:rPr>
          <w:rFonts w:hint="eastAsia" w:ascii="宋体" w:hAnsi="宋体" w:cs="宋体"/>
          <w:sz w:val="24"/>
          <w:szCs w:val="24"/>
          <w:lang w:val="en-US" w:eastAsia="zh-CN"/>
        </w:rPr>
        <w:t>1</w:t>
      </w:r>
      <w:r>
        <w:rPr>
          <w:rFonts w:hint="eastAsia" w:ascii="宋体" w:hAnsi="宋体" w:cs="宋体"/>
          <w:sz w:val="24"/>
          <w:szCs w:val="24"/>
        </w:rPr>
        <w:t>间会议室接入原有视频会议系统满足各场段间的视频会议需求。</w:t>
      </w:r>
    </w:p>
    <w:p>
      <w:pPr>
        <w:numPr>
          <w:ilvl w:val="0"/>
          <w:numId w:val="19"/>
        </w:numPr>
        <w:tabs>
          <w:tab w:val="left" w:pos="0"/>
        </w:tabs>
        <w:ind w:left="220" w:firstLine="0"/>
        <w:rPr>
          <w:rFonts w:ascii="宋体" w:hAnsi="宋体" w:cs="宋体"/>
          <w:sz w:val="24"/>
          <w:szCs w:val="24"/>
        </w:rPr>
      </w:pPr>
      <w:r>
        <w:rPr>
          <w:rFonts w:hint="eastAsia" w:ascii="宋体" w:hAnsi="宋体" w:cs="宋体"/>
          <w:sz w:val="24"/>
          <w:szCs w:val="24"/>
        </w:rPr>
        <w:t>时间：签订合同后30个工作日内完成项目交付使用。</w:t>
      </w:r>
    </w:p>
    <w:p>
      <w:pPr>
        <w:numPr>
          <w:ilvl w:val="0"/>
          <w:numId w:val="19"/>
        </w:numPr>
        <w:tabs>
          <w:tab w:val="left" w:pos="0"/>
        </w:tabs>
        <w:ind w:left="220" w:firstLine="0"/>
        <w:rPr>
          <w:rFonts w:ascii="宋体" w:hAnsi="宋体" w:cs="宋体"/>
          <w:sz w:val="24"/>
          <w:szCs w:val="24"/>
        </w:rPr>
      </w:pPr>
      <w:r>
        <w:rPr>
          <w:rFonts w:hint="eastAsia" w:ascii="宋体" w:hAnsi="宋体" w:cs="宋体"/>
          <w:sz w:val="24"/>
          <w:szCs w:val="24"/>
        </w:rPr>
        <w:t>地点：南宁轨道交通运营有限公司那洪车辆基地综合维修楼</w:t>
      </w:r>
      <w:r>
        <w:rPr>
          <w:rFonts w:ascii="宋体" w:hAnsi="宋体" w:cs="宋体"/>
          <w:sz w:val="24"/>
          <w:szCs w:val="24"/>
        </w:rPr>
        <w:t>422会议室</w:t>
      </w:r>
      <w:r>
        <w:rPr>
          <w:rFonts w:hint="eastAsia" w:ascii="宋体" w:hAnsi="宋体" w:cs="宋体"/>
          <w:sz w:val="24"/>
          <w:szCs w:val="24"/>
        </w:rPr>
        <w:t>（由甲方提供）。</w:t>
      </w:r>
    </w:p>
    <w:p>
      <w:pPr>
        <w:numPr>
          <w:ilvl w:val="0"/>
          <w:numId w:val="19"/>
        </w:numPr>
        <w:tabs>
          <w:tab w:val="left" w:pos="0"/>
        </w:tabs>
        <w:ind w:left="220" w:firstLine="0"/>
        <w:rPr>
          <w:rFonts w:ascii="宋体" w:hAnsi="宋体" w:cs="宋体"/>
          <w:sz w:val="24"/>
          <w:szCs w:val="24"/>
        </w:rPr>
      </w:pPr>
      <w:r>
        <w:rPr>
          <w:rFonts w:hint="eastAsia" w:ascii="宋体" w:hAnsi="宋体" w:cs="宋体"/>
          <w:sz w:val="24"/>
          <w:szCs w:val="24"/>
        </w:rPr>
        <w:t>项目内容：此项目包含物料交付、安装、施工、调试、培训、售后服务等内容。</w:t>
      </w:r>
    </w:p>
    <w:p>
      <w:pPr>
        <w:pStyle w:val="9"/>
        <w:numPr>
          <w:ilvl w:val="0"/>
          <w:numId w:val="18"/>
        </w:numPr>
        <w:kinsoku w:val="0"/>
        <w:overflowPunct w:val="0"/>
        <w:spacing w:line="272" w:lineRule="auto"/>
        <w:outlineLvl w:val="2"/>
        <w:rPr>
          <w:b/>
          <w:sz w:val="24"/>
          <w:szCs w:val="24"/>
        </w:rPr>
      </w:pPr>
      <w:bookmarkStart w:id="2124" w:name="_Toc18801"/>
      <w:r>
        <w:rPr>
          <w:rFonts w:hint="eastAsia"/>
          <w:b/>
          <w:sz w:val="24"/>
          <w:szCs w:val="24"/>
        </w:rPr>
        <w:t>线路</w:t>
      </w:r>
      <w:r>
        <w:rPr>
          <w:rFonts w:hint="eastAsia" w:ascii="PingFang SC" w:hAnsi="PingFang SC" w:eastAsia="PingFang SC" w:cs="PingFang SC"/>
          <w:b/>
          <w:color w:val="333333"/>
          <w:sz w:val="24"/>
          <w:szCs w:val="24"/>
          <w:shd w:val="clear" w:color="auto" w:fill="FFFFFF"/>
        </w:rPr>
        <w:t>敷设</w:t>
      </w:r>
      <w:r>
        <w:rPr>
          <w:rFonts w:hint="eastAsia"/>
          <w:b/>
          <w:sz w:val="24"/>
          <w:szCs w:val="24"/>
        </w:rPr>
        <w:t>参考实施方案：</w:t>
      </w:r>
      <w:bookmarkEnd w:id="2124"/>
    </w:p>
    <w:p>
      <w:pPr>
        <w:pStyle w:val="34"/>
        <w:spacing w:line="460" w:lineRule="atLeast"/>
        <w:ind w:left="0" w:right="278" w:firstLine="448" w:firstLineChars="200"/>
        <w:rPr>
          <w:rFonts w:cs="宋体"/>
          <w:bCs/>
          <w:iCs/>
          <w:snapToGrid w:val="0"/>
          <w:spacing w:val="-8"/>
          <w:sz w:val="24"/>
        </w:rPr>
      </w:pPr>
      <w:r>
        <w:rPr>
          <w:rFonts w:hint="eastAsia" w:cs="宋体"/>
          <w:bCs/>
          <w:iCs/>
          <w:snapToGrid w:val="0"/>
          <w:spacing w:val="-8"/>
          <w:sz w:val="24"/>
        </w:rPr>
        <w:t>那洪车辆基地综合维修楼422会议室：终端VT100使用千兆非屏蔽超六类网线传输音频等数据：大屏软终端-&gt;六类网线-&gt;楼道-&gt;弱电井-&gt;玉洞综合维修楼6楼611会议室中兴核心交换机。</w:t>
      </w:r>
    </w:p>
    <w:p>
      <w:pPr>
        <w:pStyle w:val="9"/>
        <w:numPr>
          <w:ilvl w:val="0"/>
          <w:numId w:val="18"/>
        </w:numPr>
        <w:kinsoku w:val="0"/>
        <w:overflowPunct w:val="0"/>
        <w:spacing w:line="272" w:lineRule="auto"/>
        <w:outlineLvl w:val="2"/>
        <w:rPr>
          <w:b/>
          <w:sz w:val="24"/>
          <w:szCs w:val="24"/>
        </w:rPr>
      </w:pPr>
      <w:bookmarkStart w:id="2125" w:name="_Toc7540"/>
      <w:r>
        <w:rPr>
          <w:rFonts w:hint="eastAsia"/>
          <w:b/>
          <w:sz w:val="24"/>
          <w:szCs w:val="24"/>
        </w:rPr>
        <w:t>组网示意图</w:t>
      </w:r>
      <w:bookmarkEnd w:id="2125"/>
    </w:p>
    <w:p>
      <w:pPr>
        <w:pStyle w:val="9"/>
        <w:rPr>
          <w:rFonts w:ascii="宋体" w:hAnsi="宋体" w:cs="宋体"/>
          <w:szCs w:val="24"/>
        </w:rPr>
      </w:pPr>
      <w:r>
        <w:drawing>
          <wp:inline distT="0" distB="0" distL="114300" distR="114300">
            <wp:extent cx="5274310" cy="33623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274310" cy="3362325"/>
                    </a:xfrm>
                    <a:prstGeom prst="rect">
                      <a:avLst/>
                    </a:prstGeom>
                    <a:noFill/>
                    <a:ln w="9525">
                      <a:noFill/>
                    </a:ln>
                  </pic:spPr>
                </pic:pic>
              </a:graphicData>
            </a:graphic>
          </wp:inline>
        </w:drawing>
      </w:r>
    </w:p>
    <w:p>
      <w:pPr>
        <w:pStyle w:val="9"/>
        <w:rPr>
          <w:rFonts w:ascii="宋体" w:hAnsi="宋体" w:cs="宋体"/>
          <w:szCs w:val="24"/>
        </w:rPr>
      </w:pPr>
    </w:p>
    <w:p>
      <w:pPr>
        <w:ind w:left="0" w:hanging="7"/>
        <w:rPr>
          <w:b/>
          <w:bCs/>
          <w:sz w:val="24"/>
          <w:szCs w:val="24"/>
        </w:rPr>
      </w:pPr>
      <w:r>
        <w:rPr>
          <w:rFonts w:hint="eastAsia" w:ascii="宋体" w:hAnsi="宋体" w:cs="宋体"/>
          <w:b/>
          <w:bCs/>
          <w:sz w:val="24"/>
          <w:szCs w:val="24"/>
        </w:rPr>
        <w:t>说明：</w:t>
      </w:r>
      <w:r>
        <w:rPr>
          <w:rFonts w:hint="eastAsia" w:ascii="宋体" w:hAnsi="宋体" w:cs="宋体"/>
          <w:sz w:val="24"/>
          <w:szCs w:val="24"/>
        </w:rPr>
        <w:t>仅为供参考的项目线路敷设初步方案</w:t>
      </w:r>
      <w:r>
        <w:rPr>
          <w:rFonts w:hint="eastAsia" w:ascii="宋体" w:hAnsi="宋体"/>
          <w:sz w:val="24"/>
          <w:szCs w:val="24"/>
        </w:rPr>
        <w:t>。</w:t>
      </w:r>
      <w:r>
        <w:rPr>
          <w:rFonts w:hint="eastAsia" w:ascii="宋体" w:hAnsi="宋体" w:cs="宋体"/>
          <w:sz w:val="24"/>
          <w:szCs w:val="24"/>
        </w:rPr>
        <w:t>比选申请人应咨询、了解目前我公司视频会议系统情况，根据自己实际勘查结果，制定出符合该项目的《项目施工组织设计方案》（</w:t>
      </w:r>
      <w:r>
        <w:rPr>
          <w:rFonts w:hint="eastAsia" w:ascii="宋体" w:hAnsi="宋体"/>
        </w:rPr>
        <w:t>构成比选申请文件的组成之一，格式自拟</w:t>
      </w:r>
      <w:r>
        <w:rPr>
          <w:rFonts w:hint="eastAsia" w:ascii="宋体" w:hAnsi="宋体" w:cs="宋体"/>
          <w:sz w:val="24"/>
          <w:szCs w:val="24"/>
        </w:rPr>
        <w:t>）。在项目实施时，具体的实施需运营公司企业管理部及相关部门同意后方可开展。</w:t>
      </w:r>
    </w:p>
    <w:p>
      <w:pPr>
        <w:pStyle w:val="9"/>
        <w:numPr>
          <w:ilvl w:val="0"/>
          <w:numId w:val="18"/>
        </w:numPr>
        <w:kinsoku w:val="0"/>
        <w:overflowPunct w:val="0"/>
        <w:spacing w:line="272" w:lineRule="auto"/>
        <w:outlineLvl w:val="2"/>
        <w:rPr>
          <w:b/>
          <w:sz w:val="24"/>
          <w:szCs w:val="24"/>
        </w:rPr>
      </w:pPr>
      <w:bookmarkStart w:id="2126" w:name="_Toc23969"/>
      <w:bookmarkStart w:id="2127" w:name="_Toc25591"/>
      <w:bookmarkStart w:id="2128" w:name="_Toc27015"/>
      <w:bookmarkStart w:id="2129" w:name="_Toc16820"/>
      <w:r>
        <w:rPr>
          <w:rFonts w:hint="eastAsia"/>
          <w:b/>
          <w:sz w:val="24"/>
          <w:szCs w:val="24"/>
        </w:rPr>
        <w:t>现场实施执行要求</w:t>
      </w:r>
      <w:bookmarkEnd w:id="2126"/>
      <w:bookmarkEnd w:id="2127"/>
      <w:bookmarkEnd w:id="2128"/>
      <w:bookmarkEnd w:id="2129"/>
    </w:p>
    <w:p>
      <w:pPr>
        <w:spacing w:line="240" w:lineRule="auto"/>
        <w:ind w:left="63" w:leftChars="30" w:right="-28" w:firstLine="355" w:firstLineChars="148"/>
        <w:rPr>
          <w:rFonts w:ascii="宋体" w:hAnsi="宋体"/>
          <w:sz w:val="24"/>
          <w:szCs w:val="24"/>
        </w:rPr>
      </w:pPr>
      <w:r>
        <w:rPr>
          <w:rFonts w:hint="eastAsia" w:ascii="宋体" w:hAnsi="宋体"/>
          <w:sz w:val="24"/>
          <w:szCs w:val="24"/>
        </w:rPr>
        <w:t>1、进入运营公司管辖区域施工的乙方人员，应遵守甲方有关规定，服从甲方工作人员的施工作业要求及安排。</w:t>
      </w:r>
    </w:p>
    <w:p>
      <w:pPr>
        <w:spacing w:line="240" w:lineRule="auto"/>
        <w:ind w:left="63" w:leftChars="30" w:right="-28" w:firstLine="355" w:firstLineChars="148"/>
        <w:rPr>
          <w:rFonts w:ascii="宋体" w:hAnsi="宋体"/>
          <w:b/>
        </w:rPr>
      </w:pPr>
      <w:r>
        <w:rPr>
          <w:rFonts w:hint="eastAsia" w:ascii="宋体" w:hAnsi="宋体"/>
          <w:sz w:val="24"/>
          <w:szCs w:val="24"/>
        </w:rPr>
        <w:t>2、</w:t>
      </w:r>
      <w:r>
        <w:rPr>
          <w:rFonts w:ascii="宋体" w:hAnsi="宋体"/>
          <w:sz w:val="24"/>
          <w:szCs w:val="24"/>
        </w:rPr>
        <w:t>其他</w:t>
      </w:r>
      <w:r>
        <w:rPr>
          <w:rFonts w:hint="eastAsia" w:ascii="宋体" w:hAnsi="宋体"/>
          <w:sz w:val="24"/>
          <w:szCs w:val="24"/>
        </w:rPr>
        <w:t>我</w:t>
      </w:r>
      <w:r>
        <w:rPr>
          <w:rFonts w:ascii="宋体" w:hAnsi="宋体"/>
          <w:sz w:val="24"/>
          <w:szCs w:val="24"/>
        </w:rPr>
        <w:t>方公司</w:t>
      </w:r>
      <w:r>
        <w:rPr>
          <w:rFonts w:hint="eastAsia" w:ascii="宋体" w:hAnsi="宋体"/>
          <w:sz w:val="24"/>
          <w:szCs w:val="24"/>
        </w:rPr>
        <w:t>相关</w:t>
      </w:r>
      <w:r>
        <w:rPr>
          <w:rFonts w:ascii="宋体" w:hAnsi="宋体"/>
          <w:sz w:val="24"/>
          <w:szCs w:val="24"/>
        </w:rPr>
        <w:t>部门</w:t>
      </w:r>
      <w:r>
        <w:rPr>
          <w:rFonts w:hint="eastAsia" w:ascii="宋体" w:hAnsi="宋体"/>
          <w:sz w:val="24"/>
          <w:szCs w:val="24"/>
        </w:rPr>
        <w:t>现场</w:t>
      </w:r>
      <w:r>
        <w:rPr>
          <w:rFonts w:ascii="宋体" w:hAnsi="宋体"/>
          <w:sz w:val="24"/>
          <w:szCs w:val="24"/>
        </w:rPr>
        <w:t>提出的合理要求，</w:t>
      </w:r>
      <w:r>
        <w:rPr>
          <w:rFonts w:hint="eastAsia" w:ascii="宋体" w:hAnsi="宋体"/>
          <w:sz w:val="24"/>
          <w:szCs w:val="24"/>
        </w:rPr>
        <w:t>并能够</w:t>
      </w:r>
      <w:r>
        <w:rPr>
          <w:rFonts w:ascii="宋体" w:hAnsi="宋体"/>
          <w:sz w:val="24"/>
          <w:szCs w:val="24"/>
        </w:rPr>
        <w:t>及时响应并满足</w:t>
      </w:r>
      <w:r>
        <w:rPr>
          <w:rFonts w:hint="eastAsia" w:ascii="宋体" w:hAnsi="宋体"/>
          <w:sz w:val="24"/>
          <w:szCs w:val="24"/>
        </w:rPr>
        <w:t>。</w:t>
      </w:r>
    </w:p>
    <w:p>
      <w:pPr>
        <w:pStyle w:val="12"/>
        <w:pageBreakBefore/>
        <w:ind w:right="-57" w:firstLine="0"/>
        <w:jc w:val="center"/>
        <w:outlineLvl w:val="0"/>
        <w:rPr>
          <w:rStyle w:val="39"/>
          <w:rFonts w:ascii="宋体" w:hAnsi="宋体" w:eastAsia="宋体"/>
        </w:rPr>
      </w:pPr>
      <w:bookmarkStart w:id="2130" w:name="_Toc23761"/>
      <w:bookmarkStart w:id="2131" w:name="_Toc6090"/>
      <w:bookmarkStart w:id="2132" w:name="_Toc26286"/>
      <w:bookmarkStart w:id="2133" w:name="_Toc17186"/>
      <w:bookmarkStart w:id="2134" w:name="_Toc3174"/>
      <w:bookmarkStart w:id="2135" w:name="_Toc22547"/>
      <w:bookmarkStart w:id="2136" w:name="_Toc14738"/>
      <w:bookmarkStart w:id="2137" w:name="_Toc14995"/>
      <w:bookmarkStart w:id="2138" w:name="_Toc25908"/>
      <w:bookmarkStart w:id="2139" w:name="_Toc25435"/>
      <w:bookmarkStart w:id="2140" w:name="_Toc1104"/>
      <w:bookmarkStart w:id="2141" w:name="_Toc24305"/>
      <w:bookmarkStart w:id="2142" w:name="_Toc147"/>
      <w:bookmarkStart w:id="2143" w:name="_Toc2169"/>
      <w:bookmarkStart w:id="2144" w:name="_Toc14104"/>
      <w:bookmarkStart w:id="2145" w:name="_Toc4284"/>
      <w:bookmarkStart w:id="2146" w:name="_Toc531"/>
      <w:bookmarkStart w:id="2147" w:name="_Toc5008"/>
      <w:bookmarkStart w:id="2148" w:name="_Toc9329"/>
      <w:bookmarkStart w:id="2149" w:name="_Toc21231"/>
      <w:bookmarkStart w:id="2150" w:name="_Toc1777"/>
      <w:bookmarkStart w:id="2151" w:name="_Toc3551"/>
      <w:r>
        <w:rPr>
          <w:rStyle w:val="39"/>
          <w:rFonts w:hint="eastAsia" w:ascii="宋体" w:hAnsi="宋体" w:eastAsia="宋体"/>
        </w:rPr>
        <w:t>第六章评</w:t>
      </w:r>
      <w:r>
        <w:rPr>
          <w:rStyle w:val="39"/>
          <w:rFonts w:hint="eastAsia" w:ascii="宋体" w:hAnsi="宋体" w:eastAsia="宋体" w:cs="Times New Roman"/>
          <w:lang w:val="en-US" w:eastAsia="zh-CN"/>
        </w:rPr>
        <w:t>审</w:t>
      </w:r>
      <w:r>
        <w:rPr>
          <w:rStyle w:val="39"/>
          <w:rFonts w:hint="eastAsia" w:ascii="宋体" w:hAnsi="宋体" w:eastAsia="宋体" w:cs="Times New Roman"/>
        </w:rPr>
        <w:t>办</w:t>
      </w:r>
      <w:r>
        <w:rPr>
          <w:rStyle w:val="39"/>
          <w:rFonts w:hint="eastAsia" w:ascii="宋体" w:hAnsi="宋体" w:eastAsia="宋体"/>
        </w:rPr>
        <w:t>法</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spacing w:before="0" w:after="0" w:afterAutospacing="0"/>
        <w:ind w:left="0" w:right="0" w:firstLine="562" w:firstLineChars="200"/>
        <w:outlineLvl w:val="1"/>
        <w:rPr>
          <w:rFonts w:ascii="宋体" w:hAnsi="宋体" w:cs="Arial"/>
          <w:b/>
          <w:bCs/>
          <w:sz w:val="28"/>
          <w:szCs w:val="28"/>
        </w:rPr>
      </w:pPr>
      <w:bookmarkStart w:id="2152" w:name="_Toc22213"/>
      <w:bookmarkStart w:id="2153" w:name="_Toc13249"/>
      <w:bookmarkStart w:id="2154" w:name="_Toc3362"/>
      <w:r>
        <w:rPr>
          <w:rFonts w:hint="eastAsia" w:ascii="宋体" w:hAnsi="宋体" w:cs="Arial"/>
          <w:b/>
          <w:bCs/>
          <w:sz w:val="28"/>
          <w:szCs w:val="28"/>
        </w:rPr>
        <w:t>一、评审原则</w:t>
      </w:r>
      <w:bookmarkEnd w:id="2152"/>
      <w:bookmarkEnd w:id="2153"/>
      <w:bookmarkEnd w:id="2154"/>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评审委员会成员构成：本项目由南宁轨道交通</w:t>
      </w:r>
      <w:r>
        <w:rPr>
          <w:rFonts w:hint="eastAsia" w:ascii="宋体" w:hAnsi="宋体" w:cs="Arial"/>
          <w:bCs/>
          <w:lang w:val="en-US" w:eastAsia="zh-CN"/>
        </w:rPr>
        <w:t>运营</w:t>
      </w:r>
      <w:r>
        <w:rPr>
          <w:rFonts w:hint="eastAsia" w:ascii="宋体" w:hAnsi="宋体" w:cs="Arial"/>
          <w:bCs/>
        </w:rPr>
        <w:t>有限公司3人及以上单数组成评审小组，对比选申请文件按评审标准进行评审；纪检监察部门进行监督。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rPr>
      </w:pPr>
      <w:bookmarkStart w:id="2155" w:name="_Toc9392"/>
      <w:bookmarkStart w:id="2156" w:name="_Toc4750"/>
      <w:bookmarkStart w:id="2157" w:name="_Toc29000"/>
      <w:bookmarkStart w:id="2158" w:name="_Toc32415"/>
      <w:bookmarkStart w:id="2159" w:name="_Toc478566177"/>
      <w:bookmarkStart w:id="2160" w:name="_Toc15880"/>
      <w:bookmarkStart w:id="2161" w:name="_Toc5136"/>
      <w:bookmarkStart w:id="2162" w:name="_Toc11240"/>
      <w:r>
        <w:rPr>
          <w:rFonts w:hint="eastAsia" w:ascii="宋体" w:hAnsi="宋体" w:cs="Arial"/>
          <w:b/>
          <w:bCs/>
          <w:sz w:val="28"/>
          <w:szCs w:val="28"/>
        </w:rPr>
        <w:t>二、评定方法</w:t>
      </w:r>
      <w:bookmarkEnd w:id="2155"/>
      <w:bookmarkEnd w:id="2156"/>
      <w:bookmarkEnd w:id="2157"/>
      <w:bookmarkEnd w:id="2158"/>
      <w:bookmarkEnd w:id="2159"/>
      <w:bookmarkEnd w:id="2160"/>
      <w:bookmarkEnd w:id="2161"/>
      <w:bookmarkEnd w:id="2162"/>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2.1对资格性和符合性检查合格的比选申请文件，采用最低评审价法进行评审。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outlineLvl w:val="1"/>
        <w:rPr>
          <w:rFonts w:ascii="宋体" w:hAnsi="宋体" w:cs="Arial"/>
          <w:b/>
          <w:bCs/>
          <w:sz w:val="28"/>
          <w:szCs w:val="28"/>
        </w:rPr>
      </w:pPr>
      <w:bookmarkStart w:id="2163" w:name="_Toc508"/>
      <w:bookmarkStart w:id="2164" w:name="_Toc17932"/>
      <w:r>
        <w:rPr>
          <w:rFonts w:hint="eastAsia" w:ascii="宋体" w:hAnsi="宋体" w:cs="Arial"/>
          <w:b/>
          <w:bCs/>
          <w:sz w:val="28"/>
          <w:szCs w:val="28"/>
        </w:rPr>
        <w:t>三、评审流程</w:t>
      </w:r>
      <w:bookmarkEnd w:id="2163"/>
      <w:bookmarkEnd w:id="2164"/>
    </w:p>
    <w:p>
      <w:pPr>
        <w:tabs>
          <w:tab w:val="left" w:pos="567"/>
        </w:tabs>
        <w:spacing w:before="0" w:after="0" w:afterAutospacing="0"/>
        <w:ind w:left="422" w:right="0" w:firstLine="0"/>
        <w:outlineLvl w:val="2"/>
        <w:rPr>
          <w:rFonts w:ascii="宋体" w:hAnsi="宋体"/>
          <w:b/>
        </w:rPr>
      </w:pPr>
      <w:bookmarkStart w:id="2165" w:name="_Toc124"/>
      <w:r>
        <w:rPr>
          <w:rFonts w:hint="eastAsia" w:ascii="宋体" w:hAnsi="宋体"/>
          <w:b/>
        </w:rPr>
        <w:t>3.1资格审查</w:t>
      </w:r>
      <w:bookmarkEnd w:id="2165"/>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outlineLvl w:val="2"/>
        <w:rPr>
          <w:rFonts w:ascii="宋体" w:hAnsi="宋体"/>
          <w:b/>
        </w:rPr>
      </w:pPr>
      <w:bookmarkStart w:id="2166" w:name="_Toc3525"/>
      <w:r>
        <w:rPr>
          <w:rFonts w:hint="eastAsia" w:ascii="宋体" w:hAnsi="宋体"/>
          <w:b/>
        </w:rPr>
        <w:t>3.2初步评审</w:t>
      </w:r>
      <w:bookmarkEnd w:id="2166"/>
    </w:p>
    <w:p>
      <w:pPr>
        <w:tabs>
          <w:tab w:val="left" w:pos="851"/>
        </w:tabs>
        <w:spacing w:before="0" w:after="0" w:afterAutospacing="0"/>
        <w:ind w:left="0" w:right="0" w:firstLine="420" w:firstLineChars="200"/>
        <w:rPr>
          <w:rFonts w:hAnsi="宋体"/>
        </w:rPr>
      </w:pPr>
      <w:r>
        <w:rPr>
          <w:rFonts w:hint="eastAsia" w:hAnsi="宋体"/>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rPr>
      </w:pPr>
      <w:r>
        <w:rPr>
          <w:rFonts w:hint="eastAsia" w:hAnsi="宋体"/>
        </w:rPr>
        <w:t>（3）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符合性</w:t>
      </w:r>
      <w:r>
        <w:rPr>
          <w:rFonts w:hAnsi="宋体"/>
        </w:rPr>
        <w:t>评审表》。</w:t>
      </w:r>
    </w:p>
    <w:p>
      <w:pPr>
        <w:tabs>
          <w:tab w:val="left" w:pos="851"/>
          <w:tab w:val="left" w:pos="1134"/>
        </w:tabs>
        <w:spacing w:before="0" w:after="0" w:afterAutospacing="0"/>
        <w:ind w:left="422" w:right="0" w:firstLine="0"/>
        <w:outlineLvl w:val="2"/>
        <w:rPr>
          <w:rFonts w:ascii="宋体" w:hAnsi="宋体"/>
          <w:b/>
        </w:rPr>
      </w:pPr>
      <w:bookmarkStart w:id="2167" w:name="_Toc10174"/>
      <w:r>
        <w:rPr>
          <w:rFonts w:hint="eastAsia" w:ascii="宋体" w:hAnsi="宋体"/>
          <w:b/>
        </w:rPr>
        <w:t>3.3价格评审</w:t>
      </w:r>
      <w:bookmarkEnd w:id="2167"/>
    </w:p>
    <w:p>
      <w:pPr>
        <w:tabs>
          <w:tab w:val="left" w:pos="851"/>
        </w:tabs>
        <w:spacing w:before="0" w:after="0" w:afterAutospacing="0"/>
        <w:ind w:left="0" w:right="0" w:firstLine="525" w:firstLineChars="250"/>
        <w:rPr>
          <w:rFonts w:ascii="宋体" w:hAnsi="宋体"/>
        </w:rPr>
      </w:pPr>
      <w:r>
        <w:rPr>
          <w:rFonts w:hAnsi="宋体"/>
        </w:rPr>
        <w:t>3.3.1</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4"/>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4"/>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3.3.3出现下列情况的将不通过价格评审：</w:t>
      </w:r>
    </w:p>
    <w:p>
      <w:pPr>
        <w:pStyle w:val="34"/>
        <w:tabs>
          <w:tab w:val="left" w:pos="567"/>
        </w:tabs>
        <w:spacing w:before="0" w:after="0" w:afterAutospacing="0"/>
        <w:ind w:left="0" w:right="0" w:firstLine="420" w:firstLineChars="200"/>
        <w:rPr>
          <w:rFonts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rPr>
      </w:pPr>
      <w:r>
        <w:rPr>
          <w:rFonts w:hint="eastAsia" w:ascii="宋体" w:hAnsi="宋体"/>
          <w:b/>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通过价格评审计算出比选申请人的实际评审总价，填写《比选申请价格评审表》（见附表三），由评审委员根据通过资格审查及符合性评审的比选申请人报价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outlineLvl w:val="2"/>
        <w:rPr>
          <w:rFonts w:ascii="宋体" w:hAnsi="宋体"/>
          <w:b/>
        </w:rPr>
      </w:pPr>
      <w:bookmarkStart w:id="2168" w:name="_Toc16325"/>
      <w:r>
        <w:rPr>
          <w:rFonts w:hint="eastAsia" w:ascii="宋体" w:hAnsi="宋体"/>
          <w:b/>
        </w:rPr>
        <w:t>3.4</w:t>
      </w:r>
      <w:r>
        <w:rPr>
          <w:rFonts w:ascii="宋体" w:hAnsi="宋体"/>
          <w:b/>
        </w:rPr>
        <w:t>澄清或补正</w:t>
      </w:r>
      <w:bookmarkEnd w:id="2168"/>
    </w:p>
    <w:p>
      <w:pPr>
        <w:tabs>
          <w:tab w:val="left" w:pos="851"/>
          <w:tab w:val="left" w:pos="1134"/>
        </w:tabs>
        <w:spacing w:before="0" w:after="0" w:afterAutospacing="0"/>
        <w:ind w:left="420" w:right="0" w:firstLine="0"/>
        <w:rPr>
          <w:rFonts w:ascii="宋体" w:hAnsi="宋体"/>
        </w:rPr>
      </w:pPr>
      <w:r>
        <w:rPr>
          <w:rFonts w:hint="eastAsia" w:ascii="宋体" w:hAnsi="宋体"/>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ascii="宋体" w:hAnsi="宋体"/>
        </w:rPr>
      </w:pPr>
      <w:r>
        <w:rPr>
          <w:rFonts w:hint="eastAsia" w:ascii="宋体" w:hAnsi="宋体"/>
        </w:rPr>
        <w:t>3.4.2</w:t>
      </w:r>
      <w:r>
        <w:rPr>
          <w:rFonts w:ascii="宋体" w:hAnsi="宋体"/>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rPr>
      </w:pPr>
      <w:bookmarkStart w:id="2169" w:name="_Toc902"/>
      <w:r>
        <w:rPr>
          <w:rFonts w:hint="eastAsia" w:ascii="宋体" w:hAnsi="宋体"/>
          <w:b/>
        </w:rPr>
        <w:t>3.5</w:t>
      </w:r>
      <w:r>
        <w:rPr>
          <w:rFonts w:ascii="宋体" w:hAnsi="宋体"/>
          <w:b/>
        </w:rPr>
        <w:t>评审报告</w:t>
      </w:r>
      <w:bookmarkEnd w:id="2169"/>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）评审委员会根据报价按由低到高的顺序进行排序。</w:t>
      </w:r>
      <w:r>
        <w:rPr>
          <w:rFonts w:ascii="宋体" w:hAnsi="宋体"/>
        </w:rPr>
        <w:t>并在评审报告中</w:t>
      </w:r>
      <w:r>
        <w:rPr>
          <w:rFonts w:hint="eastAsia" w:ascii="宋体" w:hAnsi="宋体"/>
        </w:rPr>
        <w:t>推荐报价最低的比选申请人为第一中选候选人，推荐第二低者为第二中选候选人，第三低者为第三中选候选人。如果有</w:t>
      </w:r>
      <w:r>
        <w:rPr>
          <w:rFonts w:ascii="宋体" w:hAnsi="宋体"/>
        </w:rPr>
        <w:t>2</w:t>
      </w:r>
      <w:r>
        <w:rPr>
          <w:rFonts w:hint="eastAsia" w:ascii="宋体" w:hAnsi="宋体"/>
        </w:rPr>
        <w:t>个或</w:t>
      </w:r>
      <w:r>
        <w:rPr>
          <w:rFonts w:ascii="宋体" w:hAnsi="宋体"/>
        </w:rPr>
        <w:t>2</w:t>
      </w:r>
      <w:r>
        <w:rPr>
          <w:rFonts w:hint="eastAsia" w:ascii="宋体" w:hAnsi="宋体"/>
        </w:rPr>
        <w:t>个以上的比选申请人报价相同的，以评审委员会记名投票的方式按少数服从多数的原则决定其排名顺序。</w:t>
      </w:r>
    </w:p>
    <w:p>
      <w:pPr>
        <w:spacing w:before="0" w:after="0" w:afterAutospacing="0"/>
        <w:ind w:left="0" w:right="0" w:firstLine="422" w:firstLineChars="200"/>
        <w:outlineLvl w:val="2"/>
        <w:rPr>
          <w:rFonts w:ascii="宋体" w:hAnsi="宋体"/>
          <w:b/>
        </w:rPr>
      </w:pPr>
      <w:bookmarkStart w:id="2170" w:name="_Toc7092"/>
      <w:r>
        <w:rPr>
          <w:rFonts w:hint="eastAsia" w:ascii="宋体" w:hAnsi="宋体"/>
          <w:b/>
        </w:rPr>
        <w:t>3.6</w:t>
      </w:r>
      <w:r>
        <w:rPr>
          <w:rFonts w:ascii="宋体" w:hAnsi="宋体"/>
          <w:b/>
        </w:rPr>
        <w:t>否决比选申请条件</w:t>
      </w:r>
      <w:bookmarkEnd w:id="2170"/>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（8）比选申请人扰乱会场秩序，经劝阻仍然无理取闹的；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8" w:right="1418" w:bottom="1304" w:left="1418" w:header="454" w:footer="567" w:gutter="0"/>
          <w:cols w:space="720" w:num="1"/>
          <w:docGrid w:linePitch="312" w:charSpace="0"/>
        </w:sectPr>
      </w:pPr>
    </w:p>
    <w:p>
      <w:pPr>
        <w:pStyle w:val="2"/>
        <w:spacing w:after="0" w:line="360" w:lineRule="auto"/>
        <w:ind w:right="-57" w:firstLine="0"/>
        <w:rPr>
          <w:sz w:val="21"/>
          <w:szCs w:val="21"/>
        </w:rPr>
      </w:pPr>
      <w:bookmarkStart w:id="2171" w:name="_Toc5399"/>
      <w:bookmarkStart w:id="2172" w:name="_Toc9588"/>
      <w:bookmarkStart w:id="2173" w:name="_Toc29923"/>
      <w:bookmarkStart w:id="2174" w:name="_Toc434"/>
      <w:bookmarkStart w:id="2175" w:name="_Toc16364"/>
      <w:bookmarkStart w:id="2176" w:name="_Toc19557"/>
      <w:bookmarkStart w:id="2177" w:name="_Toc9730"/>
      <w:bookmarkStart w:id="2178" w:name="_Toc10968"/>
      <w:bookmarkStart w:id="2179" w:name="_Toc15073"/>
      <w:bookmarkStart w:id="2180" w:name="_Toc18096"/>
      <w:bookmarkStart w:id="2181" w:name="_Toc23314"/>
      <w:bookmarkStart w:id="2182" w:name="_Toc15402"/>
      <w:bookmarkStart w:id="2183" w:name="_Toc9189"/>
      <w:bookmarkStart w:id="2184" w:name="_Toc15224"/>
      <w:bookmarkStart w:id="2185" w:name="_Toc27271"/>
      <w:bookmarkStart w:id="2186" w:name="_Toc21512"/>
      <w:bookmarkStart w:id="2187" w:name="_Toc29245"/>
      <w:bookmarkStart w:id="2188" w:name="_Toc414290583"/>
      <w:bookmarkStart w:id="2189" w:name="_Toc31611"/>
      <w:bookmarkStart w:id="2190" w:name="_Toc29323"/>
      <w:bookmarkStart w:id="2191" w:name="_Toc27"/>
      <w:bookmarkStart w:id="2192" w:name="_Toc22464"/>
      <w:bookmarkStart w:id="2193" w:name="_Toc492478849"/>
      <w:bookmarkStart w:id="2194" w:name="_Toc25750694"/>
      <w:bookmarkStart w:id="2195" w:name="_Toc28404"/>
      <w:r>
        <w:rPr>
          <w:rFonts w:hint="eastAsia"/>
          <w:sz w:val="21"/>
          <w:szCs w:val="21"/>
        </w:rPr>
        <w:t>附表一 资格审查表</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snapToGrid w:val="0"/>
        <w:spacing w:before="0" w:line="360" w:lineRule="exact"/>
        <w:ind w:left="420" w:right="240" w:firstLine="0"/>
        <w:jc w:val="center"/>
        <w:rPr>
          <w:rFonts w:ascii="宋体" w:hAnsi="宋体"/>
          <w:b/>
          <w:sz w:val="24"/>
          <w:szCs w:val="24"/>
        </w:rPr>
      </w:pPr>
      <w:bookmarkStart w:id="2196" w:name="_Toc8551"/>
      <w:r>
        <w:rPr>
          <w:rFonts w:hint="eastAsia" w:ascii="宋体" w:hAnsi="宋体"/>
          <w:b/>
          <w:sz w:val="24"/>
          <w:szCs w:val="24"/>
        </w:rPr>
        <w:t>资格审查表</w:t>
      </w:r>
      <w:bookmarkEnd w:id="2196"/>
    </w:p>
    <w:tbl>
      <w:tblPr>
        <w:tblStyle w:val="32"/>
        <w:tblW w:w="9260"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2873"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1076" w:type="dxa"/>
            <w:vAlign w:val="center"/>
          </w:tcPr>
          <w:p>
            <w:pPr>
              <w:spacing w:before="0" w:after="0" w:afterAutospacing="0"/>
              <w:ind w:left="0" w:right="0" w:firstLine="0"/>
              <w:rPr>
                <w:rFonts w:ascii="宋体" w:hAnsi="宋体"/>
              </w:rPr>
            </w:pPr>
            <w:r>
              <w:rPr>
                <w:rFonts w:hint="eastAsia" w:ascii="宋体" w:hAnsi="宋体"/>
              </w:rPr>
              <w:t>身份证明材料</w:t>
            </w:r>
          </w:p>
        </w:tc>
        <w:tc>
          <w:tcPr>
            <w:tcW w:w="2873"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ascii="宋体" w:hAnsi="宋体"/>
              </w:rPr>
              <w:t>2</w:t>
            </w:r>
          </w:p>
        </w:tc>
        <w:tc>
          <w:tcPr>
            <w:tcW w:w="1076" w:type="dxa"/>
            <w:vAlign w:val="center"/>
          </w:tcPr>
          <w:p>
            <w:pPr>
              <w:spacing w:before="0" w:after="0" w:afterAutospacing="0"/>
              <w:ind w:left="0" w:right="0" w:firstLine="0"/>
              <w:rPr>
                <w:rFonts w:ascii="宋体" w:hAnsi="宋体"/>
              </w:rPr>
            </w:pPr>
            <w:r>
              <w:rPr>
                <w:rFonts w:hint="eastAsia" w:ascii="宋体" w:hAnsi="宋体"/>
              </w:rPr>
              <w:t>比选申请人资格</w:t>
            </w:r>
          </w:p>
        </w:tc>
        <w:tc>
          <w:tcPr>
            <w:tcW w:w="2873" w:type="dxa"/>
            <w:vAlign w:val="center"/>
          </w:tcPr>
          <w:p>
            <w:pPr>
              <w:spacing w:before="0" w:after="0" w:afterAutospacing="0"/>
              <w:ind w:left="0" w:right="0" w:firstLine="420" w:firstLineChars="200"/>
              <w:rPr>
                <w:rFonts w:ascii="宋体" w:hAnsi="宋体"/>
              </w:rPr>
            </w:pPr>
            <w:r>
              <w:rPr>
                <w:rFonts w:hint="eastAsia" w:ascii="宋体" w:hAnsi="宋体"/>
              </w:rPr>
              <w:t xml:space="preserve">比选申请人为中华人民共和国境内依法设立的法人或其他组织（若以分公司名义参与比选申请，必须出具总公司授权参与的证明。），经营范围至少包括下列范围之一：(1) 计算机和软件以及外部配套设备的销售和售后服务。(2)易耗材料、办公设备、音响设备、通讯产品的销售和售后服务。(3)多媒体音响设备、视频设备的销售与售后。（4）系统集成、综合布线等类似经营范围。 </w:t>
            </w:r>
          </w:p>
        </w:tc>
        <w:tc>
          <w:tcPr>
            <w:tcW w:w="1379" w:type="dxa"/>
            <w:vAlign w:val="center"/>
          </w:tcPr>
          <w:p>
            <w:pPr>
              <w:spacing w:before="0" w:after="0" w:afterAutospacing="0"/>
              <w:ind w:left="0" w:right="0" w:firstLine="0"/>
              <w:rPr>
                <w:rFonts w:ascii="宋体" w:hAnsi="宋体"/>
              </w:rPr>
            </w:pPr>
            <w:r>
              <w:rPr>
                <w:rFonts w:hint="eastAsia" w:ascii="宋体" w:hAnsi="宋体"/>
              </w:rPr>
              <w:t>营业执照副本或事业单位法人证书等证明文件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3</w:t>
            </w:r>
          </w:p>
        </w:tc>
        <w:tc>
          <w:tcPr>
            <w:tcW w:w="1076" w:type="dxa"/>
            <w:vAlign w:val="center"/>
          </w:tcPr>
          <w:p>
            <w:pPr>
              <w:spacing w:before="0" w:after="0" w:afterAutospacing="0"/>
              <w:ind w:left="0" w:right="0" w:firstLine="0"/>
              <w:rPr>
                <w:rFonts w:ascii="宋体" w:hAnsi="宋体"/>
              </w:rPr>
            </w:pPr>
            <w:r>
              <w:rPr>
                <w:rFonts w:hint="eastAsia" w:ascii="宋体" w:hAnsi="宋体"/>
              </w:rPr>
              <w:t>业绩证明</w:t>
            </w:r>
          </w:p>
        </w:tc>
        <w:tc>
          <w:tcPr>
            <w:tcW w:w="2873" w:type="dxa"/>
            <w:vAlign w:val="center"/>
          </w:tcPr>
          <w:p>
            <w:pPr>
              <w:spacing w:before="0" w:after="0" w:afterAutospacing="0"/>
              <w:ind w:left="0" w:right="0" w:firstLine="0"/>
              <w:rPr>
                <w:rFonts w:ascii="宋体" w:hAnsi="宋体"/>
                <w:highlight w:val="yellow"/>
              </w:rPr>
            </w:pPr>
            <w:r>
              <w:rPr>
                <w:rFonts w:hint="eastAsia" w:ascii="宋体" w:hAnsi="宋体"/>
                <w:highlight w:val="none"/>
              </w:rPr>
              <w:t>比选申请人自 201</w:t>
            </w:r>
            <w:r>
              <w:rPr>
                <w:rFonts w:hint="eastAsia" w:ascii="宋体" w:hAnsi="宋体"/>
                <w:highlight w:val="none"/>
                <w:lang w:val="en-US" w:eastAsia="zh-CN"/>
              </w:rPr>
              <w:t>9</w:t>
            </w:r>
            <w:r>
              <w:rPr>
                <w:rFonts w:hint="eastAsia" w:ascii="宋体" w:hAnsi="宋体"/>
                <w:highlight w:val="none"/>
              </w:rPr>
              <w:t xml:space="preserve"> 年</w:t>
            </w:r>
            <w:r>
              <w:rPr>
                <w:rFonts w:hint="eastAsia" w:ascii="宋体" w:hAnsi="宋体"/>
                <w:highlight w:val="none"/>
                <w:lang w:val="en-US" w:eastAsia="zh-CN"/>
              </w:rPr>
              <w:t>11</w:t>
            </w:r>
            <w:r>
              <w:rPr>
                <w:rFonts w:hint="eastAsia" w:ascii="宋体" w:hAnsi="宋体"/>
                <w:highlight w:val="none"/>
              </w:rPr>
              <w:t xml:space="preserve">   月 1日至截标时间前至少具有1项类似业绩，类似业绩要求单项合同不少于</w:t>
            </w:r>
            <w:r>
              <w:rPr>
                <w:rFonts w:hint="eastAsia" w:ascii="宋体" w:hAnsi="宋体"/>
                <w:highlight w:val="none"/>
                <w:lang w:val="en-US" w:eastAsia="zh-CN"/>
              </w:rPr>
              <w:t>5</w:t>
            </w:r>
            <w:r>
              <w:rPr>
                <w:rFonts w:hint="eastAsia" w:ascii="宋体" w:hAnsi="宋体"/>
                <w:highlight w:val="none"/>
              </w:rPr>
              <w:t>万元的视频会议系统新建、扩容改造项目。</w:t>
            </w:r>
          </w:p>
        </w:tc>
        <w:tc>
          <w:tcPr>
            <w:tcW w:w="1379" w:type="dxa"/>
            <w:vAlign w:val="center"/>
          </w:tcPr>
          <w:p>
            <w:pPr>
              <w:spacing w:before="0" w:after="0" w:afterAutospacing="0"/>
              <w:ind w:left="0" w:right="0" w:firstLine="0"/>
              <w:rPr>
                <w:rFonts w:ascii="宋体" w:hAnsi="宋体"/>
              </w:rPr>
            </w:pPr>
            <w:r>
              <w:rPr>
                <w:rFonts w:hint="eastAsia" w:ascii="宋体" w:hAnsi="宋体"/>
              </w:rPr>
              <w:t>相应的业绩证明材料</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提供相应的业绩证明材料：提供下述材料之一即可：①中标通知书；②合同文件；③业主（采购方）开具的证明材料，但所提供的材料须能明确反映项目特征，复印件加盖比选申请人公章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4</w:t>
            </w:r>
          </w:p>
        </w:tc>
        <w:tc>
          <w:tcPr>
            <w:tcW w:w="1076" w:type="dxa"/>
            <w:vAlign w:val="center"/>
          </w:tcPr>
          <w:p>
            <w:pPr>
              <w:spacing w:before="0" w:after="0" w:afterAutospacing="0"/>
              <w:ind w:left="0" w:right="0" w:firstLine="0"/>
              <w:rPr>
                <w:rFonts w:ascii="宋体" w:hAnsi="宋体"/>
              </w:rPr>
            </w:pPr>
            <w:r>
              <w:rPr>
                <w:rFonts w:hint="eastAsia" w:ascii="宋体" w:hAnsi="宋体"/>
              </w:rPr>
              <w:t>承诺书</w:t>
            </w:r>
          </w:p>
        </w:tc>
        <w:tc>
          <w:tcPr>
            <w:tcW w:w="2873" w:type="dxa"/>
            <w:vAlign w:val="center"/>
          </w:tcPr>
          <w:p>
            <w:pPr>
              <w:spacing w:before="0" w:after="0" w:afterAutospacing="0"/>
              <w:ind w:left="0" w:right="0" w:firstLine="0"/>
              <w:rPr>
                <w:rFonts w:ascii="宋体" w:hAnsi="宋体"/>
              </w:rPr>
            </w:pPr>
            <w:r>
              <w:rPr>
                <w:rFonts w:hint="eastAsia" w:ascii="宋体" w:hAnsi="宋体"/>
              </w:rPr>
              <w:t>比选申请人没有处于行政主管部门或业主取消比选申请资格的处罚期内，且没有被责令停业，财产被接管、冻结，破产状态；比选申请截止日前</w:t>
            </w:r>
            <w:r>
              <w:rPr>
                <w:rFonts w:ascii="宋体" w:hAnsi="宋体"/>
              </w:rPr>
              <w:t>3</w:t>
            </w:r>
            <w:r>
              <w:rPr>
                <w:rFonts w:hint="eastAsia" w:ascii="宋体" w:hAnsi="宋体"/>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rPr>
            </w:pPr>
            <w:r>
              <w:rPr>
                <w:rFonts w:hint="eastAsia" w:ascii="宋体" w:hAnsi="宋体"/>
              </w:rPr>
              <w:t>承诺书原件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0"/>
        <w:rPr>
          <w:rFonts w:ascii="宋体" w:hAnsi="宋体"/>
          <w:b/>
        </w:rPr>
      </w:pPr>
      <w:r>
        <w:rPr>
          <w:rFonts w:hint="eastAsia" w:ascii="宋体" w:hAnsi="宋体"/>
          <w:b/>
        </w:rPr>
        <w:t>注：</w:t>
      </w:r>
    </w:p>
    <w:p>
      <w:pPr>
        <w:snapToGrid w:val="0"/>
        <w:spacing w:before="0" w:after="0" w:afterAutospacing="0" w:line="240" w:lineRule="auto"/>
        <w:ind w:left="0" w:right="0" w:firstLine="0"/>
        <w:rPr>
          <w:rFonts w:ascii="宋体" w:hAnsi="宋体"/>
          <w:b/>
        </w:rPr>
      </w:pPr>
      <w:r>
        <w:rPr>
          <w:rFonts w:hint="eastAsia" w:ascii="宋体" w:hAnsi="宋体"/>
          <w:b/>
        </w:rPr>
        <w:t>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2"/>
        <w:spacing w:after="0" w:line="360" w:lineRule="auto"/>
        <w:ind w:right="-57" w:firstLine="0"/>
        <w:rPr>
          <w:sz w:val="24"/>
          <w:szCs w:val="24"/>
        </w:rPr>
      </w:pPr>
      <w:r>
        <w:rPr>
          <w:rFonts w:ascii="宋体" w:hAnsi="宋体"/>
        </w:rPr>
        <w:br w:type="page"/>
      </w:r>
      <w:bookmarkStart w:id="2197" w:name="_Toc18421"/>
      <w:bookmarkStart w:id="2198" w:name="_Toc439"/>
      <w:bookmarkStart w:id="2199" w:name="_Toc26340"/>
      <w:bookmarkStart w:id="2200" w:name="_Toc19649"/>
      <w:bookmarkStart w:id="2201" w:name="_Toc23981"/>
      <w:bookmarkStart w:id="2202" w:name="_Toc25750695"/>
      <w:bookmarkStart w:id="2203" w:name="_Toc25123"/>
      <w:bookmarkStart w:id="2204" w:name="_Toc29670"/>
      <w:bookmarkStart w:id="2205" w:name="_Toc5737"/>
      <w:bookmarkStart w:id="2206" w:name="_Toc15103"/>
      <w:bookmarkStart w:id="2207" w:name="_Toc492478850"/>
      <w:bookmarkStart w:id="2208" w:name="_Toc191"/>
      <w:bookmarkStart w:id="2209" w:name="_Toc22635"/>
      <w:bookmarkStart w:id="2210" w:name="_Toc7852"/>
      <w:bookmarkStart w:id="2211" w:name="_Toc12984826"/>
      <w:bookmarkStart w:id="2212" w:name="_Toc1459"/>
      <w:bookmarkStart w:id="2213" w:name="_Toc19299"/>
      <w:bookmarkStart w:id="2214" w:name="_Toc8945"/>
      <w:bookmarkStart w:id="2215" w:name="_Toc20215"/>
      <w:bookmarkStart w:id="2216" w:name="_Toc6102"/>
      <w:bookmarkStart w:id="2217" w:name="_Toc31487"/>
      <w:bookmarkStart w:id="2218" w:name="_Toc5811"/>
      <w:bookmarkStart w:id="2219" w:name="_Toc12983557"/>
      <w:bookmarkStart w:id="2220" w:name="_Toc3409"/>
      <w:bookmarkStart w:id="2221" w:name="_Toc6612"/>
      <w:bookmarkStart w:id="2222" w:name="_Toc9343"/>
      <w:r>
        <w:rPr>
          <w:sz w:val="21"/>
          <w:szCs w:val="21"/>
        </w:rPr>
        <w:t>附表二</w:t>
      </w:r>
      <w:r>
        <w:rPr>
          <w:rFonts w:hint="eastAsia"/>
          <w:sz w:val="21"/>
          <w:szCs w:val="21"/>
        </w:rPr>
        <w:t xml:space="preserve"> 符合性</w:t>
      </w:r>
      <w:r>
        <w:rPr>
          <w:sz w:val="21"/>
          <w:szCs w:val="21"/>
        </w:rPr>
        <w:t>评审表</w:t>
      </w:r>
      <w:bookmarkEnd w:id="2197"/>
      <w:bookmarkEnd w:id="2198"/>
      <w:bookmarkEnd w:id="2199"/>
      <w:bookmarkEnd w:id="2200"/>
      <w:bookmarkEnd w:id="2201"/>
      <w:bookmarkEnd w:id="2202"/>
    </w:p>
    <w:p>
      <w:pPr>
        <w:spacing w:before="0"/>
        <w:ind w:right="0" w:firstLine="0"/>
        <w:jc w:val="center"/>
        <w:rPr>
          <w:b/>
          <w:sz w:val="24"/>
          <w:szCs w:val="24"/>
        </w:rPr>
      </w:pPr>
      <w:bookmarkStart w:id="2223" w:name="_Toc15437"/>
      <w:r>
        <w:rPr>
          <w:rFonts w:hint="eastAsia" w:hAnsi="宋体"/>
          <w:b/>
          <w:sz w:val="24"/>
          <w:szCs w:val="24"/>
        </w:rPr>
        <w:t>符合性</w:t>
      </w:r>
      <w:r>
        <w:rPr>
          <w:rFonts w:hAnsi="宋体"/>
          <w:b/>
          <w:sz w:val="24"/>
          <w:szCs w:val="24"/>
        </w:rPr>
        <w:t>评审表</w:t>
      </w:r>
      <w:bookmarkEnd w:id="2223"/>
    </w:p>
    <w:tbl>
      <w:tblPr>
        <w:tblStyle w:val="32"/>
        <w:tblW w:w="9003"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比选申请文件按规定签署和盖章</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rPr>
              <w:t>比选申请文件的实质性内容按规定填写、内容齐全的；（按比选文件第四章节规定格式填写的）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投标人在资格审查文件或技术文件中未透露有关报价的信息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在比选申请文件中无虚假文件或资料的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pPr>
              <w:ind w:left="0" w:firstLine="0"/>
            </w:pPr>
            <w:r>
              <w:rPr>
                <w:rFonts w:hint="eastAsia"/>
              </w:rPr>
              <w:t>技术部分响应、偏离情况说明无负偏离的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lang w:val="en-US" w:eastAsia="zh-CN"/>
              </w:rPr>
              <w:t>6</w:t>
            </w:r>
          </w:p>
        </w:tc>
        <w:tc>
          <w:tcPr>
            <w:tcW w:w="6096" w:type="dxa"/>
            <w:vAlign w:val="center"/>
          </w:tcPr>
          <w:p>
            <w:pPr>
              <w:ind w:left="0" w:firstLine="0"/>
            </w:pPr>
            <w:r>
              <w:rPr>
                <w:rFonts w:hint="eastAsia"/>
              </w:rPr>
              <w:t>商务响应表无负偏离的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lang w:val="en-US" w:eastAsia="zh-CN"/>
              </w:rPr>
              <w:t>7</w:t>
            </w:r>
          </w:p>
        </w:tc>
        <w:tc>
          <w:tcPr>
            <w:tcW w:w="6096" w:type="dxa"/>
            <w:vAlign w:val="center"/>
          </w:tcPr>
          <w:p>
            <w:pPr>
              <w:ind w:left="0" w:firstLine="0"/>
            </w:pPr>
            <w:r>
              <w:rPr>
                <w:rFonts w:hint="eastAsia" w:hAnsi="宋体"/>
              </w:rPr>
              <w:t>比选申请文件按比选文件要求提供按期完成承诺书</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lang w:val="en-US" w:eastAsia="zh-CN"/>
              </w:rPr>
              <w:t>8</w:t>
            </w:r>
          </w:p>
        </w:tc>
        <w:tc>
          <w:tcPr>
            <w:tcW w:w="6096" w:type="dxa"/>
            <w:vAlign w:val="center"/>
          </w:tcPr>
          <w:p>
            <w:pPr>
              <w:ind w:left="0" w:firstLine="0"/>
              <w:rPr>
                <w:rFonts w:hAnsi="宋体"/>
              </w:rPr>
            </w:pPr>
            <w:r>
              <w:rPr>
                <w:rFonts w:hint="eastAsia" w:hAnsi="宋体"/>
              </w:rPr>
              <w:t>比选申请文件按比选文件要求提供售后服务承诺书</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lang w:val="en-US" w:eastAsia="zh-CN"/>
              </w:rPr>
              <w:t>9</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ind w:right="0" w:firstLine="0"/>
        <w:jc w:val="center"/>
        <w:rPr>
          <w:rFonts w:hAnsi="宋体"/>
          <w:b/>
          <w:sz w:val="24"/>
          <w:szCs w:val="24"/>
        </w:rPr>
      </w:pPr>
    </w:p>
    <w:p>
      <w:pPr>
        <w:spacing w:before="0"/>
        <w:ind w:right="0" w:firstLine="0"/>
        <w:jc w:val="center"/>
        <w:rPr>
          <w:rFonts w:ascii="宋体" w:hAnsi="宋体"/>
          <w:b/>
        </w:rPr>
        <w:sectPr>
          <w:footerReference r:id="rId8" w:type="default"/>
          <w:pgSz w:w="11905" w:h="16838"/>
          <w:pgMar w:top="1418" w:right="1418" w:bottom="1418" w:left="1418" w:header="454" w:footer="567" w:gutter="0"/>
          <w:cols w:space="720" w:num="1"/>
          <w:docGrid w:linePitch="319" w:charSpace="0"/>
        </w:sectPr>
      </w:pPr>
      <w:r>
        <w:br w:type="page"/>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2"/>
        <w:spacing w:after="0" w:line="360" w:lineRule="auto"/>
        <w:ind w:right="-57" w:firstLine="0"/>
        <w:rPr>
          <w:b w:val="0"/>
        </w:rPr>
      </w:pPr>
      <w:bookmarkStart w:id="2224" w:name="_Toc4223"/>
      <w:bookmarkStart w:id="2225" w:name="_Toc492478858"/>
      <w:bookmarkStart w:id="2226" w:name="_Toc11048"/>
      <w:bookmarkStart w:id="2227" w:name="_Toc414290588"/>
      <w:bookmarkStart w:id="2228" w:name="_Toc24793"/>
      <w:bookmarkStart w:id="2229" w:name="_Toc22594"/>
      <w:bookmarkStart w:id="2230" w:name="_Toc21349"/>
      <w:bookmarkStart w:id="2231" w:name="_Toc9220"/>
      <w:bookmarkStart w:id="2232" w:name="_Toc1145"/>
      <w:bookmarkStart w:id="2233" w:name="_Toc24908"/>
      <w:bookmarkStart w:id="2234" w:name="_Toc1314"/>
      <w:bookmarkStart w:id="2235" w:name="_Toc21822"/>
      <w:bookmarkStart w:id="2236" w:name="_Toc8803"/>
      <w:bookmarkStart w:id="2237" w:name="_Toc6932"/>
      <w:bookmarkStart w:id="2238" w:name="_Toc32725"/>
      <w:bookmarkStart w:id="2239" w:name="_Toc1480"/>
      <w:bookmarkStart w:id="2240" w:name="_Toc10654"/>
      <w:bookmarkStart w:id="2241" w:name="_Toc27431"/>
      <w:bookmarkStart w:id="2242" w:name="_Toc32628"/>
      <w:bookmarkStart w:id="2243" w:name="_Toc6960"/>
      <w:bookmarkStart w:id="2244" w:name="_Toc22896"/>
      <w:bookmarkStart w:id="2245" w:name="_Toc21541"/>
      <w:bookmarkStart w:id="2246" w:name="_Toc10414"/>
      <w:bookmarkStart w:id="2247" w:name="_Toc20211"/>
      <w:r>
        <w:rPr>
          <w:rFonts w:hint="eastAsia"/>
          <w:sz w:val="21"/>
          <w:szCs w:val="21"/>
        </w:rPr>
        <w:t>附表三比选申请价格评审表</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spacing w:before="159"/>
        <w:ind w:right="-57" w:firstLine="0"/>
        <w:jc w:val="center"/>
        <w:rPr>
          <w:rFonts w:ascii="宋体" w:hAnsi="宋体"/>
          <w:b/>
          <w:sz w:val="28"/>
          <w:szCs w:val="28"/>
        </w:rPr>
      </w:pPr>
      <w:bookmarkStart w:id="2248" w:name="_Toc27969"/>
      <w:r>
        <w:rPr>
          <w:rFonts w:hint="eastAsia" w:ascii="宋体" w:hAnsi="宋体"/>
          <w:b/>
          <w:sz w:val="28"/>
          <w:szCs w:val="28"/>
        </w:rPr>
        <w:t>比选申请价格评审表</w:t>
      </w:r>
      <w:bookmarkEnd w:id="2248"/>
    </w:p>
    <w:tbl>
      <w:tblPr>
        <w:tblStyle w:val="32"/>
        <w:tblW w:w="1385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370"/>
        <w:gridCol w:w="2552"/>
        <w:gridCol w:w="2410"/>
        <w:gridCol w:w="2551"/>
        <w:gridCol w:w="3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jc w:val="center"/>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序号</w:t>
            </w:r>
          </w:p>
        </w:tc>
        <w:tc>
          <w:tcPr>
            <w:tcW w:w="2370" w:type="dxa"/>
            <w:tcBorders>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比选申请人名称</w:t>
            </w:r>
          </w:p>
        </w:tc>
        <w:tc>
          <w:tcPr>
            <w:tcW w:w="2552" w:type="dxa"/>
            <w:tcBorders>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修正前比选申请报价</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是否有修正</w:t>
            </w: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评审价（元）</w:t>
            </w: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rPr>
            </w:pPr>
          </w:p>
        </w:tc>
        <w:tc>
          <w:tcPr>
            <w:tcW w:w="2370" w:type="dxa"/>
            <w:tcBorders>
              <w:left w:val="single" w:color="auto" w:sz="4" w:space="0"/>
              <w:right w:val="single" w:color="auto" w:sz="4" w:space="0"/>
            </w:tcBorders>
            <w:vAlign w:val="center"/>
          </w:tcPr>
          <w:p>
            <w:pPr>
              <w:ind w:left="0" w:firstLine="0"/>
              <w:rPr>
                <w:rFonts w:ascii="宋体" w:hAnsi="宋体"/>
              </w:rPr>
            </w:pPr>
          </w:p>
        </w:tc>
        <w:tc>
          <w:tcPr>
            <w:tcW w:w="2552" w:type="dxa"/>
            <w:tcBorders>
              <w:left w:val="single" w:color="auto" w:sz="4" w:space="0"/>
              <w:right w:val="single" w:color="auto" w:sz="4" w:space="0"/>
            </w:tcBorders>
            <w:vAlign w:val="center"/>
          </w:tcPr>
          <w:p>
            <w:pPr>
              <w:ind w:left="0" w:firstLine="0"/>
              <w:rPr>
                <w:rFonts w:ascii="宋体" w:hAnsi="宋体"/>
              </w:rPr>
            </w:pPr>
          </w:p>
        </w:tc>
        <w:tc>
          <w:tcPr>
            <w:tcW w:w="2410"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551"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301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jc w:val="center"/>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370"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552"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rPr>
            </w:pPr>
          </w:p>
        </w:tc>
        <w:tc>
          <w:tcPr>
            <w:tcW w:w="2370" w:type="dxa"/>
            <w:tcBorders>
              <w:left w:val="single" w:color="auto" w:sz="4" w:space="0"/>
              <w:right w:val="single" w:color="auto" w:sz="4" w:space="0"/>
            </w:tcBorders>
            <w:vAlign w:val="center"/>
          </w:tcPr>
          <w:p>
            <w:pPr>
              <w:ind w:left="0" w:firstLine="0"/>
              <w:rPr>
                <w:rFonts w:ascii="宋体" w:hAnsi="宋体"/>
              </w:rPr>
            </w:pPr>
          </w:p>
        </w:tc>
        <w:tc>
          <w:tcPr>
            <w:tcW w:w="2552" w:type="dxa"/>
            <w:tcBorders>
              <w:left w:val="single" w:color="auto" w:sz="4" w:space="0"/>
              <w:right w:val="single" w:color="auto" w:sz="4" w:space="0"/>
            </w:tcBorders>
            <w:vAlign w:val="center"/>
          </w:tcPr>
          <w:p>
            <w:pPr>
              <w:ind w:left="0" w:firstLine="0"/>
              <w:rPr>
                <w:rFonts w:ascii="宋体" w:hAnsi="宋体"/>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rPr>
            </w:pPr>
          </w:p>
        </w:tc>
        <w:tc>
          <w:tcPr>
            <w:tcW w:w="2370" w:type="dxa"/>
            <w:tcBorders>
              <w:left w:val="single" w:color="auto" w:sz="4" w:space="0"/>
              <w:right w:val="single" w:color="auto" w:sz="4" w:space="0"/>
            </w:tcBorders>
            <w:vAlign w:val="center"/>
          </w:tcPr>
          <w:p>
            <w:pPr>
              <w:ind w:left="0" w:firstLine="0"/>
              <w:rPr>
                <w:rFonts w:ascii="宋体" w:hAnsi="宋体"/>
              </w:rPr>
            </w:pPr>
          </w:p>
        </w:tc>
        <w:tc>
          <w:tcPr>
            <w:tcW w:w="2552" w:type="dxa"/>
            <w:tcBorders>
              <w:left w:val="single" w:color="auto" w:sz="4" w:space="0"/>
              <w:right w:val="single" w:color="auto" w:sz="4" w:space="0"/>
            </w:tcBorders>
            <w:vAlign w:val="center"/>
          </w:tcPr>
          <w:p>
            <w:pPr>
              <w:ind w:left="0" w:firstLine="0"/>
              <w:rPr>
                <w:rFonts w:ascii="宋体" w:hAnsi="宋体"/>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rPr>
            </w:pPr>
          </w:p>
        </w:tc>
        <w:tc>
          <w:tcPr>
            <w:tcW w:w="2370" w:type="dxa"/>
            <w:tcBorders>
              <w:left w:val="single" w:color="auto" w:sz="4" w:space="0"/>
              <w:right w:val="single" w:color="auto" w:sz="4" w:space="0"/>
            </w:tcBorders>
            <w:vAlign w:val="center"/>
          </w:tcPr>
          <w:p>
            <w:pPr>
              <w:ind w:left="0" w:firstLine="0"/>
              <w:rPr>
                <w:rFonts w:ascii="宋体" w:hAnsi="宋体"/>
              </w:rPr>
            </w:pPr>
          </w:p>
        </w:tc>
        <w:tc>
          <w:tcPr>
            <w:tcW w:w="2552" w:type="dxa"/>
            <w:tcBorders>
              <w:left w:val="single" w:color="auto" w:sz="4" w:space="0"/>
              <w:right w:val="single" w:color="auto" w:sz="4" w:space="0"/>
            </w:tcBorders>
            <w:vAlign w:val="center"/>
          </w:tcPr>
          <w:p>
            <w:pPr>
              <w:ind w:left="0" w:firstLine="0"/>
              <w:rPr>
                <w:rFonts w:ascii="宋体" w:hAnsi="宋体"/>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w:t>
      </w:r>
    </w:p>
    <w:p>
      <w:pPr>
        <w:spacing w:before="0" w:after="0" w:afterAutospacing="0"/>
        <w:ind w:left="0" w:right="0" w:firstLine="0"/>
        <w:jc w:val="left"/>
        <w:rPr>
          <w:rFonts w:ascii="宋体" w:hAnsi="宋体"/>
        </w:rPr>
      </w:pPr>
      <w:r>
        <w:rPr>
          <w:rFonts w:hint="eastAsia" w:ascii="宋体" w:hAnsi="宋体"/>
        </w:rPr>
        <w:t>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0"/>
        <w:jc w:val="left"/>
        <w:rPr>
          <w:rFonts w:ascii="宋体" w:hAnsi="宋体"/>
        </w:r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0" w:right="0" w:firstLine="0"/>
        <w:jc w:val="left"/>
        <w:rPr>
          <w:rFonts w:ascii="宋体" w:hAnsi="宋体"/>
        </w:rPr>
      </w:pPr>
    </w:p>
    <w:p>
      <w:pPr>
        <w:spacing w:before="159"/>
        <w:ind w:right="-57" w:firstLine="0"/>
        <w:jc w:val="center"/>
        <w:rPr>
          <w:rFonts w:ascii="宋体" w:hAnsi="宋体"/>
          <w:b/>
          <w:sz w:val="28"/>
          <w:szCs w:val="28"/>
        </w:rPr>
      </w:pPr>
      <w:bookmarkStart w:id="2249" w:name="_Toc10032"/>
      <w:r>
        <w:rPr>
          <w:rFonts w:hint="eastAsia" w:ascii="宋体" w:hAnsi="宋体"/>
          <w:b/>
          <w:sz w:val="28"/>
          <w:szCs w:val="28"/>
        </w:rPr>
        <w:t>附表：比选申请报价修正表</w:t>
      </w:r>
      <w:bookmarkEnd w:id="2249"/>
    </w:p>
    <w:tbl>
      <w:tblPr>
        <w:tblStyle w:val="32"/>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jc w:val="left"/>
              <w:rPr>
                <w:rFonts w:ascii="宋体" w:hAnsi="宋体"/>
                <w:b/>
                <w:sz w:val="24"/>
                <w:szCs w:val="24"/>
              </w:rPr>
            </w:pPr>
            <w:r>
              <w:rPr>
                <w:rFonts w:hint="eastAsia" w:ascii="宋体" w:hAnsi="宋体"/>
                <w:b/>
                <w:sz w:val="24"/>
                <w:szCs w:val="24"/>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after="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9" w:type="default"/>
      <w:pgSz w:w="16838" w:h="11905" w:orient="landscape"/>
      <w:pgMar w:top="1417" w:right="1417" w:bottom="1417" w:left="1417" w:header="454" w:footer="567"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ingFang SC">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roman"/>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6"/>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17"/>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w:pict>
        <v:shape id="文本框 6"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A3qcuG8CAAAWBQAADgAAAAAAAAAAAAAAAAAuAgAA&#10;ZHJzL2Uyb0RvYy54bWxQSwECLQAUAAYACAAAACEAcarRudcAAAAFAQAADwAAAAAAAAAAAAAAAADJ&#10;BAAAZHJzL2Rvd25yZXYueG1sUEsFBgAAAAAEAAQA8wAAAM0FAAAAAA==&#10;">
          <v:path/>
          <v:fill on="f" focussize="0,0"/>
          <v:stroke on="f" weight="0.5pt" joinstyle="miter"/>
          <v:imagedata o:title=""/>
          <o:lock v:ext="edit"/>
          <v:textbox inset="0mm,0mm,0mm,0mm" style="mso-fit-shape-to-text:t;">
            <w:txbxContent>
              <w:p>
                <w:r>
                  <w:fldChar w:fldCharType="begin"/>
                </w:r>
                <w:r>
                  <w:instrText xml:space="preserve">PAGE  \* MERGEFORMAT</w:instrText>
                </w:r>
                <w:r>
                  <w:fldChar w:fldCharType="separate"/>
                </w:r>
                <w:r>
                  <w:t>110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13B92A"/>
    <w:multiLevelType w:val="multilevel"/>
    <w:tmpl w:val="B313B92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singleLevel"/>
    <w:tmpl w:val="00000002"/>
    <w:lvl w:ilvl="0" w:tentative="0">
      <w:start w:val="1"/>
      <w:numFmt w:val="chineseCounting"/>
      <w:suff w:val="nothing"/>
      <w:lvlText w:val="（%1）"/>
      <w:lvlJc w:val="left"/>
    </w:lvl>
  </w:abstractNum>
  <w:abstractNum w:abstractNumId="2">
    <w:nsid w:val="2E6A4CBF"/>
    <w:multiLevelType w:val="singleLevel"/>
    <w:tmpl w:val="2E6A4CBF"/>
    <w:lvl w:ilvl="0" w:tentative="0">
      <w:start w:val="1"/>
      <w:numFmt w:val="decimal"/>
      <w:suff w:val="nothing"/>
      <w:lvlText w:val="%1、"/>
      <w:lvlJc w:val="left"/>
    </w:lvl>
  </w:abstractNum>
  <w:abstractNum w:abstractNumId="3">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4">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5">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6">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7">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8">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5">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6">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17">
    <w:nsid w:val="51786EFC"/>
    <w:multiLevelType w:val="singleLevel"/>
    <w:tmpl w:val="51786EFC"/>
    <w:lvl w:ilvl="0" w:tentative="0">
      <w:start w:val="1"/>
      <w:numFmt w:val="decimal"/>
      <w:lvlText w:val="%1."/>
      <w:lvlJc w:val="left"/>
      <w:pPr>
        <w:ind w:left="425" w:hanging="425"/>
      </w:pPr>
      <w:rPr>
        <w:rFonts w:hint="default"/>
      </w:rPr>
    </w:lvl>
  </w:abstractNum>
  <w:num w:numId="1">
    <w:abstractNumId w:val="9"/>
  </w:num>
  <w:num w:numId="2">
    <w:abstractNumId w:val="16"/>
  </w:num>
  <w:num w:numId="3">
    <w:abstractNumId w:val="5"/>
  </w:num>
  <w:num w:numId="4">
    <w:abstractNumId w:val="4"/>
  </w:num>
  <w:num w:numId="5">
    <w:abstractNumId w:val="15"/>
  </w:num>
  <w:num w:numId="6">
    <w:abstractNumId w:val="14"/>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3"/>
  </w:num>
  <w:num w:numId="12">
    <w:abstractNumId w:val="6"/>
  </w:num>
  <w:num w:numId="13">
    <w:abstractNumId w:val="12"/>
  </w:num>
  <w:num w:numId="14">
    <w:abstractNumId w:val="10"/>
  </w:num>
  <w:num w:numId="15">
    <w:abstractNumId w:val="3"/>
  </w:num>
  <w:num w:numId="16">
    <w:abstractNumId w:val="2"/>
  </w:num>
  <w:num w:numId="17">
    <w:abstractNumId w:val="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compressPunctuation"/>
  <w:hdrShapeDefaults>
    <o:shapelayout v:ext="edit">
      <o:idmap v:ext="edit" data="3,4"/>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M3YWY4ZWRiZmQ1NWRmNzU5M2Y1YzdmMzFiMjdiZjIifQ=="/>
  </w:docVars>
  <w:rsids>
    <w:rsidRoot w:val="00172A27"/>
    <w:rsid w:val="000000F2"/>
    <w:rsid w:val="00000139"/>
    <w:rsid w:val="000045EA"/>
    <w:rsid w:val="00007C3F"/>
    <w:rsid w:val="000143B4"/>
    <w:rsid w:val="00015B06"/>
    <w:rsid w:val="00022F88"/>
    <w:rsid w:val="00030F30"/>
    <w:rsid w:val="000437E6"/>
    <w:rsid w:val="00043E88"/>
    <w:rsid w:val="00050898"/>
    <w:rsid w:val="0005200D"/>
    <w:rsid w:val="00070470"/>
    <w:rsid w:val="00074337"/>
    <w:rsid w:val="0008222E"/>
    <w:rsid w:val="00092270"/>
    <w:rsid w:val="0009493E"/>
    <w:rsid w:val="00095B78"/>
    <w:rsid w:val="000A0870"/>
    <w:rsid w:val="000A1767"/>
    <w:rsid w:val="000A49C9"/>
    <w:rsid w:val="000B34C7"/>
    <w:rsid w:val="000B5BA2"/>
    <w:rsid w:val="000C1668"/>
    <w:rsid w:val="000C1D2F"/>
    <w:rsid w:val="000C20C1"/>
    <w:rsid w:val="000C32A2"/>
    <w:rsid w:val="000C53FF"/>
    <w:rsid w:val="000C56A1"/>
    <w:rsid w:val="000C68D6"/>
    <w:rsid w:val="000C7312"/>
    <w:rsid w:val="000D2B9F"/>
    <w:rsid w:val="000D3045"/>
    <w:rsid w:val="000E072A"/>
    <w:rsid w:val="000E7DA5"/>
    <w:rsid w:val="000F56F5"/>
    <w:rsid w:val="000F5E28"/>
    <w:rsid w:val="000F6EB3"/>
    <w:rsid w:val="00100517"/>
    <w:rsid w:val="0011106B"/>
    <w:rsid w:val="0011296C"/>
    <w:rsid w:val="001207B4"/>
    <w:rsid w:val="00126FBA"/>
    <w:rsid w:val="001315CE"/>
    <w:rsid w:val="00133A8C"/>
    <w:rsid w:val="00135B62"/>
    <w:rsid w:val="00135C49"/>
    <w:rsid w:val="00136FF6"/>
    <w:rsid w:val="001411F2"/>
    <w:rsid w:val="00141670"/>
    <w:rsid w:val="001445DC"/>
    <w:rsid w:val="001520D4"/>
    <w:rsid w:val="0015296D"/>
    <w:rsid w:val="00155FD4"/>
    <w:rsid w:val="0017175E"/>
    <w:rsid w:val="00180594"/>
    <w:rsid w:val="00183519"/>
    <w:rsid w:val="00186A28"/>
    <w:rsid w:val="001A37D3"/>
    <w:rsid w:val="001A3FCA"/>
    <w:rsid w:val="001B0893"/>
    <w:rsid w:val="001C0C50"/>
    <w:rsid w:val="001E0D82"/>
    <w:rsid w:val="001E0D93"/>
    <w:rsid w:val="001E5985"/>
    <w:rsid w:val="001E5F4A"/>
    <w:rsid w:val="002041A6"/>
    <w:rsid w:val="00206D2E"/>
    <w:rsid w:val="00210D44"/>
    <w:rsid w:val="00212AF9"/>
    <w:rsid w:val="00226768"/>
    <w:rsid w:val="00226771"/>
    <w:rsid w:val="00226B2E"/>
    <w:rsid w:val="00226D0E"/>
    <w:rsid w:val="00236000"/>
    <w:rsid w:val="00237A98"/>
    <w:rsid w:val="0024287B"/>
    <w:rsid w:val="002441F7"/>
    <w:rsid w:val="0024741B"/>
    <w:rsid w:val="00261C93"/>
    <w:rsid w:val="00265564"/>
    <w:rsid w:val="00272F80"/>
    <w:rsid w:val="0027764C"/>
    <w:rsid w:val="0028366D"/>
    <w:rsid w:val="002852E7"/>
    <w:rsid w:val="002A20A0"/>
    <w:rsid w:val="002B1394"/>
    <w:rsid w:val="002C556E"/>
    <w:rsid w:val="002C5B0F"/>
    <w:rsid w:val="002D23D9"/>
    <w:rsid w:val="002D2720"/>
    <w:rsid w:val="002D2931"/>
    <w:rsid w:val="002D6D0E"/>
    <w:rsid w:val="002E190D"/>
    <w:rsid w:val="002E6BE3"/>
    <w:rsid w:val="0030727A"/>
    <w:rsid w:val="003166B6"/>
    <w:rsid w:val="00316E03"/>
    <w:rsid w:val="003207F4"/>
    <w:rsid w:val="00320BB7"/>
    <w:rsid w:val="00330D78"/>
    <w:rsid w:val="003354EE"/>
    <w:rsid w:val="00337C6A"/>
    <w:rsid w:val="003464E7"/>
    <w:rsid w:val="00353318"/>
    <w:rsid w:val="00354E36"/>
    <w:rsid w:val="003568E4"/>
    <w:rsid w:val="00361313"/>
    <w:rsid w:val="0036732D"/>
    <w:rsid w:val="003706A5"/>
    <w:rsid w:val="003712A4"/>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746F"/>
    <w:rsid w:val="004043A2"/>
    <w:rsid w:val="004117BD"/>
    <w:rsid w:val="00412A48"/>
    <w:rsid w:val="00414B71"/>
    <w:rsid w:val="0041554D"/>
    <w:rsid w:val="00417574"/>
    <w:rsid w:val="004215F1"/>
    <w:rsid w:val="0042215D"/>
    <w:rsid w:val="004305F0"/>
    <w:rsid w:val="0043285C"/>
    <w:rsid w:val="00436E82"/>
    <w:rsid w:val="00440F9A"/>
    <w:rsid w:val="00443ADE"/>
    <w:rsid w:val="0044418D"/>
    <w:rsid w:val="004518D2"/>
    <w:rsid w:val="0045479E"/>
    <w:rsid w:val="004632AA"/>
    <w:rsid w:val="00476FBE"/>
    <w:rsid w:val="00483264"/>
    <w:rsid w:val="004A0C16"/>
    <w:rsid w:val="004A0D30"/>
    <w:rsid w:val="004B1E96"/>
    <w:rsid w:val="004B508D"/>
    <w:rsid w:val="004B62C0"/>
    <w:rsid w:val="004B6350"/>
    <w:rsid w:val="004C09AF"/>
    <w:rsid w:val="004C7017"/>
    <w:rsid w:val="004D03B0"/>
    <w:rsid w:val="004D1018"/>
    <w:rsid w:val="004D449E"/>
    <w:rsid w:val="004D4C3A"/>
    <w:rsid w:val="004E12DE"/>
    <w:rsid w:val="004F6E95"/>
    <w:rsid w:val="00500C4A"/>
    <w:rsid w:val="00505261"/>
    <w:rsid w:val="00510E4D"/>
    <w:rsid w:val="00512701"/>
    <w:rsid w:val="00512A45"/>
    <w:rsid w:val="0052634A"/>
    <w:rsid w:val="00532363"/>
    <w:rsid w:val="00541401"/>
    <w:rsid w:val="005418DB"/>
    <w:rsid w:val="0054269C"/>
    <w:rsid w:val="005448AD"/>
    <w:rsid w:val="00545844"/>
    <w:rsid w:val="00562190"/>
    <w:rsid w:val="00564C20"/>
    <w:rsid w:val="00571D43"/>
    <w:rsid w:val="00574C3B"/>
    <w:rsid w:val="00575AB8"/>
    <w:rsid w:val="0057690D"/>
    <w:rsid w:val="005846DD"/>
    <w:rsid w:val="00587B70"/>
    <w:rsid w:val="005A1A6A"/>
    <w:rsid w:val="005A2E67"/>
    <w:rsid w:val="005A5B47"/>
    <w:rsid w:val="005B01E0"/>
    <w:rsid w:val="005B2E43"/>
    <w:rsid w:val="005B439E"/>
    <w:rsid w:val="005C0AA6"/>
    <w:rsid w:val="005C5B0E"/>
    <w:rsid w:val="005D0BB2"/>
    <w:rsid w:val="005D30DE"/>
    <w:rsid w:val="005E5912"/>
    <w:rsid w:val="005F1060"/>
    <w:rsid w:val="005F2A05"/>
    <w:rsid w:val="005F2C46"/>
    <w:rsid w:val="005F5B89"/>
    <w:rsid w:val="00606397"/>
    <w:rsid w:val="006173A4"/>
    <w:rsid w:val="00622520"/>
    <w:rsid w:val="006279E7"/>
    <w:rsid w:val="00634596"/>
    <w:rsid w:val="006425FA"/>
    <w:rsid w:val="00642B95"/>
    <w:rsid w:val="00647559"/>
    <w:rsid w:val="006523EB"/>
    <w:rsid w:val="00653C14"/>
    <w:rsid w:val="0065460D"/>
    <w:rsid w:val="0066001D"/>
    <w:rsid w:val="006679DC"/>
    <w:rsid w:val="00670400"/>
    <w:rsid w:val="00670A80"/>
    <w:rsid w:val="006724B7"/>
    <w:rsid w:val="00672C33"/>
    <w:rsid w:val="00672F69"/>
    <w:rsid w:val="00677925"/>
    <w:rsid w:val="00677A8A"/>
    <w:rsid w:val="006922EC"/>
    <w:rsid w:val="00695EDE"/>
    <w:rsid w:val="006A23E9"/>
    <w:rsid w:val="006A2F07"/>
    <w:rsid w:val="006A4D72"/>
    <w:rsid w:val="006A543A"/>
    <w:rsid w:val="006B0E8A"/>
    <w:rsid w:val="006B6F3C"/>
    <w:rsid w:val="006C2D0C"/>
    <w:rsid w:val="006C4DC3"/>
    <w:rsid w:val="006C77CD"/>
    <w:rsid w:val="006E1C8A"/>
    <w:rsid w:val="006F48AD"/>
    <w:rsid w:val="006F56A7"/>
    <w:rsid w:val="006F629E"/>
    <w:rsid w:val="007032FC"/>
    <w:rsid w:val="00703D29"/>
    <w:rsid w:val="00703F0B"/>
    <w:rsid w:val="007076B1"/>
    <w:rsid w:val="0071330B"/>
    <w:rsid w:val="00717252"/>
    <w:rsid w:val="00722F66"/>
    <w:rsid w:val="00722FCE"/>
    <w:rsid w:val="007258A2"/>
    <w:rsid w:val="00733600"/>
    <w:rsid w:val="007339A9"/>
    <w:rsid w:val="007345D7"/>
    <w:rsid w:val="00735BD4"/>
    <w:rsid w:val="00737A61"/>
    <w:rsid w:val="00741B8D"/>
    <w:rsid w:val="00746901"/>
    <w:rsid w:val="00750C92"/>
    <w:rsid w:val="00751CDD"/>
    <w:rsid w:val="00753178"/>
    <w:rsid w:val="00754FB0"/>
    <w:rsid w:val="00756CAA"/>
    <w:rsid w:val="00762CB8"/>
    <w:rsid w:val="0077088A"/>
    <w:rsid w:val="00785F88"/>
    <w:rsid w:val="00786B37"/>
    <w:rsid w:val="00792362"/>
    <w:rsid w:val="007A04DC"/>
    <w:rsid w:val="007A287A"/>
    <w:rsid w:val="007A2EB0"/>
    <w:rsid w:val="007B04FF"/>
    <w:rsid w:val="007B6DA0"/>
    <w:rsid w:val="007C15ED"/>
    <w:rsid w:val="007C19AE"/>
    <w:rsid w:val="007C2CCC"/>
    <w:rsid w:val="007C337F"/>
    <w:rsid w:val="007D0888"/>
    <w:rsid w:val="007D2FAE"/>
    <w:rsid w:val="007D399D"/>
    <w:rsid w:val="007D59AF"/>
    <w:rsid w:val="007D7DEB"/>
    <w:rsid w:val="007F0619"/>
    <w:rsid w:val="007F28DB"/>
    <w:rsid w:val="007F4345"/>
    <w:rsid w:val="00803C1E"/>
    <w:rsid w:val="00804954"/>
    <w:rsid w:val="00810B98"/>
    <w:rsid w:val="0081164E"/>
    <w:rsid w:val="00816129"/>
    <w:rsid w:val="008177BD"/>
    <w:rsid w:val="00824189"/>
    <w:rsid w:val="008252F0"/>
    <w:rsid w:val="00826EBD"/>
    <w:rsid w:val="008304AB"/>
    <w:rsid w:val="0083668C"/>
    <w:rsid w:val="00840E0D"/>
    <w:rsid w:val="008461E9"/>
    <w:rsid w:val="008475AA"/>
    <w:rsid w:val="00856873"/>
    <w:rsid w:val="00860F02"/>
    <w:rsid w:val="00861912"/>
    <w:rsid w:val="008657A4"/>
    <w:rsid w:val="0086730C"/>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E500C"/>
    <w:rsid w:val="008F2A48"/>
    <w:rsid w:val="008F720F"/>
    <w:rsid w:val="009021F6"/>
    <w:rsid w:val="00902910"/>
    <w:rsid w:val="00904592"/>
    <w:rsid w:val="00906D34"/>
    <w:rsid w:val="009120C7"/>
    <w:rsid w:val="009123C5"/>
    <w:rsid w:val="00916179"/>
    <w:rsid w:val="00917615"/>
    <w:rsid w:val="00921A28"/>
    <w:rsid w:val="00925337"/>
    <w:rsid w:val="00931174"/>
    <w:rsid w:val="00937B1F"/>
    <w:rsid w:val="0094110B"/>
    <w:rsid w:val="00944B82"/>
    <w:rsid w:val="00945006"/>
    <w:rsid w:val="00956B31"/>
    <w:rsid w:val="00956DE2"/>
    <w:rsid w:val="00956FA8"/>
    <w:rsid w:val="00957AA0"/>
    <w:rsid w:val="009604CB"/>
    <w:rsid w:val="00961F4A"/>
    <w:rsid w:val="00965538"/>
    <w:rsid w:val="0097464F"/>
    <w:rsid w:val="00984BFB"/>
    <w:rsid w:val="00991B49"/>
    <w:rsid w:val="00995A55"/>
    <w:rsid w:val="009A18D2"/>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249A4"/>
    <w:rsid w:val="00A2528E"/>
    <w:rsid w:val="00A34C49"/>
    <w:rsid w:val="00A461C1"/>
    <w:rsid w:val="00A54F86"/>
    <w:rsid w:val="00A63392"/>
    <w:rsid w:val="00A65D65"/>
    <w:rsid w:val="00A65E48"/>
    <w:rsid w:val="00A722C5"/>
    <w:rsid w:val="00A859DC"/>
    <w:rsid w:val="00A872DA"/>
    <w:rsid w:val="00A9122E"/>
    <w:rsid w:val="00A91F36"/>
    <w:rsid w:val="00A93A7F"/>
    <w:rsid w:val="00AA0FB3"/>
    <w:rsid w:val="00AB6B27"/>
    <w:rsid w:val="00AD5DEB"/>
    <w:rsid w:val="00AD6B25"/>
    <w:rsid w:val="00AD6ED0"/>
    <w:rsid w:val="00AE2C17"/>
    <w:rsid w:val="00AE5333"/>
    <w:rsid w:val="00AE6F3C"/>
    <w:rsid w:val="00AF196A"/>
    <w:rsid w:val="00AF54E1"/>
    <w:rsid w:val="00B04E81"/>
    <w:rsid w:val="00B14E6B"/>
    <w:rsid w:val="00B16089"/>
    <w:rsid w:val="00B266B6"/>
    <w:rsid w:val="00B26A87"/>
    <w:rsid w:val="00B31CA2"/>
    <w:rsid w:val="00B457D5"/>
    <w:rsid w:val="00B47764"/>
    <w:rsid w:val="00B4784E"/>
    <w:rsid w:val="00B52D63"/>
    <w:rsid w:val="00B62476"/>
    <w:rsid w:val="00B80D2F"/>
    <w:rsid w:val="00B82E58"/>
    <w:rsid w:val="00B863CD"/>
    <w:rsid w:val="00B90EB4"/>
    <w:rsid w:val="00B94ED4"/>
    <w:rsid w:val="00B97802"/>
    <w:rsid w:val="00BA0E5D"/>
    <w:rsid w:val="00BA3124"/>
    <w:rsid w:val="00BA37AA"/>
    <w:rsid w:val="00BA55B3"/>
    <w:rsid w:val="00BB2B84"/>
    <w:rsid w:val="00BD389A"/>
    <w:rsid w:val="00BD55FD"/>
    <w:rsid w:val="00BD6F40"/>
    <w:rsid w:val="00BE2F9C"/>
    <w:rsid w:val="00BE3C13"/>
    <w:rsid w:val="00BF3812"/>
    <w:rsid w:val="00BF4099"/>
    <w:rsid w:val="00C07A4F"/>
    <w:rsid w:val="00C13489"/>
    <w:rsid w:val="00C1456F"/>
    <w:rsid w:val="00C244BA"/>
    <w:rsid w:val="00C254EC"/>
    <w:rsid w:val="00C25AD7"/>
    <w:rsid w:val="00C31620"/>
    <w:rsid w:val="00C3605A"/>
    <w:rsid w:val="00C4070E"/>
    <w:rsid w:val="00C45C90"/>
    <w:rsid w:val="00C46538"/>
    <w:rsid w:val="00C46568"/>
    <w:rsid w:val="00C519A3"/>
    <w:rsid w:val="00C524FA"/>
    <w:rsid w:val="00C557E5"/>
    <w:rsid w:val="00C61DF1"/>
    <w:rsid w:val="00C636A8"/>
    <w:rsid w:val="00C649A3"/>
    <w:rsid w:val="00C64C38"/>
    <w:rsid w:val="00C64D53"/>
    <w:rsid w:val="00C716E6"/>
    <w:rsid w:val="00C7432E"/>
    <w:rsid w:val="00C76FE6"/>
    <w:rsid w:val="00C8124B"/>
    <w:rsid w:val="00C85D99"/>
    <w:rsid w:val="00C91765"/>
    <w:rsid w:val="00CA1CB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06548"/>
    <w:rsid w:val="00D14665"/>
    <w:rsid w:val="00D14E99"/>
    <w:rsid w:val="00D1571D"/>
    <w:rsid w:val="00D21E36"/>
    <w:rsid w:val="00D2321E"/>
    <w:rsid w:val="00D23492"/>
    <w:rsid w:val="00D26457"/>
    <w:rsid w:val="00D26520"/>
    <w:rsid w:val="00D277F8"/>
    <w:rsid w:val="00D300DD"/>
    <w:rsid w:val="00D33BE8"/>
    <w:rsid w:val="00D44F13"/>
    <w:rsid w:val="00D479CD"/>
    <w:rsid w:val="00D74E9C"/>
    <w:rsid w:val="00D829D0"/>
    <w:rsid w:val="00D841A1"/>
    <w:rsid w:val="00D84F11"/>
    <w:rsid w:val="00D92C17"/>
    <w:rsid w:val="00D930BB"/>
    <w:rsid w:val="00D932AD"/>
    <w:rsid w:val="00D93779"/>
    <w:rsid w:val="00D95A48"/>
    <w:rsid w:val="00D95A4C"/>
    <w:rsid w:val="00D964EF"/>
    <w:rsid w:val="00DB181C"/>
    <w:rsid w:val="00DD498F"/>
    <w:rsid w:val="00DE249D"/>
    <w:rsid w:val="00DE3561"/>
    <w:rsid w:val="00DE77B9"/>
    <w:rsid w:val="00E02431"/>
    <w:rsid w:val="00E03C51"/>
    <w:rsid w:val="00E11081"/>
    <w:rsid w:val="00E22781"/>
    <w:rsid w:val="00E255AC"/>
    <w:rsid w:val="00E26053"/>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709E"/>
    <w:rsid w:val="00E9156F"/>
    <w:rsid w:val="00E93BCC"/>
    <w:rsid w:val="00E9439E"/>
    <w:rsid w:val="00E96E54"/>
    <w:rsid w:val="00EA11E5"/>
    <w:rsid w:val="00EA1ED7"/>
    <w:rsid w:val="00EA5C66"/>
    <w:rsid w:val="00EB0C24"/>
    <w:rsid w:val="00EC2B4D"/>
    <w:rsid w:val="00EC2D7B"/>
    <w:rsid w:val="00EC7653"/>
    <w:rsid w:val="00ED5241"/>
    <w:rsid w:val="00ED64CD"/>
    <w:rsid w:val="00ED7DBB"/>
    <w:rsid w:val="00EE5896"/>
    <w:rsid w:val="00EE6E83"/>
    <w:rsid w:val="00EF20F4"/>
    <w:rsid w:val="00EF2D43"/>
    <w:rsid w:val="00EF2D68"/>
    <w:rsid w:val="00EF5BD9"/>
    <w:rsid w:val="00EF6456"/>
    <w:rsid w:val="00F01ABF"/>
    <w:rsid w:val="00F0318A"/>
    <w:rsid w:val="00F06631"/>
    <w:rsid w:val="00F115E5"/>
    <w:rsid w:val="00F121C0"/>
    <w:rsid w:val="00F1492D"/>
    <w:rsid w:val="00F2140E"/>
    <w:rsid w:val="00F275D0"/>
    <w:rsid w:val="00F331FE"/>
    <w:rsid w:val="00F344D6"/>
    <w:rsid w:val="00F35244"/>
    <w:rsid w:val="00F37250"/>
    <w:rsid w:val="00F3752A"/>
    <w:rsid w:val="00F40FBF"/>
    <w:rsid w:val="00F41ABA"/>
    <w:rsid w:val="00F43D41"/>
    <w:rsid w:val="00F502E0"/>
    <w:rsid w:val="00F52F5A"/>
    <w:rsid w:val="00F56501"/>
    <w:rsid w:val="00F603CC"/>
    <w:rsid w:val="00F74D0D"/>
    <w:rsid w:val="00F74EBD"/>
    <w:rsid w:val="00F80DDA"/>
    <w:rsid w:val="00F82ADB"/>
    <w:rsid w:val="00F831B3"/>
    <w:rsid w:val="00F86603"/>
    <w:rsid w:val="00F86B8B"/>
    <w:rsid w:val="00F8733F"/>
    <w:rsid w:val="00F92F06"/>
    <w:rsid w:val="00F94057"/>
    <w:rsid w:val="00F96F91"/>
    <w:rsid w:val="00FB3AAB"/>
    <w:rsid w:val="00FC02B4"/>
    <w:rsid w:val="00FD1370"/>
    <w:rsid w:val="00FD5F55"/>
    <w:rsid w:val="00FE3364"/>
    <w:rsid w:val="00FE6711"/>
    <w:rsid w:val="00FF2D5E"/>
    <w:rsid w:val="00FF3FB5"/>
    <w:rsid w:val="00FF5A2F"/>
    <w:rsid w:val="01931D25"/>
    <w:rsid w:val="02293173"/>
    <w:rsid w:val="02741B48"/>
    <w:rsid w:val="02B0261F"/>
    <w:rsid w:val="02E826FD"/>
    <w:rsid w:val="03DC17E3"/>
    <w:rsid w:val="03DF6548"/>
    <w:rsid w:val="03E42E9A"/>
    <w:rsid w:val="046D3289"/>
    <w:rsid w:val="04AA50E1"/>
    <w:rsid w:val="04B56FFC"/>
    <w:rsid w:val="04C94AE8"/>
    <w:rsid w:val="055138DE"/>
    <w:rsid w:val="062E58D9"/>
    <w:rsid w:val="0636723D"/>
    <w:rsid w:val="06377F9B"/>
    <w:rsid w:val="065A06FB"/>
    <w:rsid w:val="06E774C5"/>
    <w:rsid w:val="06F24C32"/>
    <w:rsid w:val="07057008"/>
    <w:rsid w:val="0726441A"/>
    <w:rsid w:val="074B5DC3"/>
    <w:rsid w:val="07601B29"/>
    <w:rsid w:val="079275DB"/>
    <w:rsid w:val="07C07107"/>
    <w:rsid w:val="08957C35"/>
    <w:rsid w:val="08D9663C"/>
    <w:rsid w:val="09062A4A"/>
    <w:rsid w:val="09077ABD"/>
    <w:rsid w:val="091B6C1C"/>
    <w:rsid w:val="09417BAA"/>
    <w:rsid w:val="097A720E"/>
    <w:rsid w:val="098A1205"/>
    <w:rsid w:val="099E3440"/>
    <w:rsid w:val="09E37F70"/>
    <w:rsid w:val="09F135F7"/>
    <w:rsid w:val="0A34391E"/>
    <w:rsid w:val="0A3900C5"/>
    <w:rsid w:val="0A526203"/>
    <w:rsid w:val="0A8C28FC"/>
    <w:rsid w:val="0AA65EBF"/>
    <w:rsid w:val="0B1A2EE8"/>
    <w:rsid w:val="0B330FE2"/>
    <w:rsid w:val="0BDA548E"/>
    <w:rsid w:val="0C090A2D"/>
    <w:rsid w:val="0C341B7B"/>
    <w:rsid w:val="0C735F2D"/>
    <w:rsid w:val="0CA1065F"/>
    <w:rsid w:val="0CDC0361"/>
    <w:rsid w:val="0CDF39CA"/>
    <w:rsid w:val="0CFE5E3A"/>
    <w:rsid w:val="0D460BF6"/>
    <w:rsid w:val="0D8841DA"/>
    <w:rsid w:val="0D9A41BC"/>
    <w:rsid w:val="0D9B7E75"/>
    <w:rsid w:val="0DA16E77"/>
    <w:rsid w:val="0ED61827"/>
    <w:rsid w:val="0F0578E1"/>
    <w:rsid w:val="0FA17473"/>
    <w:rsid w:val="0FBA1BF8"/>
    <w:rsid w:val="109F647B"/>
    <w:rsid w:val="10CB76D4"/>
    <w:rsid w:val="10E302CC"/>
    <w:rsid w:val="11116140"/>
    <w:rsid w:val="11BF6026"/>
    <w:rsid w:val="11CC6F30"/>
    <w:rsid w:val="12B56815"/>
    <w:rsid w:val="136D4045"/>
    <w:rsid w:val="138B101F"/>
    <w:rsid w:val="138C2DA0"/>
    <w:rsid w:val="142F43C4"/>
    <w:rsid w:val="14A83E1E"/>
    <w:rsid w:val="15143415"/>
    <w:rsid w:val="15811F4D"/>
    <w:rsid w:val="16C62AF7"/>
    <w:rsid w:val="16C872BC"/>
    <w:rsid w:val="170822A7"/>
    <w:rsid w:val="17595E53"/>
    <w:rsid w:val="17E7723B"/>
    <w:rsid w:val="17FD7140"/>
    <w:rsid w:val="184335FE"/>
    <w:rsid w:val="18A548D2"/>
    <w:rsid w:val="18A73166"/>
    <w:rsid w:val="18CE0525"/>
    <w:rsid w:val="18D14752"/>
    <w:rsid w:val="193E5369"/>
    <w:rsid w:val="19642B69"/>
    <w:rsid w:val="19D968D8"/>
    <w:rsid w:val="1A080228"/>
    <w:rsid w:val="1B1179F9"/>
    <w:rsid w:val="1BC07C10"/>
    <w:rsid w:val="1BF8705E"/>
    <w:rsid w:val="1C416732"/>
    <w:rsid w:val="1D1175F9"/>
    <w:rsid w:val="1D20640B"/>
    <w:rsid w:val="1D8835A7"/>
    <w:rsid w:val="1E2506ED"/>
    <w:rsid w:val="1E310D67"/>
    <w:rsid w:val="1E533D00"/>
    <w:rsid w:val="1EB137CF"/>
    <w:rsid w:val="1F2F512A"/>
    <w:rsid w:val="1F5E3836"/>
    <w:rsid w:val="1F7E19C3"/>
    <w:rsid w:val="1FBC2618"/>
    <w:rsid w:val="1FC119D0"/>
    <w:rsid w:val="2099428F"/>
    <w:rsid w:val="20FF303F"/>
    <w:rsid w:val="219D6251"/>
    <w:rsid w:val="21A977C5"/>
    <w:rsid w:val="221451BC"/>
    <w:rsid w:val="23AA6C7F"/>
    <w:rsid w:val="241923D6"/>
    <w:rsid w:val="245E0A73"/>
    <w:rsid w:val="24BC36B2"/>
    <w:rsid w:val="24E97644"/>
    <w:rsid w:val="24F12BA4"/>
    <w:rsid w:val="24F77760"/>
    <w:rsid w:val="256146F4"/>
    <w:rsid w:val="25B00242"/>
    <w:rsid w:val="25D4567D"/>
    <w:rsid w:val="260306AE"/>
    <w:rsid w:val="262D49BA"/>
    <w:rsid w:val="263E0061"/>
    <w:rsid w:val="26A044CD"/>
    <w:rsid w:val="26CB6534"/>
    <w:rsid w:val="26E261D6"/>
    <w:rsid w:val="26ED1205"/>
    <w:rsid w:val="26F4292F"/>
    <w:rsid w:val="2749550C"/>
    <w:rsid w:val="285B510C"/>
    <w:rsid w:val="28814A9F"/>
    <w:rsid w:val="28A041F3"/>
    <w:rsid w:val="28FF1942"/>
    <w:rsid w:val="29582850"/>
    <w:rsid w:val="2A2F03E4"/>
    <w:rsid w:val="2A635411"/>
    <w:rsid w:val="2A7C670D"/>
    <w:rsid w:val="2AAE5141"/>
    <w:rsid w:val="2B390525"/>
    <w:rsid w:val="2B5E0BFB"/>
    <w:rsid w:val="2BC95AA3"/>
    <w:rsid w:val="2BF2430F"/>
    <w:rsid w:val="2C2F3C4E"/>
    <w:rsid w:val="2C5006AD"/>
    <w:rsid w:val="2CC92E09"/>
    <w:rsid w:val="2CD177EE"/>
    <w:rsid w:val="2D043E93"/>
    <w:rsid w:val="2D2941B2"/>
    <w:rsid w:val="2D68207B"/>
    <w:rsid w:val="2DBC34F0"/>
    <w:rsid w:val="2DCA302C"/>
    <w:rsid w:val="2DDE195A"/>
    <w:rsid w:val="2E4D6100"/>
    <w:rsid w:val="2E9712D9"/>
    <w:rsid w:val="2F1D3DFC"/>
    <w:rsid w:val="2F1E028E"/>
    <w:rsid w:val="2F225703"/>
    <w:rsid w:val="2F6B5258"/>
    <w:rsid w:val="2FDE6635"/>
    <w:rsid w:val="2FF229C5"/>
    <w:rsid w:val="2FF3196F"/>
    <w:rsid w:val="2FF877C8"/>
    <w:rsid w:val="30154371"/>
    <w:rsid w:val="301819E1"/>
    <w:rsid w:val="31091261"/>
    <w:rsid w:val="310D1313"/>
    <w:rsid w:val="31C22EA9"/>
    <w:rsid w:val="31FC3236"/>
    <w:rsid w:val="320F7924"/>
    <w:rsid w:val="326667FD"/>
    <w:rsid w:val="329300C2"/>
    <w:rsid w:val="329C63BC"/>
    <w:rsid w:val="32A97B6A"/>
    <w:rsid w:val="33133BB4"/>
    <w:rsid w:val="33280313"/>
    <w:rsid w:val="33A065D1"/>
    <w:rsid w:val="34242F97"/>
    <w:rsid w:val="344235C9"/>
    <w:rsid w:val="350A3DC1"/>
    <w:rsid w:val="35DB1DA8"/>
    <w:rsid w:val="35DC7431"/>
    <w:rsid w:val="35F750FF"/>
    <w:rsid w:val="363B2FD9"/>
    <w:rsid w:val="363F7B73"/>
    <w:rsid w:val="364E75DA"/>
    <w:rsid w:val="366701D8"/>
    <w:rsid w:val="368E4BD0"/>
    <w:rsid w:val="373518A0"/>
    <w:rsid w:val="377C50FB"/>
    <w:rsid w:val="37DD2E4D"/>
    <w:rsid w:val="38103901"/>
    <w:rsid w:val="387D5183"/>
    <w:rsid w:val="38C3368A"/>
    <w:rsid w:val="39081182"/>
    <w:rsid w:val="39291086"/>
    <w:rsid w:val="396909A8"/>
    <w:rsid w:val="397D41B6"/>
    <w:rsid w:val="3982472C"/>
    <w:rsid w:val="39B90C45"/>
    <w:rsid w:val="3A9625D3"/>
    <w:rsid w:val="3AEC50AC"/>
    <w:rsid w:val="3AFC150B"/>
    <w:rsid w:val="3B0B3DB7"/>
    <w:rsid w:val="3B27634E"/>
    <w:rsid w:val="3CA147E1"/>
    <w:rsid w:val="3CF265CF"/>
    <w:rsid w:val="3D0D7F4D"/>
    <w:rsid w:val="3D11278F"/>
    <w:rsid w:val="3E1C7648"/>
    <w:rsid w:val="3E6A0B1F"/>
    <w:rsid w:val="3E806858"/>
    <w:rsid w:val="3EE31152"/>
    <w:rsid w:val="3EF86FED"/>
    <w:rsid w:val="3F7034A4"/>
    <w:rsid w:val="3F92383F"/>
    <w:rsid w:val="3FA81303"/>
    <w:rsid w:val="403C5B80"/>
    <w:rsid w:val="40880BF2"/>
    <w:rsid w:val="409148B3"/>
    <w:rsid w:val="40D57DED"/>
    <w:rsid w:val="4183336E"/>
    <w:rsid w:val="41836991"/>
    <w:rsid w:val="42022D64"/>
    <w:rsid w:val="423F6B2A"/>
    <w:rsid w:val="42AB09A8"/>
    <w:rsid w:val="42EA3E30"/>
    <w:rsid w:val="42EC40B4"/>
    <w:rsid w:val="4344009D"/>
    <w:rsid w:val="439B6428"/>
    <w:rsid w:val="441A760A"/>
    <w:rsid w:val="445C2EDF"/>
    <w:rsid w:val="44666AA8"/>
    <w:rsid w:val="44EC0CD9"/>
    <w:rsid w:val="44F6091C"/>
    <w:rsid w:val="45A463AA"/>
    <w:rsid w:val="4634451D"/>
    <w:rsid w:val="465D4F3E"/>
    <w:rsid w:val="46781715"/>
    <w:rsid w:val="467F6306"/>
    <w:rsid w:val="46F920C9"/>
    <w:rsid w:val="47424AC0"/>
    <w:rsid w:val="474A0ECD"/>
    <w:rsid w:val="48030847"/>
    <w:rsid w:val="480F6272"/>
    <w:rsid w:val="4836383D"/>
    <w:rsid w:val="4869672F"/>
    <w:rsid w:val="490D02EC"/>
    <w:rsid w:val="495D643C"/>
    <w:rsid w:val="49E264F9"/>
    <w:rsid w:val="49EF52D4"/>
    <w:rsid w:val="49FD1B21"/>
    <w:rsid w:val="4A024867"/>
    <w:rsid w:val="4A545997"/>
    <w:rsid w:val="4A8B4466"/>
    <w:rsid w:val="4B1C1EFD"/>
    <w:rsid w:val="4B984E9C"/>
    <w:rsid w:val="4B99014B"/>
    <w:rsid w:val="4BF62A76"/>
    <w:rsid w:val="4C4B5691"/>
    <w:rsid w:val="4C4D00BE"/>
    <w:rsid w:val="4C6D595B"/>
    <w:rsid w:val="4CBE78F6"/>
    <w:rsid w:val="4CC6703B"/>
    <w:rsid w:val="4CC73309"/>
    <w:rsid w:val="4CEF0A87"/>
    <w:rsid w:val="4D672896"/>
    <w:rsid w:val="4D9F7661"/>
    <w:rsid w:val="4DBE22EE"/>
    <w:rsid w:val="4E862AB3"/>
    <w:rsid w:val="4EB3234F"/>
    <w:rsid w:val="4EE37540"/>
    <w:rsid w:val="4F46621E"/>
    <w:rsid w:val="4F6643D7"/>
    <w:rsid w:val="4FC91015"/>
    <w:rsid w:val="505454DF"/>
    <w:rsid w:val="51B5514C"/>
    <w:rsid w:val="51FD38AD"/>
    <w:rsid w:val="521E7444"/>
    <w:rsid w:val="52972665"/>
    <w:rsid w:val="52B17567"/>
    <w:rsid w:val="52B5357A"/>
    <w:rsid w:val="53362C11"/>
    <w:rsid w:val="537C2A08"/>
    <w:rsid w:val="53BE4119"/>
    <w:rsid w:val="543C0DF9"/>
    <w:rsid w:val="54535ED3"/>
    <w:rsid w:val="546F0C07"/>
    <w:rsid w:val="54B50520"/>
    <w:rsid w:val="55543D00"/>
    <w:rsid w:val="56006334"/>
    <w:rsid w:val="562C0C5E"/>
    <w:rsid w:val="568E410B"/>
    <w:rsid w:val="57B85627"/>
    <w:rsid w:val="582237F6"/>
    <w:rsid w:val="58297586"/>
    <w:rsid w:val="582F5037"/>
    <w:rsid w:val="58E67C6F"/>
    <w:rsid w:val="592B54FE"/>
    <w:rsid w:val="59684328"/>
    <w:rsid w:val="597B4EE7"/>
    <w:rsid w:val="599C5DFA"/>
    <w:rsid w:val="5AAE12C4"/>
    <w:rsid w:val="5AD531C5"/>
    <w:rsid w:val="5ADD4DB8"/>
    <w:rsid w:val="5B096777"/>
    <w:rsid w:val="5C256F32"/>
    <w:rsid w:val="5C2C4A38"/>
    <w:rsid w:val="5C4F73FC"/>
    <w:rsid w:val="5CB51BDF"/>
    <w:rsid w:val="5DC25271"/>
    <w:rsid w:val="5E3458A2"/>
    <w:rsid w:val="5E7A51B2"/>
    <w:rsid w:val="5E7F4D68"/>
    <w:rsid w:val="5EA110CF"/>
    <w:rsid w:val="5EAE3669"/>
    <w:rsid w:val="5F464EA8"/>
    <w:rsid w:val="5F4B6DDD"/>
    <w:rsid w:val="5F8C5835"/>
    <w:rsid w:val="5F9F3AD1"/>
    <w:rsid w:val="5FC11BAF"/>
    <w:rsid w:val="60181A41"/>
    <w:rsid w:val="608C047E"/>
    <w:rsid w:val="61424C9B"/>
    <w:rsid w:val="61F62C17"/>
    <w:rsid w:val="61F70857"/>
    <w:rsid w:val="61FB0739"/>
    <w:rsid w:val="6220083B"/>
    <w:rsid w:val="624E2FB6"/>
    <w:rsid w:val="62690312"/>
    <w:rsid w:val="627863C5"/>
    <w:rsid w:val="62CC50DB"/>
    <w:rsid w:val="63231796"/>
    <w:rsid w:val="635B2B24"/>
    <w:rsid w:val="63AD6147"/>
    <w:rsid w:val="63BC179E"/>
    <w:rsid w:val="63FD0716"/>
    <w:rsid w:val="64447BD7"/>
    <w:rsid w:val="645049E5"/>
    <w:rsid w:val="64595C3F"/>
    <w:rsid w:val="648136EA"/>
    <w:rsid w:val="64943DD7"/>
    <w:rsid w:val="656A45E9"/>
    <w:rsid w:val="659E186A"/>
    <w:rsid w:val="65A609CB"/>
    <w:rsid w:val="66A160A3"/>
    <w:rsid w:val="66C21069"/>
    <w:rsid w:val="66F81EBF"/>
    <w:rsid w:val="67047C2C"/>
    <w:rsid w:val="673F303D"/>
    <w:rsid w:val="677000C2"/>
    <w:rsid w:val="67AE421C"/>
    <w:rsid w:val="67B071BA"/>
    <w:rsid w:val="6834686B"/>
    <w:rsid w:val="684D2A5C"/>
    <w:rsid w:val="68601845"/>
    <w:rsid w:val="68836956"/>
    <w:rsid w:val="68E60C5C"/>
    <w:rsid w:val="694F3511"/>
    <w:rsid w:val="6966458A"/>
    <w:rsid w:val="696A5F18"/>
    <w:rsid w:val="69846640"/>
    <w:rsid w:val="69D602C2"/>
    <w:rsid w:val="69E766DE"/>
    <w:rsid w:val="6A1922B7"/>
    <w:rsid w:val="6A2C0B97"/>
    <w:rsid w:val="6B1A2749"/>
    <w:rsid w:val="6B4230C1"/>
    <w:rsid w:val="6BDC610F"/>
    <w:rsid w:val="6C103AA2"/>
    <w:rsid w:val="6C1F6BB5"/>
    <w:rsid w:val="6C28297B"/>
    <w:rsid w:val="6C5A19CF"/>
    <w:rsid w:val="6D3E35BC"/>
    <w:rsid w:val="6D714558"/>
    <w:rsid w:val="6D814FED"/>
    <w:rsid w:val="6D8639B6"/>
    <w:rsid w:val="6D906ABE"/>
    <w:rsid w:val="6DC45BE1"/>
    <w:rsid w:val="6E5A0EAB"/>
    <w:rsid w:val="6EC73222"/>
    <w:rsid w:val="6EDF6C80"/>
    <w:rsid w:val="6EFB49A1"/>
    <w:rsid w:val="6F142B2E"/>
    <w:rsid w:val="6F323893"/>
    <w:rsid w:val="6FFA7221"/>
    <w:rsid w:val="708F6791"/>
    <w:rsid w:val="71542A2A"/>
    <w:rsid w:val="715F6CA0"/>
    <w:rsid w:val="71C91C8B"/>
    <w:rsid w:val="71EC0355"/>
    <w:rsid w:val="745274EE"/>
    <w:rsid w:val="749B604C"/>
    <w:rsid w:val="74A61487"/>
    <w:rsid w:val="74F30E1E"/>
    <w:rsid w:val="75216EF7"/>
    <w:rsid w:val="757B5044"/>
    <w:rsid w:val="75AA357B"/>
    <w:rsid w:val="75BA696C"/>
    <w:rsid w:val="76C9703A"/>
    <w:rsid w:val="775840E0"/>
    <w:rsid w:val="776552C6"/>
    <w:rsid w:val="77873860"/>
    <w:rsid w:val="78672F03"/>
    <w:rsid w:val="795A0147"/>
    <w:rsid w:val="79666F02"/>
    <w:rsid w:val="79715D42"/>
    <w:rsid w:val="79D07842"/>
    <w:rsid w:val="79F57369"/>
    <w:rsid w:val="7ABD1E27"/>
    <w:rsid w:val="7B055CD9"/>
    <w:rsid w:val="7B712803"/>
    <w:rsid w:val="7BA66BE6"/>
    <w:rsid w:val="7BEA3C3C"/>
    <w:rsid w:val="7E2A07AF"/>
    <w:rsid w:val="7E4E0106"/>
    <w:rsid w:val="7E7434C4"/>
    <w:rsid w:val="7EBC2E83"/>
    <w:rsid w:val="7F38241F"/>
    <w:rsid w:val="7F8A1ED6"/>
    <w:rsid w:val="7FAA563D"/>
    <w:rsid w:val="7FC6747F"/>
    <w:rsid w:val="7FE505C8"/>
    <w:rsid w:val="7FE674D9"/>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6">
    <w:name w:val="Default Paragraph Font"/>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semiHidden/>
    <w:unhideWhenUsed/>
    <w:qFormat/>
    <w:uiPriority w:val="0"/>
    <w:rPr>
      <w:b/>
    </w:rPr>
  </w:style>
  <w:style w:type="paragraph" w:styleId="6">
    <w:name w:val="annotation text"/>
    <w:basedOn w:val="1"/>
    <w:semiHidden/>
    <w:unhideWhenUsed/>
    <w:qFormat/>
    <w:uiPriority w:val="0"/>
    <w:pPr>
      <w:jc w:val="left"/>
    </w:p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Body Text"/>
    <w:basedOn w:val="1"/>
    <w:link w:val="49"/>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Plain Text"/>
    <w:basedOn w:val="1"/>
    <w:link w:val="47"/>
    <w:unhideWhenUsed/>
    <w:qFormat/>
    <w:uiPriority w:val="0"/>
    <w:rPr>
      <w:rFonts w:ascii="宋体" w:hAnsi="Courier New" w:cs="宋体"/>
      <w:sz w:val="20"/>
      <w:szCs w:val="20"/>
    </w:r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Date"/>
    <w:basedOn w:val="1"/>
    <w:next w:val="1"/>
    <w:link w:val="51"/>
    <w:semiHidden/>
    <w:unhideWhenUsed/>
    <w:qFormat/>
    <w:uiPriority w:val="99"/>
    <w:pPr>
      <w:ind w:left="100" w:leftChars="2500"/>
    </w:p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semiHidden/>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character" w:styleId="27">
    <w:name w:val="Strong"/>
    <w:qFormat/>
    <w:uiPriority w:val="20"/>
    <w:rPr>
      <w:rFonts w:cs="Times New Roman"/>
      <w:b/>
    </w:rPr>
  </w:style>
  <w:style w:type="character" w:styleId="28">
    <w:name w:val="page number"/>
    <w:basedOn w:val="26"/>
    <w:qFormat/>
    <w:uiPriority w:val="0"/>
  </w:style>
  <w:style w:type="character" w:styleId="29">
    <w:name w:val="Hyperlink"/>
    <w:basedOn w:val="26"/>
    <w:unhideWhenUsed/>
    <w:qFormat/>
    <w:uiPriority w:val="99"/>
    <w:rPr>
      <w:color w:val="0000FF"/>
      <w:u w:val="single"/>
    </w:rPr>
  </w:style>
  <w:style w:type="character" w:styleId="30">
    <w:name w:val="annotation reference"/>
    <w:basedOn w:val="26"/>
    <w:semiHidden/>
    <w:unhideWhenUsed/>
    <w:qFormat/>
    <w:uiPriority w:val="0"/>
    <w:rPr>
      <w:sz w:val="21"/>
      <w:szCs w:val="21"/>
    </w:rPr>
  </w:style>
  <w:style w:type="character" w:styleId="31">
    <w:name w:val="footnote reference"/>
    <w:basedOn w:val="26"/>
    <w:semiHidden/>
    <w:unhideWhenUsed/>
    <w:qFormat/>
    <w:uiPriority w:val="0"/>
    <w:rPr>
      <w:vertAlign w:val="superscript"/>
    </w:rPr>
  </w:style>
  <w:style w:type="table" w:styleId="33">
    <w:name w:val="Table Grid"/>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6"/>
    <w:qFormat/>
    <w:uiPriority w:val="0"/>
    <w:rPr>
      <w:rFonts w:ascii="Times New Roman" w:hAnsi="Times New Roman" w:eastAsia="宋体" w:cs="Times New Roman"/>
    </w:rPr>
  </w:style>
  <w:style w:type="character" w:customStyle="1" w:styleId="36">
    <w:name w:val="16"/>
    <w:basedOn w:val="26"/>
    <w:qFormat/>
    <w:uiPriority w:val="0"/>
    <w:rPr>
      <w:rFonts w:hint="default" w:ascii="Times New Roman" w:hAnsi="Times New Roman" w:cs="Times New Roman"/>
      <w:color w:val="0000FF"/>
      <w:u w:val="single"/>
    </w:rPr>
  </w:style>
  <w:style w:type="character" w:customStyle="1" w:styleId="37">
    <w:name w:val="15"/>
    <w:basedOn w:val="26"/>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6"/>
    <w:semiHidden/>
    <w:qFormat/>
    <w:uiPriority w:val="0"/>
    <w:rPr>
      <w:sz w:val="18"/>
      <w:szCs w:val="18"/>
    </w:rPr>
  </w:style>
  <w:style w:type="character" w:customStyle="1" w:styleId="41">
    <w:name w:val="批注文字 Char"/>
    <w:basedOn w:val="26"/>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6"/>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6"/>
    <w:semiHidden/>
    <w:qFormat/>
    <w:uiPriority w:val="0"/>
    <w:rPr>
      <w:sz w:val="18"/>
      <w:szCs w:val="18"/>
    </w:rPr>
  </w:style>
  <w:style w:type="paragraph" w:customStyle="1" w:styleId="46">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7">
    <w:name w:val="纯文本 Char"/>
    <w:link w:val="12"/>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Char"/>
    <w:basedOn w:val="26"/>
    <w:link w:val="9"/>
    <w:semiHidden/>
    <w:qFormat/>
    <w:uiPriority w:val="99"/>
    <w:rPr>
      <w:sz w:val="21"/>
      <w:szCs w:val="21"/>
    </w:rPr>
  </w:style>
  <w:style w:type="paragraph" w:customStyle="1" w:styleId="50">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1">
    <w:name w:val="日期 Char"/>
    <w:basedOn w:val="26"/>
    <w:link w:val="14"/>
    <w:semiHidden/>
    <w:qFormat/>
    <w:uiPriority w:val="99"/>
    <w:rPr>
      <w:sz w:val="21"/>
      <w:szCs w:val="21"/>
    </w:rPr>
  </w:style>
  <w:style w:type="character" w:customStyle="1" w:styleId="52">
    <w:name w:val="font11"/>
    <w:basedOn w:val="26"/>
    <w:qFormat/>
    <w:uiPriority w:val="0"/>
    <w:rPr>
      <w:rFonts w:hint="eastAsia" w:ascii="宋体" w:hAnsi="宋体" w:eastAsia="宋体" w:cs="宋体"/>
      <w:color w:val="000000"/>
      <w:sz w:val="20"/>
      <w:szCs w:val="20"/>
      <w:u w:val="none"/>
    </w:rPr>
  </w:style>
  <w:style w:type="character" w:customStyle="1" w:styleId="53">
    <w:name w:val="font31"/>
    <w:basedOn w:val="26"/>
    <w:qFormat/>
    <w:uiPriority w:val="0"/>
    <w:rPr>
      <w:rFonts w:hint="default" w:ascii="Calibri" w:hAnsi="Calibri" w:cs="Calibri"/>
      <w:color w:val="000000"/>
      <w:sz w:val="20"/>
      <w:szCs w:val="20"/>
      <w:u w:val="none"/>
    </w:rPr>
  </w:style>
  <w:style w:type="character" w:customStyle="1" w:styleId="54">
    <w:name w:val="font41"/>
    <w:basedOn w:val="26"/>
    <w:qFormat/>
    <w:uiPriority w:val="0"/>
    <w:rPr>
      <w:rFonts w:hint="eastAsia" w:ascii="宋体" w:hAnsi="宋体" w:eastAsia="宋体" w:cs="宋体"/>
      <w:color w:val="000000"/>
      <w:sz w:val="22"/>
      <w:szCs w:val="22"/>
      <w:u w:val="none"/>
    </w:rPr>
  </w:style>
  <w:style w:type="paragraph" w:customStyle="1" w:styleId="55">
    <w:name w:val="WPSOffice手动目录 1"/>
    <w:qFormat/>
    <w:uiPriority w:val="0"/>
    <w:rPr>
      <w:rFonts w:ascii="Times New Roman" w:hAnsi="Times New Roman" w:eastAsia="宋体" w:cs="Times New Roman"/>
      <w:lang w:val="en-US" w:eastAsia="zh-CN" w:bidi="ar-SA"/>
    </w:rPr>
  </w:style>
  <w:style w:type="paragraph" w:customStyle="1" w:styleId="5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7">
    <w:name w:val="font01"/>
    <w:basedOn w:val="26"/>
    <w:qFormat/>
    <w:uiPriority w:val="0"/>
    <w:rPr>
      <w:rFonts w:hint="eastAsia" w:ascii="宋体" w:hAnsi="宋体" w:eastAsia="宋体" w:cs="宋体"/>
      <w:b/>
      <w:color w:val="FF0000"/>
      <w:sz w:val="22"/>
      <w:szCs w:val="22"/>
      <w:u w:val="none"/>
    </w:rPr>
  </w:style>
  <w:style w:type="character" w:customStyle="1" w:styleId="58">
    <w:name w:val="font21"/>
    <w:basedOn w:val="26"/>
    <w:qFormat/>
    <w:uiPriority w:val="0"/>
    <w:rPr>
      <w:rFonts w:hint="eastAsia" w:ascii="宋体" w:hAnsi="宋体" w:eastAsia="宋体" w:cs="宋体"/>
      <w:color w:val="FF0000"/>
      <w:sz w:val="22"/>
      <w:szCs w:val="22"/>
      <w:u w:val="none"/>
    </w:rPr>
  </w:style>
  <w:style w:type="paragraph" w:customStyle="1" w:styleId="5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9E2431-1775-48E8-BB89-9AD76E4E665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85</Pages>
  <Words>39281</Words>
  <Characters>43390</Characters>
  <Lines>417</Lines>
  <Paragraphs>117</Paragraphs>
  <TotalTime>3</TotalTime>
  <ScaleCrop>false</ScaleCrop>
  <LinksUpToDate>false</LinksUpToDate>
  <CharactersWithSpaces>44845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2022-10-28T03:59:00Z</dcterms:created>
  <dc:creator>NTKO</dc:creator>
  <cp:lastModifiedBy>周浩龙</cp:lastModifiedBy>
  <cp:lastPrinted>2022-12-01T03:01:00Z</cp:lastPrinted>
  <dcterms:modified xsi:type="dcterms:W3CDTF">2023-03-03T09:19:31Z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9420E81CCC24413D95EBD0A6E6850BC2</vt:lpwstr>
  </property>
</Properties>
</file>