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6290B" w:rsidRDefault="00F6290B">
      <w:pPr>
        <w:jc w:val="center"/>
        <w:rPr>
          <w:rFonts w:eastAsiaTheme="minorEastAsia" w:hint="eastAsia"/>
          <w:sz w:val="44"/>
          <w:szCs w:val="48"/>
        </w:rPr>
      </w:pPr>
    </w:p>
    <w:p w:rsidR="00F6290B" w:rsidRDefault="004136C2">
      <w:pPr>
        <w:spacing w:after="120" w:line="480" w:lineRule="auto"/>
        <w:jc w:val="center"/>
        <w:rPr>
          <w:rFonts w:eastAsiaTheme="minorEastAsia"/>
          <w:b/>
          <w:sz w:val="48"/>
          <w:szCs w:val="52"/>
        </w:rPr>
      </w:pPr>
      <w:r>
        <w:rPr>
          <w:rFonts w:eastAsiaTheme="minorEastAsia" w:hint="eastAsia"/>
          <w:b/>
          <w:sz w:val="48"/>
          <w:szCs w:val="52"/>
        </w:rPr>
        <w:t>南宁轨道交通建设有限公司</w:t>
      </w:r>
    </w:p>
    <w:p w:rsidR="00F6290B" w:rsidRDefault="00DA5CA0">
      <w:pPr>
        <w:spacing w:after="120" w:line="480" w:lineRule="auto"/>
        <w:jc w:val="center"/>
        <w:rPr>
          <w:rFonts w:eastAsiaTheme="minorEastAsia"/>
          <w:b/>
          <w:bCs/>
          <w:sz w:val="44"/>
          <w:szCs w:val="44"/>
        </w:rPr>
      </w:pPr>
      <w:r>
        <w:rPr>
          <w:rFonts w:eastAsiaTheme="minorEastAsia" w:hint="eastAsia"/>
          <w:b/>
          <w:sz w:val="48"/>
          <w:szCs w:val="52"/>
        </w:rPr>
        <w:t>2023</w:t>
      </w:r>
      <w:r>
        <w:rPr>
          <w:rFonts w:eastAsiaTheme="minorEastAsia" w:hint="eastAsia"/>
          <w:b/>
          <w:sz w:val="48"/>
          <w:szCs w:val="52"/>
        </w:rPr>
        <w:t>年第一批次</w:t>
      </w:r>
      <w:r w:rsidR="004136C2">
        <w:rPr>
          <w:rFonts w:eastAsiaTheme="minorEastAsia" w:hint="eastAsia"/>
          <w:b/>
          <w:sz w:val="48"/>
          <w:szCs w:val="52"/>
        </w:rPr>
        <w:t>招标代理机构</w:t>
      </w:r>
    </w:p>
    <w:p w:rsidR="00F6290B" w:rsidRDefault="004136C2">
      <w:pPr>
        <w:spacing w:line="480" w:lineRule="auto"/>
        <w:jc w:val="center"/>
        <w:rPr>
          <w:rFonts w:eastAsiaTheme="minorEastAsia"/>
          <w:b/>
          <w:bCs/>
          <w:sz w:val="72"/>
          <w:szCs w:val="72"/>
        </w:rPr>
      </w:pPr>
      <w:r>
        <w:rPr>
          <w:rFonts w:eastAsiaTheme="minorEastAsia"/>
          <w:b/>
          <w:bCs/>
          <w:sz w:val="72"/>
          <w:szCs w:val="72"/>
        </w:rPr>
        <w:t>比</w:t>
      </w:r>
    </w:p>
    <w:p w:rsidR="00F6290B" w:rsidRDefault="004136C2">
      <w:pPr>
        <w:spacing w:line="480" w:lineRule="auto"/>
        <w:jc w:val="center"/>
        <w:rPr>
          <w:rFonts w:eastAsiaTheme="minorEastAsia"/>
          <w:b/>
          <w:bCs/>
          <w:sz w:val="72"/>
          <w:szCs w:val="72"/>
        </w:rPr>
      </w:pPr>
      <w:r>
        <w:rPr>
          <w:rFonts w:eastAsiaTheme="minorEastAsia"/>
          <w:b/>
          <w:bCs/>
          <w:sz w:val="72"/>
          <w:szCs w:val="72"/>
        </w:rPr>
        <w:t>选</w:t>
      </w:r>
    </w:p>
    <w:p w:rsidR="00F6290B" w:rsidRDefault="004136C2">
      <w:pPr>
        <w:spacing w:line="480" w:lineRule="auto"/>
        <w:jc w:val="center"/>
        <w:rPr>
          <w:rFonts w:eastAsiaTheme="minorEastAsia"/>
          <w:b/>
          <w:bCs/>
          <w:sz w:val="72"/>
          <w:szCs w:val="72"/>
        </w:rPr>
      </w:pPr>
      <w:r>
        <w:rPr>
          <w:rFonts w:eastAsiaTheme="minorEastAsia"/>
          <w:b/>
          <w:bCs/>
          <w:sz w:val="72"/>
          <w:szCs w:val="72"/>
        </w:rPr>
        <w:t>文</w:t>
      </w:r>
    </w:p>
    <w:p w:rsidR="00F6290B" w:rsidRDefault="004136C2">
      <w:pPr>
        <w:spacing w:line="720" w:lineRule="auto"/>
        <w:jc w:val="center"/>
        <w:rPr>
          <w:rFonts w:eastAsiaTheme="minorEastAsia"/>
          <w:b/>
          <w:bCs/>
          <w:sz w:val="36"/>
          <w:szCs w:val="36"/>
        </w:rPr>
      </w:pPr>
      <w:r>
        <w:rPr>
          <w:rFonts w:eastAsiaTheme="minorEastAsia"/>
          <w:b/>
          <w:bCs/>
          <w:sz w:val="72"/>
          <w:szCs w:val="72"/>
        </w:rPr>
        <w:t>件</w:t>
      </w:r>
    </w:p>
    <w:p w:rsidR="00F6290B" w:rsidRDefault="004136C2">
      <w:pPr>
        <w:spacing w:line="360" w:lineRule="auto"/>
        <w:jc w:val="center"/>
        <w:rPr>
          <w:rFonts w:eastAsiaTheme="minorEastAsia"/>
          <w:b/>
          <w:bCs/>
          <w:sz w:val="44"/>
          <w:szCs w:val="44"/>
        </w:rPr>
      </w:pPr>
      <w:r>
        <w:rPr>
          <w:rFonts w:eastAsiaTheme="minorEastAsia"/>
          <w:b/>
          <w:bCs/>
          <w:sz w:val="44"/>
          <w:szCs w:val="44"/>
        </w:rPr>
        <w:t>比选人：</w:t>
      </w:r>
      <w:r>
        <w:rPr>
          <w:rFonts w:eastAsiaTheme="minorEastAsia" w:hint="eastAsia"/>
          <w:b/>
          <w:bCs/>
          <w:sz w:val="44"/>
          <w:szCs w:val="44"/>
        </w:rPr>
        <w:t>南宁轨道交通建设有限公司</w:t>
      </w:r>
    </w:p>
    <w:p w:rsidR="00F6290B" w:rsidRDefault="004136C2">
      <w:pPr>
        <w:jc w:val="center"/>
        <w:rPr>
          <w:rFonts w:eastAsiaTheme="minorEastAsia"/>
          <w:b/>
          <w:sz w:val="44"/>
          <w:szCs w:val="44"/>
        </w:rPr>
        <w:sectPr w:rsidR="00F6290B">
          <w:headerReference w:type="default" r:id="rId9"/>
          <w:footerReference w:type="default" r:id="rId10"/>
          <w:pgSz w:w="11906" w:h="16838"/>
          <w:pgMar w:top="1418" w:right="1418" w:bottom="1134" w:left="1418" w:header="851" w:footer="992" w:gutter="0"/>
          <w:pgNumType w:start="1"/>
          <w:cols w:space="720"/>
          <w:docGrid w:linePitch="312"/>
        </w:sectPr>
      </w:pPr>
      <w:r>
        <w:rPr>
          <w:rFonts w:eastAsiaTheme="minorEastAsia" w:hint="eastAsia"/>
          <w:b/>
          <w:bCs/>
          <w:sz w:val="44"/>
          <w:szCs w:val="44"/>
        </w:rPr>
        <w:t>202</w:t>
      </w:r>
      <w:r w:rsidR="00DA5CA0">
        <w:rPr>
          <w:rFonts w:eastAsiaTheme="minorEastAsia" w:hint="eastAsia"/>
          <w:b/>
          <w:bCs/>
          <w:sz w:val="44"/>
          <w:szCs w:val="44"/>
        </w:rPr>
        <w:t>3</w:t>
      </w:r>
      <w:r>
        <w:rPr>
          <w:rFonts w:eastAsiaTheme="minorEastAsia" w:hint="eastAsia"/>
          <w:b/>
          <w:bCs/>
          <w:sz w:val="44"/>
          <w:szCs w:val="44"/>
        </w:rPr>
        <w:t>年</w:t>
      </w:r>
      <w:r w:rsidR="00DA5CA0">
        <w:rPr>
          <w:rFonts w:eastAsiaTheme="minorEastAsia" w:hint="eastAsia"/>
          <w:b/>
          <w:bCs/>
          <w:sz w:val="44"/>
          <w:szCs w:val="44"/>
        </w:rPr>
        <w:t>3</w:t>
      </w:r>
      <w:r>
        <w:rPr>
          <w:rFonts w:eastAsiaTheme="minorEastAsia" w:hint="eastAsia"/>
          <w:b/>
          <w:bCs/>
          <w:sz w:val="44"/>
          <w:szCs w:val="44"/>
        </w:rPr>
        <w:t>月</w:t>
      </w:r>
    </w:p>
    <w:p w:rsidR="00F6290B" w:rsidRDefault="004136C2">
      <w:pPr>
        <w:jc w:val="center"/>
        <w:rPr>
          <w:rFonts w:eastAsiaTheme="minorEastAsia"/>
          <w:b/>
          <w:sz w:val="32"/>
          <w:szCs w:val="32"/>
        </w:rPr>
      </w:pPr>
      <w:bookmarkStart w:id="0" w:name="_Toc25905"/>
      <w:bookmarkStart w:id="1" w:name="_Toc14943"/>
      <w:bookmarkStart w:id="2" w:name="_Toc461525293"/>
      <w:bookmarkStart w:id="3" w:name="_Toc18159"/>
      <w:bookmarkStart w:id="4" w:name="_Toc9980"/>
      <w:bookmarkStart w:id="5" w:name="_Toc27692"/>
      <w:bookmarkStart w:id="6" w:name="_Toc12363"/>
      <w:bookmarkStart w:id="7" w:name="_Toc21106"/>
      <w:bookmarkStart w:id="8" w:name="_Toc32122"/>
      <w:bookmarkStart w:id="9" w:name="_Toc471482358"/>
      <w:bookmarkStart w:id="10" w:name="_Toc4954"/>
      <w:bookmarkStart w:id="11" w:name="_Toc23188"/>
      <w:r>
        <w:rPr>
          <w:rFonts w:eastAsiaTheme="minorEastAsia"/>
          <w:b/>
          <w:sz w:val="32"/>
          <w:szCs w:val="32"/>
        </w:rPr>
        <w:lastRenderedPageBreak/>
        <w:t>目</w:t>
      </w:r>
      <w:r>
        <w:rPr>
          <w:rFonts w:eastAsiaTheme="minorEastAsia" w:hint="eastAsia"/>
          <w:b/>
          <w:sz w:val="32"/>
          <w:szCs w:val="32"/>
        </w:rPr>
        <w:t xml:space="preserve">  </w:t>
      </w:r>
      <w:r>
        <w:rPr>
          <w:rFonts w:eastAsiaTheme="minorEastAsia"/>
          <w:b/>
          <w:sz w:val="32"/>
          <w:szCs w:val="32"/>
        </w:rPr>
        <w:t>录</w:t>
      </w:r>
      <w:bookmarkEnd w:id="0"/>
      <w:bookmarkEnd w:id="1"/>
      <w:bookmarkEnd w:id="2"/>
      <w:bookmarkEnd w:id="3"/>
      <w:bookmarkEnd w:id="4"/>
      <w:bookmarkEnd w:id="5"/>
      <w:bookmarkEnd w:id="6"/>
      <w:bookmarkEnd w:id="7"/>
      <w:bookmarkEnd w:id="8"/>
      <w:bookmarkEnd w:id="9"/>
      <w:bookmarkEnd w:id="10"/>
      <w:bookmarkEnd w:id="11"/>
    </w:p>
    <w:p w:rsidR="00993AE5" w:rsidRDefault="004136C2">
      <w:pPr>
        <w:pStyle w:val="10"/>
        <w:tabs>
          <w:tab w:val="right" w:leader="dot" w:pos="9060"/>
        </w:tabs>
        <w:rPr>
          <w:rFonts w:asciiTheme="minorHAnsi" w:eastAsiaTheme="minorEastAsia" w:hAnsiTheme="minorHAnsi" w:cstheme="minorBidi"/>
          <w:noProof/>
          <w:szCs w:val="22"/>
        </w:rPr>
      </w:pPr>
      <w:r>
        <w:rPr>
          <w:rFonts w:eastAsiaTheme="minorEastAsia"/>
          <w:sz w:val="24"/>
        </w:rPr>
        <w:fldChar w:fldCharType="begin"/>
      </w:r>
      <w:r>
        <w:rPr>
          <w:rFonts w:eastAsiaTheme="minorEastAsia"/>
          <w:sz w:val="24"/>
        </w:rPr>
        <w:instrText xml:space="preserve"> TOC \o "1-2" \h \z \u </w:instrText>
      </w:r>
      <w:r>
        <w:rPr>
          <w:rFonts w:eastAsiaTheme="minorEastAsia"/>
          <w:sz w:val="24"/>
        </w:rPr>
        <w:fldChar w:fldCharType="separate"/>
      </w:r>
      <w:hyperlink w:anchor="_Toc117062312" w:history="1">
        <w:r w:rsidR="00993AE5" w:rsidRPr="00026AA6">
          <w:rPr>
            <w:rStyle w:val="ae"/>
            <w:rFonts w:hint="eastAsia"/>
            <w:noProof/>
          </w:rPr>
          <w:t>第一章比选公告</w:t>
        </w:r>
        <w:r w:rsidR="00993AE5">
          <w:rPr>
            <w:noProof/>
            <w:webHidden/>
          </w:rPr>
          <w:tab/>
        </w:r>
        <w:r w:rsidR="00993AE5">
          <w:rPr>
            <w:noProof/>
            <w:webHidden/>
          </w:rPr>
          <w:fldChar w:fldCharType="begin"/>
        </w:r>
        <w:r w:rsidR="00993AE5">
          <w:rPr>
            <w:noProof/>
            <w:webHidden/>
          </w:rPr>
          <w:instrText xml:space="preserve"> PAGEREF _Toc117062312 \h </w:instrText>
        </w:r>
        <w:r w:rsidR="00993AE5">
          <w:rPr>
            <w:noProof/>
            <w:webHidden/>
          </w:rPr>
        </w:r>
        <w:r w:rsidR="00993AE5">
          <w:rPr>
            <w:noProof/>
            <w:webHidden/>
          </w:rPr>
          <w:fldChar w:fldCharType="separate"/>
        </w:r>
        <w:r w:rsidR="00993AE5">
          <w:rPr>
            <w:noProof/>
            <w:webHidden/>
          </w:rPr>
          <w:t>2</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13" w:history="1">
        <w:r w:rsidR="00993AE5" w:rsidRPr="00026AA6">
          <w:rPr>
            <w:rStyle w:val="ae"/>
            <w:rFonts w:hint="eastAsia"/>
            <w:b/>
            <w:noProof/>
          </w:rPr>
          <w:t>一、项目概况</w:t>
        </w:r>
        <w:r w:rsidR="00993AE5">
          <w:rPr>
            <w:noProof/>
            <w:webHidden/>
          </w:rPr>
          <w:tab/>
        </w:r>
        <w:r w:rsidR="00993AE5">
          <w:rPr>
            <w:noProof/>
            <w:webHidden/>
          </w:rPr>
          <w:fldChar w:fldCharType="begin"/>
        </w:r>
        <w:r w:rsidR="00993AE5">
          <w:rPr>
            <w:noProof/>
            <w:webHidden/>
          </w:rPr>
          <w:instrText xml:space="preserve"> PAGEREF _Toc117062313 \h </w:instrText>
        </w:r>
        <w:r w:rsidR="00993AE5">
          <w:rPr>
            <w:noProof/>
            <w:webHidden/>
          </w:rPr>
        </w:r>
        <w:r w:rsidR="00993AE5">
          <w:rPr>
            <w:noProof/>
            <w:webHidden/>
          </w:rPr>
          <w:fldChar w:fldCharType="separate"/>
        </w:r>
        <w:r w:rsidR="00993AE5">
          <w:rPr>
            <w:noProof/>
            <w:webHidden/>
          </w:rPr>
          <w:t>2</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14" w:history="1">
        <w:r w:rsidR="00993AE5" w:rsidRPr="00026AA6">
          <w:rPr>
            <w:rStyle w:val="ae"/>
            <w:rFonts w:hint="eastAsia"/>
            <w:b/>
            <w:noProof/>
          </w:rPr>
          <w:t>二、比选申请人资格要求</w:t>
        </w:r>
        <w:r w:rsidR="00993AE5">
          <w:rPr>
            <w:noProof/>
            <w:webHidden/>
          </w:rPr>
          <w:tab/>
        </w:r>
        <w:r w:rsidR="00993AE5">
          <w:rPr>
            <w:noProof/>
            <w:webHidden/>
          </w:rPr>
          <w:fldChar w:fldCharType="begin"/>
        </w:r>
        <w:r w:rsidR="00993AE5">
          <w:rPr>
            <w:noProof/>
            <w:webHidden/>
          </w:rPr>
          <w:instrText xml:space="preserve"> PAGEREF _Toc117062314 \h </w:instrText>
        </w:r>
        <w:r w:rsidR="00993AE5">
          <w:rPr>
            <w:noProof/>
            <w:webHidden/>
          </w:rPr>
        </w:r>
        <w:r w:rsidR="00993AE5">
          <w:rPr>
            <w:noProof/>
            <w:webHidden/>
          </w:rPr>
          <w:fldChar w:fldCharType="separate"/>
        </w:r>
        <w:r w:rsidR="00993AE5">
          <w:rPr>
            <w:noProof/>
            <w:webHidden/>
          </w:rPr>
          <w:t>2</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15" w:history="1">
        <w:r w:rsidR="00993AE5" w:rsidRPr="00026AA6">
          <w:rPr>
            <w:rStyle w:val="ae"/>
            <w:rFonts w:hint="eastAsia"/>
            <w:b/>
            <w:noProof/>
          </w:rPr>
          <w:t>三、比选保证金</w:t>
        </w:r>
        <w:r w:rsidR="00993AE5">
          <w:rPr>
            <w:noProof/>
            <w:webHidden/>
          </w:rPr>
          <w:tab/>
        </w:r>
        <w:r w:rsidR="00993AE5">
          <w:rPr>
            <w:noProof/>
            <w:webHidden/>
          </w:rPr>
          <w:fldChar w:fldCharType="begin"/>
        </w:r>
        <w:r w:rsidR="00993AE5">
          <w:rPr>
            <w:noProof/>
            <w:webHidden/>
          </w:rPr>
          <w:instrText xml:space="preserve"> PAGEREF _Toc117062315 \h </w:instrText>
        </w:r>
        <w:r w:rsidR="00993AE5">
          <w:rPr>
            <w:noProof/>
            <w:webHidden/>
          </w:rPr>
        </w:r>
        <w:r w:rsidR="00993AE5">
          <w:rPr>
            <w:noProof/>
            <w:webHidden/>
          </w:rPr>
          <w:fldChar w:fldCharType="separate"/>
        </w:r>
        <w:r w:rsidR="00993AE5">
          <w:rPr>
            <w:noProof/>
            <w:webHidden/>
          </w:rPr>
          <w:t>2</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16" w:history="1">
        <w:r w:rsidR="00993AE5" w:rsidRPr="00026AA6">
          <w:rPr>
            <w:rStyle w:val="ae"/>
            <w:rFonts w:hint="eastAsia"/>
            <w:b/>
            <w:noProof/>
          </w:rPr>
          <w:t>四、比选文件的获取</w:t>
        </w:r>
        <w:r w:rsidR="00993AE5">
          <w:rPr>
            <w:noProof/>
            <w:webHidden/>
          </w:rPr>
          <w:tab/>
        </w:r>
        <w:r w:rsidR="00993AE5">
          <w:rPr>
            <w:noProof/>
            <w:webHidden/>
          </w:rPr>
          <w:fldChar w:fldCharType="begin"/>
        </w:r>
        <w:r w:rsidR="00993AE5">
          <w:rPr>
            <w:noProof/>
            <w:webHidden/>
          </w:rPr>
          <w:instrText xml:space="preserve"> PAGEREF _Toc117062316 \h </w:instrText>
        </w:r>
        <w:r w:rsidR="00993AE5">
          <w:rPr>
            <w:noProof/>
            <w:webHidden/>
          </w:rPr>
        </w:r>
        <w:r w:rsidR="00993AE5">
          <w:rPr>
            <w:noProof/>
            <w:webHidden/>
          </w:rPr>
          <w:fldChar w:fldCharType="separate"/>
        </w:r>
        <w:r w:rsidR="00993AE5">
          <w:rPr>
            <w:noProof/>
            <w:webHidden/>
          </w:rPr>
          <w:t>2</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17" w:history="1">
        <w:r w:rsidR="00993AE5" w:rsidRPr="00026AA6">
          <w:rPr>
            <w:rStyle w:val="ae"/>
            <w:rFonts w:hint="eastAsia"/>
            <w:b/>
            <w:noProof/>
          </w:rPr>
          <w:t>五、比选申请文件的递交</w:t>
        </w:r>
        <w:r w:rsidR="00993AE5">
          <w:rPr>
            <w:noProof/>
            <w:webHidden/>
          </w:rPr>
          <w:tab/>
        </w:r>
        <w:r w:rsidR="00993AE5">
          <w:rPr>
            <w:noProof/>
            <w:webHidden/>
          </w:rPr>
          <w:fldChar w:fldCharType="begin"/>
        </w:r>
        <w:r w:rsidR="00993AE5">
          <w:rPr>
            <w:noProof/>
            <w:webHidden/>
          </w:rPr>
          <w:instrText xml:space="preserve"> PAGEREF _Toc117062317 \h </w:instrText>
        </w:r>
        <w:r w:rsidR="00993AE5">
          <w:rPr>
            <w:noProof/>
            <w:webHidden/>
          </w:rPr>
        </w:r>
        <w:r w:rsidR="00993AE5">
          <w:rPr>
            <w:noProof/>
            <w:webHidden/>
          </w:rPr>
          <w:fldChar w:fldCharType="separate"/>
        </w:r>
        <w:r w:rsidR="00993AE5">
          <w:rPr>
            <w:noProof/>
            <w:webHidden/>
          </w:rPr>
          <w:t>2</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18" w:history="1">
        <w:r w:rsidR="00993AE5" w:rsidRPr="00026AA6">
          <w:rPr>
            <w:rStyle w:val="ae"/>
            <w:rFonts w:hint="eastAsia"/>
            <w:b/>
            <w:noProof/>
          </w:rPr>
          <w:t>六、比选人联系方式</w:t>
        </w:r>
        <w:r w:rsidR="00993AE5">
          <w:rPr>
            <w:noProof/>
            <w:webHidden/>
          </w:rPr>
          <w:tab/>
        </w:r>
        <w:r w:rsidR="00993AE5">
          <w:rPr>
            <w:noProof/>
            <w:webHidden/>
          </w:rPr>
          <w:fldChar w:fldCharType="begin"/>
        </w:r>
        <w:r w:rsidR="00993AE5">
          <w:rPr>
            <w:noProof/>
            <w:webHidden/>
          </w:rPr>
          <w:instrText xml:space="preserve"> PAGEREF _Toc117062318 \h </w:instrText>
        </w:r>
        <w:r w:rsidR="00993AE5">
          <w:rPr>
            <w:noProof/>
            <w:webHidden/>
          </w:rPr>
        </w:r>
        <w:r w:rsidR="00993AE5">
          <w:rPr>
            <w:noProof/>
            <w:webHidden/>
          </w:rPr>
          <w:fldChar w:fldCharType="separate"/>
        </w:r>
        <w:r w:rsidR="00993AE5">
          <w:rPr>
            <w:noProof/>
            <w:webHidden/>
          </w:rPr>
          <w:t>2</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19" w:history="1">
        <w:r w:rsidR="00993AE5" w:rsidRPr="00026AA6">
          <w:rPr>
            <w:rStyle w:val="ae"/>
            <w:rFonts w:hint="eastAsia"/>
            <w:b/>
            <w:noProof/>
          </w:rPr>
          <w:t>七、公告附表</w:t>
        </w:r>
        <w:r w:rsidR="00993AE5">
          <w:rPr>
            <w:noProof/>
            <w:webHidden/>
          </w:rPr>
          <w:tab/>
        </w:r>
        <w:r w:rsidR="00993AE5">
          <w:rPr>
            <w:noProof/>
            <w:webHidden/>
          </w:rPr>
          <w:fldChar w:fldCharType="begin"/>
        </w:r>
        <w:r w:rsidR="00993AE5">
          <w:rPr>
            <w:noProof/>
            <w:webHidden/>
          </w:rPr>
          <w:instrText xml:space="preserve"> PAGEREF _Toc117062319 \h </w:instrText>
        </w:r>
        <w:r w:rsidR="00993AE5">
          <w:rPr>
            <w:noProof/>
            <w:webHidden/>
          </w:rPr>
        </w:r>
        <w:r w:rsidR="00993AE5">
          <w:rPr>
            <w:noProof/>
            <w:webHidden/>
          </w:rPr>
          <w:fldChar w:fldCharType="separate"/>
        </w:r>
        <w:r w:rsidR="00993AE5">
          <w:rPr>
            <w:noProof/>
            <w:webHidden/>
          </w:rPr>
          <w:t>3</w:t>
        </w:r>
        <w:r w:rsidR="00993AE5">
          <w:rPr>
            <w:noProof/>
            <w:webHidden/>
          </w:rPr>
          <w:fldChar w:fldCharType="end"/>
        </w:r>
      </w:hyperlink>
    </w:p>
    <w:p w:rsidR="00993AE5" w:rsidRDefault="00A14167">
      <w:pPr>
        <w:pStyle w:val="10"/>
        <w:tabs>
          <w:tab w:val="right" w:leader="dot" w:pos="9060"/>
        </w:tabs>
        <w:rPr>
          <w:rFonts w:asciiTheme="minorHAnsi" w:eastAsiaTheme="minorEastAsia" w:hAnsiTheme="minorHAnsi" w:cstheme="minorBidi"/>
          <w:noProof/>
          <w:szCs w:val="22"/>
        </w:rPr>
      </w:pPr>
      <w:hyperlink w:anchor="_Toc117062320" w:history="1">
        <w:r w:rsidR="00993AE5" w:rsidRPr="00026AA6">
          <w:rPr>
            <w:rStyle w:val="ae"/>
            <w:rFonts w:hint="eastAsia"/>
            <w:noProof/>
          </w:rPr>
          <w:t>第二章比选须知</w:t>
        </w:r>
        <w:r w:rsidR="00993AE5">
          <w:rPr>
            <w:noProof/>
            <w:webHidden/>
          </w:rPr>
          <w:tab/>
        </w:r>
        <w:r w:rsidR="00993AE5">
          <w:rPr>
            <w:noProof/>
            <w:webHidden/>
          </w:rPr>
          <w:fldChar w:fldCharType="begin"/>
        </w:r>
        <w:r w:rsidR="00993AE5">
          <w:rPr>
            <w:noProof/>
            <w:webHidden/>
          </w:rPr>
          <w:instrText xml:space="preserve"> PAGEREF _Toc117062320 \h </w:instrText>
        </w:r>
        <w:r w:rsidR="00993AE5">
          <w:rPr>
            <w:noProof/>
            <w:webHidden/>
          </w:rPr>
        </w:r>
        <w:r w:rsidR="00993AE5">
          <w:rPr>
            <w:noProof/>
            <w:webHidden/>
          </w:rPr>
          <w:fldChar w:fldCharType="separate"/>
        </w:r>
        <w:r w:rsidR="00993AE5">
          <w:rPr>
            <w:noProof/>
            <w:webHidden/>
          </w:rPr>
          <w:t>4</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21" w:history="1">
        <w:r w:rsidR="00993AE5" w:rsidRPr="00026AA6">
          <w:rPr>
            <w:rStyle w:val="ae"/>
            <w:rFonts w:hint="eastAsia"/>
            <w:b/>
            <w:noProof/>
          </w:rPr>
          <w:t>前附表</w:t>
        </w:r>
        <w:r w:rsidR="00993AE5">
          <w:rPr>
            <w:noProof/>
            <w:webHidden/>
          </w:rPr>
          <w:tab/>
        </w:r>
        <w:r w:rsidR="00993AE5">
          <w:rPr>
            <w:noProof/>
            <w:webHidden/>
          </w:rPr>
          <w:fldChar w:fldCharType="begin"/>
        </w:r>
        <w:r w:rsidR="00993AE5">
          <w:rPr>
            <w:noProof/>
            <w:webHidden/>
          </w:rPr>
          <w:instrText xml:space="preserve"> PAGEREF _Toc117062321 \h </w:instrText>
        </w:r>
        <w:r w:rsidR="00993AE5">
          <w:rPr>
            <w:noProof/>
            <w:webHidden/>
          </w:rPr>
        </w:r>
        <w:r w:rsidR="00993AE5">
          <w:rPr>
            <w:noProof/>
            <w:webHidden/>
          </w:rPr>
          <w:fldChar w:fldCharType="separate"/>
        </w:r>
        <w:r w:rsidR="00993AE5">
          <w:rPr>
            <w:noProof/>
            <w:webHidden/>
          </w:rPr>
          <w:t>4</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22" w:history="1">
        <w:r w:rsidR="00993AE5" w:rsidRPr="00026AA6">
          <w:rPr>
            <w:rStyle w:val="ae"/>
            <w:rFonts w:hint="eastAsia"/>
            <w:noProof/>
          </w:rPr>
          <w:t>一、总则</w:t>
        </w:r>
        <w:r w:rsidR="00993AE5">
          <w:rPr>
            <w:noProof/>
            <w:webHidden/>
          </w:rPr>
          <w:tab/>
        </w:r>
        <w:r w:rsidR="00993AE5">
          <w:rPr>
            <w:noProof/>
            <w:webHidden/>
          </w:rPr>
          <w:fldChar w:fldCharType="begin"/>
        </w:r>
        <w:r w:rsidR="00993AE5">
          <w:rPr>
            <w:noProof/>
            <w:webHidden/>
          </w:rPr>
          <w:instrText xml:space="preserve"> PAGEREF _Toc117062322 \h </w:instrText>
        </w:r>
        <w:r w:rsidR="00993AE5">
          <w:rPr>
            <w:noProof/>
            <w:webHidden/>
          </w:rPr>
        </w:r>
        <w:r w:rsidR="00993AE5">
          <w:rPr>
            <w:noProof/>
            <w:webHidden/>
          </w:rPr>
          <w:fldChar w:fldCharType="separate"/>
        </w:r>
        <w:r w:rsidR="00993AE5">
          <w:rPr>
            <w:noProof/>
            <w:webHidden/>
          </w:rPr>
          <w:t>6</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23" w:history="1">
        <w:r w:rsidR="00993AE5" w:rsidRPr="00026AA6">
          <w:rPr>
            <w:rStyle w:val="ae"/>
            <w:rFonts w:hint="eastAsia"/>
            <w:noProof/>
          </w:rPr>
          <w:t>二、比选文件</w:t>
        </w:r>
        <w:r w:rsidR="00993AE5">
          <w:rPr>
            <w:noProof/>
            <w:webHidden/>
          </w:rPr>
          <w:tab/>
        </w:r>
        <w:r w:rsidR="00993AE5">
          <w:rPr>
            <w:noProof/>
            <w:webHidden/>
          </w:rPr>
          <w:fldChar w:fldCharType="begin"/>
        </w:r>
        <w:r w:rsidR="00993AE5">
          <w:rPr>
            <w:noProof/>
            <w:webHidden/>
          </w:rPr>
          <w:instrText xml:space="preserve"> PAGEREF _Toc117062323 \h </w:instrText>
        </w:r>
        <w:r w:rsidR="00993AE5">
          <w:rPr>
            <w:noProof/>
            <w:webHidden/>
          </w:rPr>
        </w:r>
        <w:r w:rsidR="00993AE5">
          <w:rPr>
            <w:noProof/>
            <w:webHidden/>
          </w:rPr>
          <w:fldChar w:fldCharType="separate"/>
        </w:r>
        <w:r w:rsidR="00993AE5">
          <w:rPr>
            <w:noProof/>
            <w:webHidden/>
          </w:rPr>
          <w:t>6</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24" w:history="1">
        <w:r w:rsidR="00993AE5" w:rsidRPr="00026AA6">
          <w:rPr>
            <w:rStyle w:val="ae"/>
            <w:rFonts w:hint="eastAsia"/>
            <w:noProof/>
          </w:rPr>
          <w:t>三、比选报价说明</w:t>
        </w:r>
        <w:r w:rsidR="00993AE5">
          <w:rPr>
            <w:noProof/>
            <w:webHidden/>
          </w:rPr>
          <w:tab/>
        </w:r>
        <w:r w:rsidR="00993AE5">
          <w:rPr>
            <w:noProof/>
            <w:webHidden/>
          </w:rPr>
          <w:fldChar w:fldCharType="begin"/>
        </w:r>
        <w:r w:rsidR="00993AE5">
          <w:rPr>
            <w:noProof/>
            <w:webHidden/>
          </w:rPr>
          <w:instrText xml:space="preserve"> PAGEREF _Toc117062324 \h </w:instrText>
        </w:r>
        <w:r w:rsidR="00993AE5">
          <w:rPr>
            <w:noProof/>
            <w:webHidden/>
          </w:rPr>
        </w:r>
        <w:r w:rsidR="00993AE5">
          <w:rPr>
            <w:noProof/>
            <w:webHidden/>
          </w:rPr>
          <w:fldChar w:fldCharType="separate"/>
        </w:r>
        <w:r w:rsidR="00993AE5">
          <w:rPr>
            <w:noProof/>
            <w:webHidden/>
          </w:rPr>
          <w:t>6</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25" w:history="1">
        <w:r w:rsidR="00993AE5" w:rsidRPr="00026AA6">
          <w:rPr>
            <w:rStyle w:val="ae"/>
            <w:rFonts w:hint="eastAsia"/>
            <w:noProof/>
          </w:rPr>
          <w:t>四、比选申请文件的编制</w:t>
        </w:r>
        <w:r w:rsidR="00993AE5">
          <w:rPr>
            <w:noProof/>
            <w:webHidden/>
          </w:rPr>
          <w:tab/>
        </w:r>
        <w:r w:rsidR="00993AE5">
          <w:rPr>
            <w:noProof/>
            <w:webHidden/>
          </w:rPr>
          <w:fldChar w:fldCharType="begin"/>
        </w:r>
        <w:r w:rsidR="00993AE5">
          <w:rPr>
            <w:noProof/>
            <w:webHidden/>
          </w:rPr>
          <w:instrText xml:space="preserve"> PAGEREF _Toc117062325 \h </w:instrText>
        </w:r>
        <w:r w:rsidR="00993AE5">
          <w:rPr>
            <w:noProof/>
            <w:webHidden/>
          </w:rPr>
        </w:r>
        <w:r w:rsidR="00993AE5">
          <w:rPr>
            <w:noProof/>
            <w:webHidden/>
          </w:rPr>
          <w:fldChar w:fldCharType="separate"/>
        </w:r>
        <w:r w:rsidR="00993AE5">
          <w:rPr>
            <w:noProof/>
            <w:webHidden/>
          </w:rPr>
          <w:t>7</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26" w:history="1">
        <w:r w:rsidR="00993AE5" w:rsidRPr="00026AA6">
          <w:rPr>
            <w:rStyle w:val="ae"/>
            <w:rFonts w:hint="eastAsia"/>
            <w:noProof/>
          </w:rPr>
          <w:t>五、比选申请文件的递交</w:t>
        </w:r>
        <w:r w:rsidR="00993AE5">
          <w:rPr>
            <w:noProof/>
            <w:webHidden/>
          </w:rPr>
          <w:tab/>
        </w:r>
        <w:r w:rsidR="00993AE5">
          <w:rPr>
            <w:noProof/>
            <w:webHidden/>
          </w:rPr>
          <w:fldChar w:fldCharType="begin"/>
        </w:r>
        <w:r w:rsidR="00993AE5">
          <w:rPr>
            <w:noProof/>
            <w:webHidden/>
          </w:rPr>
          <w:instrText xml:space="preserve"> PAGEREF _Toc117062326 \h </w:instrText>
        </w:r>
        <w:r w:rsidR="00993AE5">
          <w:rPr>
            <w:noProof/>
            <w:webHidden/>
          </w:rPr>
        </w:r>
        <w:r w:rsidR="00993AE5">
          <w:rPr>
            <w:noProof/>
            <w:webHidden/>
          </w:rPr>
          <w:fldChar w:fldCharType="separate"/>
        </w:r>
        <w:r w:rsidR="00993AE5">
          <w:rPr>
            <w:noProof/>
            <w:webHidden/>
          </w:rPr>
          <w:t>8</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27" w:history="1">
        <w:r w:rsidR="00993AE5" w:rsidRPr="00026AA6">
          <w:rPr>
            <w:rStyle w:val="ae"/>
            <w:rFonts w:hint="eastAsia"/>
            <w:noProof/>
          </w:rPr>
          <w:t>六、评比</w:t>
        </w:r>
        <w:r w:rsidR="00993AE5">
          <w:rPr>
            <w:noProof/>
            <w:webHidden/>
          </w:rPr>
          <w:tab/>
        </w:r>
        <w:r w:rsidR="00993AE5">
          <w:rPr>
            <w:noProof/>
            <w:webHidden/>
          </w:rPr>
          <w:fldChar w:fldCharType="begin"/>
        </w:r>
        <w:r w:rsidR="00993AE5">
          <w:rPr>
            <w:noProof/>
            <w:webHidden/>
          </w:rPr>
          <w:instrText xml:space="preserve"> PAGEREF _Toc117062327 \h </w:instrText>
        </w:r>
        <w:r w:rsidR="00993AE5">
          <w:rPr>
            <w:noProof/>
            <w:webHidden/>
          </w:rPr>
        </w:r>
        <w:r w:rsidR="00993AE5">
          <w:rPr>
            <w:noProof/>
            <w:webHidden/>
          </w:rPr>
          <w:fldChar w:fldCharType="separate"/>
        </w:r>
        <w:r w:rsidR="00993AE5">
          <w:rPr>
            <w:noProof/>
            <w:webHidden/>
          </w:rPr>
          <w:t>9</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28" w:history="1">
        <w:r w:rsidR="00993AE5" w:rsidRPr="00026AA6">
          <w:rPr>
            <w:rStyle w:val="ae"/>
            <w:rFonts w:hint="eastAsia"/>
            <w:noProof/>
          </w:rPr>
          <w:t>七、授予合同</w:t>
        </w:r>
        <w:r w:rsidR="00993AE5">
          <w:rPr>
            <w:noProof/>
            <w:webHidden/>
          </w:rPr>
          <w:tab/>
        </w:r>
        <w:r w:rsidR="00993AE5">
          <w:rPr>
            <w:noProof/>
            <w:webHidden/>
          </w:rPr>
          <w:fldChar w:fldCharType="begin"/>
        </w:r>
        <w:r w:rsidR="00993AE5">
          <w:rPr>
            <w:noProof/>
            <w:webHidden/>
          </w:rPr>
          <w:instrText xml:space="preserve"> PAGEREF _Toc117062328 \h </w:instrText>
        </w:r>
        <w:r w:rsidR="00993AE5">
          <w:rPr>
            <w:noProof/>
            <w:webHidden/>
          </w:rPr>
        </w:r>
        <w:r w:rsidR="00993AE5">
          <w:rPr>
            <w:noProof/>
            <w:webHidden/>
          </w:rPr>
          <w:fldChar w:fldCharType="separate"/>
        </w:r>
        <w:r w:rsidR="00993AE5">
          <w:rPr>
            <w:noProof/>
            <w:webHidden/>
          </w:rPr>
          <w:t>9</w:t>
        </w:r>
        <w:r w:rsidR="00993AE5">
          <w:rPr>
            <w:noProof/>
            <w:webHidden/>
          </w:rPr>
          <w:fldChar w:fldCharType="end"/>
        </w:r>
      </w:hyperlink>
    </w:p>
    <w:p w:rsidR="00993AE5" w:rsidRDefault="00A14167">
      <w:pPr>
        <w:pStyle w:val="10"/>
        <w:tabs>
          <w:tab w:val="right" w:leader="dot" w:pos="9060"/>
        </w:tabs>
        <w:rPr>
          <w:rFonts w:asciiTheme="minorHAnsi" w:eastAsiaTheme="minorEastAsia" w:hAnsiTheme="minorHAnsi" w:cstheme="minorBidi"/>
          <w:noProof/>
          <w:szCs w:val="22"/>
        </w:rPr>
      </w:pPr>
      <w:hyperlink w:anchor="_Toc117062329" w:history="1">
        <w:r w:rsidR="00993AE5" w:rsidRPr="00026AA6">
          <w:rPr>
            <w:rStyle w:val="ae"/>
            <w:rFonts w:hint="eastAsia"/>
            <w:noProof/>
          </w:rPr>
          <w:t>第三章合同条款</w:t>
        </w:r>
        <w:r w:rsidR="00993AE5">
          <w:rPr>
            <w:noProof/>
            <w:webHidden/>
          </w:rPr>
          <w:tab/>
        </w:r>
        <w:r w:rsidR="00993AE5">
          <w:rPr>
            <w:noProof/>
            <w:webHidden/>
          </w:rPr>
          <w:fldChar w:fldCharType="begin"/>
        </w:r>
        <w:r w:rsidR="00993AE5">
          <w:rPr>
            <w:noProof/>
            <w:webHidden/>
          </w:rPr>
          <w:instrText xml:space="preserve"> PAGEREF _Toc117062329 \h </w:instrText>
        </w:r>
        <w:r w:rsidR="00993AE5">
          <w:rPr>
            <w:noProof/>
            <w:webHidden/>
          </w:rPr>
        </w:r>
        <w:r w:rsidR="00993AE5">
          <w:rPr>
            <w:noProof/>
            <w:webHidden/>
          </w:rPr>
          <w:fldChar w:fldCharType="separate"/>
        </w:r>
        <w:r w:rsidR="00993AE5">
          <w:rPr>
            <w:noProof/>
            <w:webHidden/>
          </w:rPr>
          <w:t>11</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30" w:history="1">
        <w:r w:rsidR="00993AE5" w:rsidRPr="00026AA6">
          <w:rPr>
            <w:rStyle w:val="ae"/>
            <w:rFonts w:hint="eastAsia"/>
            <w:noProof/>
          </w:rPr>
          <w:t>工程建设项目招标代理协议书</w:t>
        </w:r>
        <w:r w:rsidR="00993AE5">
          <w:rPr>
            <w:noProof/>
            <w:webHidden/>
          </w:rPr>
          <w:tab/>
        </w:r>
        <w:r w:rsidR="00993AE5">
          <w:rPr>
            <w:noProof/>
            <w:webHidden/>
          </w:rPr>
          <w:fldChar w:fldCharType="begin"/>
        </w:r>
        <w:r w:rsidR="00993AE5">
          <w:rPr>
            <w:noProof/>
            <w:webHidden/>
          </w:rPr>
          <w:instrText xml:space="preserve"> PAGEREF _Toc117062330 \h </w:instrText>
        </w:r>
        <w:r w:rsidR="00993AE5">
          <w:rPr>
            <w:noProof/>
            <w:webHidden/>
          </w:rPr>
        </w:r>
        <w:r w:rsidR="00993AE5">
          <w:rPr>
            <w:noProof/>
            <w:webHidden/>
          </w:rPr>
          <w:fldChar w:fldCharType="separate"/>
        </w:r>
        <w:r w:rsidR="00993AE5">
          <w:rPr>
            <w:noProof/>
            <w:webHidden/>
          </w:rPr>
          <w:t>11</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31" w:history="1">
        <w:r w:rsidR="00993AE5" w:rsidRPr="00026AA6">
          <w:rPr>
            <w:rStyle w:val="ae"/>
            <w:rFonts w:hint="eastAsia"/>
            <w:noProof/>
          </w:rPr>
          <w:t>第五部分通用条款</w:t>
        </w:r>
        <w:r w:rsidR="00993AE5">
          <w:rPr>
            <w:noProof/>
            <w:webHidden/>
          </w:rPr>
          <w:tab/>
        </w:r>
        <w:r w:rsidR="00993AE5">
          <w:rPr>
            <w:noProof/>
            <w:webHidden/>
          </w:rPr>
          <w:fldChar w:fldCharType="begin"/>
        </w:r>
        <w:r w:rsidR="00993AE5">
          <w:rPr>
            <w:noProof/>
            <w:webHidden/>
          </w:rPr>
          <w:instrText xml:space="preserve"> PAGEREF _Toc117062331 \h </w:instrText>
        </w:r>
        <w:r w:rsidR="00993AE5">
          <w:rPr>
            <w:noProof/>
            <w:webHidden/>
          </w:rPr>
        </w:r>
        <w:r w:rsidR="00993AE5">
          <w:rPr>
            <w:noProof/>
            <w:webHidden/>
          </w:rPr>
          <w:fldChar w:fldCharType="separate"/>
        </w:r>
        <w:r w:rsidR="00993AE5">
          <w:rPr>
            <w:noProof/>
            <w:webHidden/>
          </w:rPr>
          <w:t>14</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32" w:history="1">
        <w:r w:rsidR="00993AE5" w:rsidRPr="00026AA6">
          <w:rPr>
            <w:rStyle w:val="ae"/>
            <w:rFonts w:hint="eastAsia"/>
            <w:noProof/>
          </w:rPr>
          <w:t>第二部分专用条款</w:t>
        </w:r>
        <w:r w:rsidR="00993AE5">
          <w:rPr>
            <w:noProof/>
            <w:webHidden/>
          </w:rPr>
          <w:tab/>
        </w:r>
        <w:r w:rsidR="00993AE5">
          <w:rPr>
            <w:noProof/>
            <w:webHidden/>
          </w:rPr>
          <w:fldChar w:fldCharType="begin"/>
        </w:r>
        <w:r w:rsidR="00993AE5">
          <w:rPr>
            <w:noProof/>
            <w:webHidden/>
          </w:rPr>
          <w:instrText xml:space="preserve"> PAGEREF _Toc117062332 \h </w:instrText>
        </w:r>
        <w:r w:rsidR="00993AE5">
          <w:rPr>
            <w:noProof/>
            <w:webHidden/>
          </w:rPr>
        </w:r>
        <w:r w:rsidR="00993AE5">
          <w:rPr>
            <w:noProof/>
            <w:webHidden/>
          </w:rPr>
          <w:fldChar w:fldCharType="separate"/>
        </w:r>
        <w:r w:rsidR="00993AE5">
          <w:rPr>
            <w:noProof/>
            <w:webHidden/>
          </w:rPr>
          <w:t>21</w:t>
        </w:r>
        <w:r w:rsidR="00993AE5">
          <w:rPr>
            <w:noProof/>
            <w:webHidden/>
          </w:rPr>
          <w:fldChar w:fldCharType="end"/>
        </w:r>
      </w:hyperlink>
    </w:p>
    <w:p w:rsidR="00993AE5" w:rsidRDefault="00A14167">
      <w:pPr>
        <w:pStyle w:val="10"/>
        <w:tabs>
          <w:tab w:val="right" w:leader="dot" w:pos="9060"/>
        </w:tabs>
        <w:rPr>
          <w:rFonts w:asciiTheme="minorHAnsi" w:eastAsiaTheme="minorEastAsia" w:hAnsiTheme="minorHAnsi" w:cstheme="minorBidi"/>
          <w:noProof/>
          <w:szCs w:val="22"/>
        </w:rPr>
      </w:pPr>
      <w:hyperlink w:anchor="_Toc117062333" w:history="1">
        <w:r w:rsidR="00993AE5" w:rsidRPr="00026AA6">
          <w:rPr>
            <w:rStyle w:val="ae"/>
            <w:rFonts w:hint="eastAsia"/>
            <w:noProof/>
          </w:rPr>
          <w:t>第五章比选申请文件格式</w:t>
        </w:r>
        <w:r w:rsidR="00993AE5">
          <w:rPr>
            <w:noProof/>
            <w:webHidden/>
          </w:rPr>
          <w:tab/>
        </w:r>
        <w:r w:rsidR="00993AE5">
          <w:rPr>
            <w:noProof/>
            <w:webHidden/>
          </w:rPr>
          <w:fldChar w:fldCharType="begin"/>
        </w:r>
        <w:r w:rsidR="00993AE5">
          <w:rPr>
            <w:noProof/>
            <w:webHidden/>
          </w:rPr>
          <w:instrText xml:space="preserve"> PAGEREF _Toc117062333 \h </w:instrText>
        </w:r>
        <w:r w:rsidR="00993AE5">
          <w:rPr>
            <w:noProof/>
            <w:webHidden/>
          </w:rPr>
        </w:r>
        <w:r w:rsidR="00993AE5">
          <w:rPr>
            <w:noProof/>
            <w:webHidden/>
          </w:rPr>
          <w:fldChar w:fldCharType="separate"/>
        </w:r>
        <w:r w:rsidR="00993AE5">
          <w:rPr>
            <w:noProof/>
            <w:webHidden/>
          </w:rPr>
          <w:t>26</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34" w:history="1">
        <w:r w:rsidR="00993AE5" w:rsidRPr="00026AA6">
          <w:rPr>
            <w:rStyle w:val="ae"/>
            <w:rFonts w:hint="eastAsia"/>
            <w:noProof/>
          </w:rPr>
          <w:t>一、</w:t>
        </w:r>
        <w:r w:rsidR="00993AE5" w:rsidRPr="00026AA6">
          <w:rPr>
            <w:rStyle w:val="ae"/>
            <w:rFonts w:hint="eastAsia"/>
            <w:b/>
            <w:noProof/>
          </w:rPr>
          <w:t>报价部分格式</w:t>
        </w:r>
        <w:r w:rsidR="00993AE5">
          <w:rPr>
            <w:noProof/>
            <w:webHidden/>
          </w:rPr>
          <w:tab/>
        </w:r>
        <w:r w:rsidR="00993AE5">
          <w:rPr>
            <w:noProof/>
            <w:webHidden/>
          </w:rPr>
          <w:fldChar w:fldCharType="begin"/>
        </w:r>
        <w:r w:rsidR="00993AE5">
          <w:rPr>
            <w:noProof/>
            <w:webHidden/>
          </w:rPr>
          <w:instrText xml:space="preserve"> PAGEREF _Toc117062334 \h </w:instrText>
        </w:r>
        <w:r w:rsidR="00993AE5">
          <w:rPr>
            <w:noProof/>
            <w:webHidden/>
          </w:rPr>
        </w:r>
        <w:r w:rsidR="00993AE5">
          <w:rPr>
            <w:noProof/>
            <w:webHidden/>
          </w:rPr>
          <w:fldChar w:fldCharType="separate"/>
        </w:r>
        <w:r w:rsidR="00993AE5">
          <w:rPr>
            <w:noProof/>
            <w:webHidden/>
          </w:rPr>
          <w:t>27</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35" w:history="1">
        <w:r w:rsidR="00993AE5" w:rsidRPr="00026AA6">
          <w:rPr>
            <w:rStyle w:val="ae"/>
            <w:rFonts w:hint="eastAsia"/>
            <w:b/>
            <w:noProof/>
          </w:rPr>
          <w:t>二、资信部分格式</w:t>
        </w:r>
        <w:r w:rsidR="00993AE5">
          <w:rPr>
            <w:noProof/>
            <w:webHidden/>
          </w:rPr>
          <w:tab/>
        </w:r>
        <w:r w:rsidR="00993AE5">
          <w:rPr>
            <w:noProof/>
            <w:webHidden/>
          </w:rPr>
          <w:fldChar w:fldCharType="begin"/>
        </w:r>
        <w:r w:rsidR="00993AE5">
          <w:rPr>
            <w:noProof/>
            <w:webHidden/>
          </w:rPr>
          <w:instrText xml:space="preserve"> PAGEREF _Toc117062335 \h </w:instrText>
        </w:r>
        <w:r w:rsidR="00993AE5">
          <w:rPr>
            <w:noProof/>
            <w:webHidden/>
          </w:rPr>
        </w:r>
        <w:r w:rsidR="00993AE5">
          <w:rPr>
            <w:noProof/>
            <w:webHidden/>
          </w:rPr>
          <w:fldChar w:fldCharType="separate"/>
        </w:r>
        <w:r w:rsidR="00993AE5">
          <w:rPr>
            <w:noProof/>
            <w:webHidden/>
          </w:rPr>
          <w:t>28</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36" w:history="1">
        <w:r w:rsidR="00993AE5" w:rsidRPr="00026AA6">
          <w:rPr>
            <w:rStyle w:val="ae"/>
            <w:rFonts w:hint="eastAsia"/>
            <w:b/>
            <w:noProof/>
          </w:rPr>
          <w:t>三、技术部分格式</w:t>
        </w:r>
        <w:r w:rsidR="00993AE5">
          <w:rPr>
            <w:noProof/>
            <w:webHidden/>
          </w:rPr>
          <w:tab/>
        </w:r>
        <w:r w:rsidR="00993AE5">
          <w:rPr>
            <w:noProof/>
            <w:webHidden/>
          </w:rPr>
          <w:fldChar w:fldCharType="begin"/>
        </w:r>
        <w:r w:rsidR="00993AE5">
          <w:rPr>
            <w:noProof/>
            <w:webHidden/>
          </w:rPr>
          <w:instrText xml:space="preserve"> PAGEREF _Toc117062336 \h </w:instrText>
        </w:r>
        <w:r w:rsidR="00993AE5">
          <w:rPr>
            <w:noProof/>
            <w:webHidden/>
          </w:rPr>
        </w:r>
        <w:r w:rsidR="00993AE5">
          <w:rPr>
            <w:noProof/>
            <w:webHidden/>
          </w:rPr>
          <w:fldChar w:fldCharType="separate"/>
        </w:r>
        <w:r w:rsidR="00993AE5">
          <w:rPr>
            <w:noProof/>
            <w:webHidden/>
          </w:rPr>
          <w:t>28</w:t>
        </w:r>
        <w:r w:rsidR="00993AE5">
          <w:rPr>
            <w:noProof/>
            <w:webHidden/>
          </w:rPr>
          <w:fldChar w:fldCharType="end"/>
        </w:r>
      </w:hyperlink>
    </w:p>
    <w:p w:rsidR="00993AE5" w:rsidRDefault="00A14167">
      <w:pPr>
        <w:pStyle w:val="10"/>
        <w:tabs>
          <w:tab w:val="right" w:leader="dot" w:pos="9060"/>
        </w:tabs>
        <w:rPr>
          <w:rFonts w:asciiTheme="minorHAnsi" w:eastAsiaTheme="minorEastAsia" w:hAnsiTheme="minorHAnsi" w:cstheme="minorBidi"/>
          <w:noProof/>
          <w:szCs w:val="22"/>
        </w:rPr>
      </w:pPr>
      <w:hyperlink w:anchor="_Toc117062337" w:history="1">
        <w:r w:rsidR="00993AE5" w:rsidRPr="00026AA6">
          <w:rPr>
            <w:rStyle w:val="ae"/>
            <w:rFonts w:hint="eastAsia"/>
            <w:noProof/>
          </w:rPr>
          <w:t>第五章</w:t>
        </w:r>
        <w:r w:rsidR="00993AE5" w:rsidRPr="00026AA6">
          <w:rPr>
            <w:rStyle w:val="ae"/>
            <w:noProof/>
          </w:rPr>
          <w:t xml:space="preserve">  </w:t>
        </w:r>
        <w:r w:rsidR="00993AE5" w:rsidRPr="00026AA6">
          <w:rPr>
            <w:rStyle w:val="ae"/>
            <w:rFonts w:hint="eastAsia"/>
            <w:noProof/>
          </w:rPr>
          <w:t>评比办法</w:t>
        </w:r>
        <w:r w:rsidR="00993AE5">
          <w:rPr>
            <w:noProof/>
            <w:webHidden/>
          </w:rPr>
          <w:tab/>
        </w:r>
        <w:r w:rsidR="00993AE5">
          <w:rPr>
            <w:noProof/>
            <w:webHidden/>
          </w:rPr>
          <w:fldChar w:fldCharType="begin"/>
        </w:r>
        <w:r w:rsidR="00993AE5">
          <w:rPr>
            <w:noProof/>
            <w:webHidden/>
          </w:rPr>
          <w:instrText xml:space="preserve"> PAGEREF _Toc117062337 \h </w:instrText>
        </w:r>
        <w:r w:rsidR="00993AE5">
          <w:rPr>
            <w:noProof/>
            <w:webHidden/>
          </w:rPr>
        </w:r>
        <w:r w:rsidR="00993AE5">
          <w:rPr>
            <w:noProof/>
            <w:webHidden/>
          </w:rPr>
          <w:fldChar w:fldCharType="separate"/>
        </w:r>
        <w:r w:rsidR="00993AE5">
          <w:rPr>
            <w:noProof/>
            <w:webHidden/>
          </w:rPr>
          <w:t>29</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38" w:history="1">
        <w:r w:rsidR="00993AE5" w:rsidRPr="00026AA6">
          <w:rPr>
            <w:rStyle w:val="ae"/>
            <w:rFonts w:hint="eastAsia"/>
            <w:b/>
            <w:noProof/>
          </w:rPr>
          <w:t>一、评比方法</w:t>
        </w:r>
        <w:r w:rsidR="00993AE5">
          <w:rPr>
            <w:noProof/>
            <w:webHidden/>
          </w:rPr>
          <w:tab/>
        </w:r>
        <w:r w:rsidR="00993AE5">
          <w:rPr>
            <w:noProof/>
            <w:webHidden/>
          </w:rPr>
          <w:fldChar w:fldCharType="begin"/>
        </w:r>
        <w:r w:rsidR="00993AE5">
          <w:rPr>
            <w:noProof/>
            <w:webHidden/>
          </w:rPr>
          <w:instrText xml:space="preserve"> PAGEREF _Toc117062338 \h </w:instrText>
        </w:r>
        <w:r w:rsidR="00993AE5">
          <w:rPr>
            <w:noProof/>
            <w:webHidden/>
          </w:rPr>
        </w:r>
        <w:r w:rsidR="00993AE5">
          <w:rPr>
            <w:noProof/>
            <w:webHidden/>
          </w:rPr>
          <w:fldChar w:fldCharType="separate"/>
        </w:r>
        <w:r w:rsidR="00993AE5">
          <w:rPr>
            <w:noProof/>
            <w:webHidden/>
          </w:rPr>
          <w:t>29</w:t>
        </w:r>
        <w:r w:rsidR="00993AE5">
          <w:rPr>
            <w:noProof/>
            <w:webHidden/>
          </w:rPr>
          <w:fldChar w:fldCharType="end"/>
        </w:r>
      </w:hyperlink>
    </w:p>
    <w:p w:rsidR="00993AE5" w:rsidRDefault="00A14167">
      <w:pPr>
        <w:pStyle w:val="21"/>
        <w:tabs>
          <w:tab w:val="right" w:leader="dot" w:pos="9060"/>
        </w:tabs>
        <w:rPr>
          <w:rFonts w:asciiTheme="minorHAnsi" w:eastAsiaTheme="minorEastAsia" w:hAnsiTheme="minorHAnsi" w:cstheme="minorBidi"/>
          <w:noProof/>
          <w:szCs w:val="22"/>
        </w:rPr>
      </w:pPr>
      <w:hyperlink w:anchor="_Toc117062339" w:history="1">
        <w:r w:rsidR="00993AE5" w:rsidRPr="00026AA6">
          <w:rPr>
            <w:rStyle w:val="ae"/>
            <w:rFonts w:hint="eastAsia"/>
            <w:b/>
            <w:noProof/>
          </w:rPr>
          <w:t>二、评分细则</w:t>
        </w:r>
        <w:r w:rsidR="00993AE5">
          <w:rPr>
            <w:noProof/>
            <w:webHidden/>
          </w:rPr>
          <w:tab/>
        </w:r>
        <w:r w:rsidR="00993AE5">
          <w:rPr>
            <w:noProof/>
            <w:webHidden/>
          </w:rPr>
          <w:fldChar w:fldCharType="begin"/>
        </w:r>
        <w:r w:rsidR="00993AE5">
          <w:rPr>
            <w:noProof/>
            <w:webHidden/>
          </w:rPr>
          <w:instrText xml:space="preserve"> PAGEREF _Toc117062339 \h </w:instrText>
        </w:r>
        <w:r w:rsidR="00993AE5">
          <w:rPr>
            <w:noProof/>
            <w:webHidden/>
          </w:rPr>
        </w:r>
        <w:r w:rsidR="00993AE5">
          <w:rPr>
            <w:noProof/>
            <w:webHidden/>
          </w:rPr>
          <w:fldChar w:fldCharType="separate"/>
        </w:r>
        <w:r w:rsidR="00993AE5">
          <w:rPr>
            <w:noProof/>
            <w:webHidden/>
          </w:rPr>
          <w:t>31</w:t>
        </w:r>
        <w:r w:rsidR="00993AE5">
          <w:rPr>
            <w:noProof/>
            <w:webHidden/>
          </w:rPr>
          <w:fldChar w:fldCharType="end"/>
        </w:r>
      </w:hyperlink>
    </w:p>
    <w:p w:rsidR="00993AE5" w:rsidRDefault="00A14167">
      <w:pPr>
        <w:pStyle w:val="10"/>
        <w:tabs>
          <w:tab w:val="right" w:leader="dot" w:pos="9060"/>
        </w:tabs>
        <w:rPr>
          <w:rFonts w:asciiTheme="minorHAnsi" w:eastAsiaTheme="minorEastAsia" w:hAnsiTheme="minorHAnsi" w:cstheme="minorBidi"/>
          <w:noProof/>
          <w:szCs w:val="22"/>
        </w:rPr>
      </w:pPr>
      <w:hyperlink w:anchor="_Toc117062340" w:history="1">
        <w:r w:rsidR="00993AE5" w:rsidRPr="00026AA6">
          <w:rPr>
            <w:rStyle w:val="ae"/>
            <w:rFonts w:hint="eastAsia"/>
            <w:noProof/>
          </w:rPr>
          <w:t>第六章</w:t>
        </w:r>
        <w:r w:rsidR="00993AE5" w:rsidRPr="00026AA6">
          <w:rPr>
            <w:rStyle w:val="ae"/>
            <w:rFonts w:hint="eastAsia"/>
            <w:noProof/>
          </w:rPr>
          <w:t xml:space="preserve"> </w:t>
        </w:r>
        <w:r w:rsidR="00993AE5" w:rsidRPr="00026AA6">
          <w:rPr>
            <w:rStyle w:val="ae"/>
            <w:rFonts w:hint="eastAsia"/>
            <w:noProof/>
          </w:rPr>
          <w:t>附件</w:t>
        </w:r>
        <w:r w:rsidR="00993AE5">
          <w:rPr>
            <w:noProof/>
            <w:webHidden/>
          </w:rPr>
          <w:tab/>
        </w:r>
        <w:r w:rsidR="00993AE5">
          <w:rPr>
            <w:noProof/>
            <w:webHidden/>
          </w:rPr>
          <w:fldChar w:fldCharType="begin"/>
        </w:r>
        <w:r w:rsidR="00993AE5">
          <w:rPr>
            <w:noProof/>
            <w:webHidden/>
          </w:rPr>
          <w:instrText xml:space="preserve"> PAGEREF _Toc117062340 \h </w:instrText>
        </w:r>
        <w:r w:rsidR="00993AE5">
          <w:rPr>
            <w:noProof/>
            <w:webHidden/>
          </w:rPr>
        </w:r>
        <w:r w:rsidR="00993AE5">
          <w:rPr>
            <w:noProof/>
            <w:webHidden/>
          </w:rPr>
          <w:fldChar w:fldCharType="separate"/>
        </w:r>
        <w:r w:rsidR="00993AE5">
          <w:rPr>
            <w:noProof/>
            <w:webHidden/>
          </w:rPr>
          <w:t>33</w:t>
        </w:r>
        <w:r w:rsidR="00993AE5">
          <w:rPr>
            <w:noProof/>
            <w:webHidden/>
          </w:rPr>
          <w:fldChar w:fldCharType="end"/>
        </w:r>
      </w:hyperlink>
    </w:p>
    <w:p w:rsidR="00F6290B" w:rsidRDefault="004136C2">
      <w:pPr>
        <w:rPr>
          <w:rFonts w:eastAsiaTheme="minorEastAsia"/>
          <w:szCs w:val="28"/>
        </w:rPr>
      </w:pPr>
      <w:r>
        <w:rPr>
          <w:rFonts w:eastAsiaTheme="minorEastAsia"/>
        </w:rPr>
        <w:fldChar w:fldCharType="end"/>
      </w:r>
    </w:p>
    <w:p w:rsidR="00F6290B" w:rsidRDefault="00F6290B">
      <w:pPr>
        <w:jc w:val="left"/>
        <w:rPr>
          <w:rFonts w:eastAsiaTheme="minorEastAsia"/>
          <w:szCs w:val="28"/>
        </w:rPr>
      </w:pPr>
    </w:p>
    <w:p w:rsidR="00F6290B" w:rsidRDefault="00F6290B">
      <w:pPr>
        <w:jc w:val="center"/>
        <w:rPr>
          <w:rFonts w:eastAsiaTheme="minorEastAsia"/>
          <w:szCs w:val="28"/>
        </w:rPr>
      </w:pPr>
    </w:p>
    <w:p w:rsidR="00F6290B" w:rsidRDefault="004136C2">
      <w:pPr>
        <w:rPr>
          <w:rFonts w:eastAsiaTheme="minorEastAsia"/>
          <w:szCs w:val="28"/>
        </w:rPr>
      </w:pPr>
      <w:bookmarkStart w:id="12" w:name="_Toc24559"/>
      <w:bookmarkStart w:id="13" w:name="_Toc526874193"/>
      <w:bookmarkStart w:id="14" w:name="_Toc32719"/>
      <w:bookmarkStart w:id="15" w:name="_Toc30578"/>
      <w:bookmarkStart w:id="16" w:name="_Toc12557"/>
      <w:bookmarkStart w:id="17" w:name="_Toc9092"/>
      <w:bookmarkStart w:id="18" w:name="_Toc24752"/>
      <w:bookmarkStart w:id="19" w:name="_Toc27762"/>
      <w:bookmarkStart w:id="20" w:name="_Toc32556"/>
      <w:bookmarkStart w:id="21" w:name="_Toc24235"/>
      <w:bookmarkStart w:id="22" w:name="_Toc14897"/>
      <w:bookmarkStart w:id="23" w:name="_Toc461525294"/>
      <w:bookmarkStart w:id="24" w:name="_Toc14177"/>
      <w:bookmarkStart w:id="25" w:name="_Toc11052"/>
      <w:bookmarkStart w:id="26" w:name="_Toc20342"/>
      <w:r>
        <w:rPr>
          <w:rFonts w:eastAsiaTheme="minorEastAsia"/>
          <w:szCs w:val="28"/>
        </w:rPr>
        <w:br w:type="page"/>
      </w:r>
    </w:p>
    <w:p w:rsidR="00F6290B" w:rsidRDefault="004136C2">
      <w:pPr>
        <w:pStyle w:val="1"/>
        <w:spacing w:before="0" w:after="0" w:line="360" w:lineRule="auto"/>
        <w:rPr>
          <w:rFonts w:eastAsiaTheme="minorEastAsia"/>
          <w:bCs/>
          <w:kern w:val="0"/>
          <w:szCs w:val="28"/>
        </w:rPr>
      </w:pPr>
      <w:bookmarkStart w:id="27" w:name="_Toc25139"/>
      <w:bookmarkStart w:id="28" w:name="_Toc117062312"/>
      <w:bookmarkEnd w:id="12"/>
      <w:bookmarkEnd w:id="13"/>
      <w:r>
        <w:rPr>
          <w:rFonts w:eastAsiaTheme="minorEastAsia"/>
          <w:szCs w:val="28"/>
        </w:rPr>
        <w:lastRenderedPageBreak/>
        <w:t>第一章比选公告</w:t>
      </w:r>
      <w:bookmarkEnd w:id="27"/>
      <w:bookmarkEnd w:id="28"/>
    </w:p>
    <w:p w:rsidR="00F6290B" w:rsidRDefault="004136C2">
      <w:pPr>
        <w:spacing w:line="360" w:lineRule="auto"/>
        <w:jc w:val="center"/>
        <w:rPr>
          <w:rFonts w:eastAsiaTheme="minorEastAsia"/>
          <w:b/>
          <w:bCs/>
          <w:kern w:val="0"/>
          <w:sz w:val="28"/>
          <w:szCs w:val="28"/>
        </w:rPr>
      </w:pPr>
      <w:r>
        <w:rPr>
          <w:rFonts w:eastAsiaTheme="minorEastAsia" w:hint="eastAsia"/>
          <w:b/>
          <w:bCs/>
          <w:kern w:val="0"/>
          <w:sz w:val="28"/>
          <w:szCs w:val="28"/>
        </w:rPr>
        <w:t>南宁轨道交通建设有限公司</w:t>
      </w:r>
      <w:r w:rsidR="00DA5CA0">
        <w:rPr>
          <w:rFonts w:eastAsiaTheme="minorEastAsia" w:hint="eastAsia"/>
          <w:b/>
          <w:bCs/>
          <w:kern w:val="0"/>
          <w:sz w:val="28"/>
          <w:szCs w:val="28"/>
        </w:rPr>
        <w:t>2023</w:t>
      </w:r>
      <w:r w:rsidR="00DA5CA0">
        <w:rPr>
          <w:rFonts w:eastAsiaTheme="minorEastAsia" w:hint="eastAsia"/>
          <w:b/>
          <w:bCs/>
          <w:kern w:val="0"/>
          <w:sz w:val="28"/>
          <w:szCs w:val="28"/>
        </w:rPr>
        <w:t>年第一批次</w:t>
      </w:r>
      <w:r>
        <w:rPr>
          <w:rFonts w:eastAsiaTheme="minorEastAsia" w:hint="eastAsia"/>
          <w:b/>
          <w:bCs/>
          <w:kern w:val="0"/>
          <w:sz w:val="28"/>
          <w:szCs w:val="28"/>
        </w:rPr>
        <w:t>招标代理机构</w:t>
      </w:r>
    </w:p>
    <w:p w:rsidR="00F6290B" w:rsidRDefault="004136C2">
      <w:pPr>
        <w:spacing w:line="360" w:lineRule="auto"/>
        <w:jc w:val="center"/>
        <w:rPr>
          <w:rFonts w:eastAsiaTheme="minorEastAsia"/>
          <w:b/>
          <w:bCs/>
          <w:kern w:val="0"/>
          <w:sz w:val="28"/>
          <w:szCs w:val="28"/>
        </w:rPr>
      </w:pPr>
      <w:r>
        <w:rPr>
          <w:rFonts w:eastAsiaTheme="minorEastAsia" w:hint="eastAsia"/>
          <w:b/>
          <w:bCs/>
          <w:kern w:val="0"/>
          <w:sz w:val="28"/>
          <w:szCs w:val="28"/>
        </w:rPr>
        <w:t>比选公告</w:t>
      </w:r>
    </w:p>
    <w:p w:rsidR="00F6290B" w:rsidRDefault="004136C2">
      <w:pPr>
        <w:spacing w:line="360" w:lineRule="auto"/>
        <w:ind w:firstLineChars="200" w:firstLine="480"/>
        <w:rPr>
          <w:rFonts w:eastAsiaTheme="minorEastAsia"/>
          <w:sz w:val="24"/>
        </w:rPr>
      </w:pPr>
      <w:r>
        <w:rPr>
          <w:rFonts w:eastAsiaTheme="minorEastAsia" w:hint="eastAsia"/>
          <w:sz w:val="24"/>
        </w:rPr>
        <w:t>南宁轨道交通建设有限公司</w:t>
      </w:r>
      <w:r>
        <w:rPr>
          <w:rFonts w:eastAsiaTheme="minorEastAsia"/>
          <w:sz w:val="24"/>
        </w:rPr>
        <w:t>（以下简称</w:t>
      </w:r>
      <w:r>
        <w:rPr>
          <w:rFonts w:eastAsiaTheme="minorEastAsia"/>
          <w:sz w:val="24"/>
        </w:rPr>
        <w:t>“</w:t>
      </w:r>
      <w:r>
        <w:rPr>
          <w:rFonts w:eastAsiaTheme="minorEastAsia"/>
          <w:sz w:val="24"/>
        </w:rPr>
        <w:t>比选人</w:t>
      </w:r>
      <w:r>
        <w:rPr>
          <w:rFonts w:eastAsiaTheme="minorEastAsia"/>
          <w:sz w:val="24"/>
        </w:rPr>
        <w:t>”</w:t>
      </w:r>
      <w:r>
        <w:rPr>
          <w:rFonts w:eastAsiaTheme="minorEastAsia"/>
          <w:sz w:val="24"/>
        </w:rPr>
        <w:t>）因招标实施需要，现就</w:t>
      </w:r>
      <w:r>
        <w:rPr>
          <w:rFonts w:eastAsiaTheme="minorEastAsia" w:hint="eastAsia"/>
          <w:sz w:val="24"/>
        </w:rPr>
        <w:t>南宁轨道交通建设有限公司</w:t>
      </w:r>
      <w:r w:rsidR="00DA5CA0">
        <w:rPr>
          <w:rFonts w:eastAsiaTheme="minorEastAsia" w:hint="eastAsia"/>
          <w:sz w:val="24"/>
        </w:rPr>
        <w:t>2023</w:t>
      </w:r>
      <w:r w:rsidR="00DA5CA0">
        <w:rPr>
          <w:rFonts w:eastAsiaTheme="minorEastAsia" w:hint="eastAsia"/>
          <w:sz w:val="24"/>
        </w:rPr>
        <w:t>年第一批次</w:t>
      </w:r>
      <w:r>
        <w:rPr>
          <w:rFonts w:eastAsiaTheme="minorEastAsia" w:hint="eastAsia"/>
          <w:sz w:val="24"/>
        </w:rPr>
        <w:t>招标代理机构</w:t>
      </w:r>
      <w:r>
        <w:rPr>
          <w:rFonts w:eastAsiaTheme="minorEastAsia"/>
          <w:sz w:val="24"/>
        </w:rPr>
        <w:t>进行公开比选，欢迎符合条件的潜在比选申请人参与比选。</w:t>
      </w:r>
    </w:p>
    <w:p w:rsidR="00F6290B" w:rsidRDefault="004136C2">
      <w:pPr>
        <w:pStyle w:val="2"/>
        <w:spacing w:before="0" w:after="0" w:line="360" w:lineRule="auto"/>
        <w:rPr>
          <w:rFonts w:ascii="Times New Roman" w:eastAsiaTheme="minorEastAsia" w:hAnsi="Times New Roman"/>
          <w:b/>
          <w:sz w:val="24"/>
          <w:szCs w:val="24"/>
        </w:rPr>
      </w:pPr>
      <w:bookmarkStart w:id="29" w:name="_Toc510002133"/>
      <w:bookmarkStart w:id="30" w:name="_Toc19339"/>
      <w:bookmarkStart w:id="31" w:name="_Toc526874194"/>
      <w:bookmarkStart w:id="32" w:name="_Toc117062313"/>
      <w:r>
        <w:rPr>
          <w:rFonts w:ascii="Times New Roman" w:eastAsiaTheme="minorEastAsia" w:hAnsi="Times New Roman"/>
          <w:b/>
          <w:sz w:val="24"/>
          <w:szCs w:val="24"/>
        </w:rPr>
        <w:t>一、项目</w:t>
      </w:r>
      <w:bookmarkEnd w:id="29"/>
      <w:r>
        <w:rPr>
          <w:rFonts w:ascii="Times New Roman" w:eastAsiaTheme="minorEastAsia" w:hAnsi="Times New Roman"/>
          <w:b/>
          <w:sz w:val="24"/>
          <w:szCs w:val="24"/>
        </w:rPr>
        <w:t>概况</w:t>
      </w:r>
      <w:bookmarkEnd w:id="30"/>
      <w:bookmarkEnd w:id="31"/>
      <w:bookmarkEnd w:id="32"/>
    </w:p>
    <w:p w:rsidR="00F6290B" w:rsidRDefault="004136C2">
      <w:pPr>
        <w:spacing w:line="360" w:lineRule="auto"/>
        <w:ind w:firstLineChars="177" w:firstLine="425"/>
        <w:rPr>
          <w:rFonts w:eastAsiaTheme="minorEastAsia"/>
          <w:b/>
          <w:bCs/>
          <w:kern w:val="0"/>
          <w:sz w:val="28"/>
          <w:szCs w:val="28"/>
        </w:rPr>
      </w:pPr>
      <w:r>
        <w:rPr>
          <w:rFonts w:eastAsiaTheme="minorEastAsia"/>
          <w:sz w:val="24"/>
        </w:rPr>
        <w:t>1</w:t>
      </w:r>
      <w:r>
        <w:rPr>
          <w:rFonts w:eastAsiaTheme="minorEastAsia"/>
          <w:sz w:val="24"/>
        </w:rPr>
        <w:t>、项目名称：</w:t>
      </w:r>
      <w:r>
        <w:rPr>
          <w:rFonts w:eastAsiaTheme="minorEastAsia" w:hint="eastAsia"/>
          <w:sz w:val="24"/>
        </w:rPr>
        <w:t>南宁轨道交通建设有限公司</w:t>
      </w:r>
      <w:r w:rsidR="00DA5CA0">
        <w:rPr>
          <w:rFonts w:eastAsiaTheme="minorEastAsia" w:hint="eastAsia"/>
          <w:sz w:val="24"/>
        </w:rPr>
        <w:t>2023</w:t>
      </w:r>
      <w:r w:rsidR="00DA5CA0">
        <w:rPr>
          <w:rFonts w:eastAsiaTheme="minorEastAsia" w:hint="eastAsia"/>
          <w:sz w:val="24"/>
        </w:rPr>
        <w:t>年第一批次</w:t>
      </w:r>
      <w:r>
        <w:rPr>
          <w:rFonts w:eastAsiaTheme="minorEastAsia" w:hint="eastAsia"/>
          <w:sz w:val="24"/>
        </w:rPr>
        <w:t>招标代理机构</w:t>
      </w:r>
    </w:p>
    <w:p w:rsidR="00F6290B" w:rsidRDefault="004136C2">
      <w:pPr>
        <w:spacing w:line="360" w:lineRule="auto"/>
        <w:ind w:firstLineChars="177" w:firstLine="425"/>
        <w:rPr>
          <w:rFonts w:eastAsiaTheme="minorEastAsia"/>
          <w:sz w:val="24"/>
        </w:rPr>
      </w:pPr>
      <w:r>
        <w:rPr>
          <w:rFonts w:eastAsiaTheme="minorEastAsia"/>
          <w:sz w:val="24"/>
        </w:rPr>
        <w:t>2</w:t>
      </w:r>
      <w:r>
        <w:rPr>
          <w:rFonts w:eastAsiaTheme="minorEastAsia"/>
          <w:sz w:val="24"/>
        </w:rPr>
        <w:t>、比选范围</w:t>
      </w:r>
      <w:r>
        <w:rPr>
          <w:rFonts w:eastAsiaTheme="minorEastAsia" w:hint="eastAsia"/>
          <w:sz w:val="24"/>
        </w:rPr>
        <w:t>及工作内容</w:t>
      </w:r>
      <w:r>
        <w:rPr>
          <w:rFonts w:eastAsiaTheme="minorEastAsia"/>
          <w:sz w:val="24"/>
        </w:rPr>
        <w:t>：详见</w:t>
      </w:r>
      <w:r>
        <w:rPr>
          <w:rFonts w:eastAsiaTheme="minorEastAsia" w:hint="eastAsia"/>
          <w:sz w:val="24"/>
        </w:rPr>
        <w:t>本公告附</w:t>
      </w:r>
      <w:r>
        <w:rPr>
          <w:rFonts w:eastAsiaTheme="minorEastAsia"/>
          <w:sz w:val="24"/>
        </w:rPr>
        <w:t>表。</w:t>
      </w:r>
    </w:p>
    <w:p w:rsidR="00F6290B" w:rsidRDefault="004136C2">
      <w:pPr>
        <w:spacing w:line="360" w:lineRule="auto"/>
        <w:ind w:firstLineChars="177" w:firstLine="425"/>
        <w:rPr>
          <w:rFonts w:eastAsiaTheme="minorEastAsia"/>
          <w:sz w:val="24"/>
        </w:rPr>
      </w:pPr>
      <w:r>
        <w:rPr>
          <w:rFonts w:eastAsiaTheme="minorEastAsia"/>
          <w:sz w:val="24"/>
        </w:rPr>
        <w:t>3</w:t>
      </w:r>
      <w:r>
        <w:rPr>
          <w:rFonts w:eastAsiaTheme="minorEastAsia"/>
          <w:sz w:val="24"/>
        </w:rPr>
        <w:t>、项目概况：详见</w:t>
      </w:r>
      <w:r>
        <w:rPr>
          <w:rFonts w:eastAsiaTheme="minorEastAsia" w:hint="eastAsia"/>
          <w:sz w:val="24"/>
        </w:rPr>
        <w:t>本公告附</w:t>
      </w:r>
      <w:r>
        <w:rPr>
          <w:rFonts w:eastAsiaTheme="minorEastAsia"/>
          <w:sz w:val="24"/>
        </w:rPr>
        <w:t>表，下表中内容与实际招标情况不一致时，以实际招标情况为准。</w:t>
      </w:r>
    </w:p>
    <w:p w:rsidR="00F6290B" w:rsidRDefault="004136C2">
      <w:pPr>
        <w:pStyle w:val="2"/>
        <w:spacing w:before="0" w:after="0" w:line="360" w:lineRule="auto"/>
        <w:rPr>
          <w:rFonts w:ascii="Times New Roman" w:eastAsiaTheme="minorEastAsia" w:hAnsi="Times New Roman"/>
          <w:b/>
          <w:sz w:val="24"/>
          <w:szCs w:val="24"/>
        </w:rPr>
      </w:pPr>
      <w:bookmarkStart w:id="33" w:name="_Toc510002134"/>
      <w:bookmarkStart w:id="34" w:name="_Toc23710"/>
      <w:bookmarkStart w:id="35" w:name="_Toc526874195"/>
      <w:bookmarkStart w:id="36" w:name="_Toc117062314"/>
      <w:r>
        <w:rPr>
          <w:rFonts w:ascii="Times New Roman" w:eastAsiaTheme="minorEastAsia" w:hAnsi="Times New Roman"/>
          <w:b/>
          <w:sz w:val="24"/>
          <w:szCs w:val="24"/>
        </w:rPr>
        <w:t>二、比选申请人资格要求</w:t>
      </w:r>
      <w:bookmarkEnd w:id="33"/>
      <w:bookmarkEnd w:id="34"/>
      <w:bookmarkEnd w:id="35"/>
      <w:bookmarkEnd w:id="36"/>
    </w:p>
    <w:p w:rsidR="00F6290B" w:rsidRDefault="004136C2">
      <w:pPr>
        <w:spacing w:line="360" w:lineRule="auto"/>
        <w:ind w:firstLineChars="200" w:firstLine="480"/>
        <w:rPr>
          <w:rFonts w:eastAsiaTheme="minorEastAsia"/>
          <w:sz w:val="24"/>
        </w:rPr>
      </w:pPr>
      <w:bookmarkStart w:id="37" w:name="_Hlk526871340"/>
      <w:r>
        <w:rPr>
          <w:rFonts w:eastAsiaTheme="minorEastAsia"/>
          <w:sz w:val="24"/>
        </w:rPr>
        <w:t>1</w:t>
      </w:r>
      <w:r>
        <w:rPr>
          <w:rFonts w:eastAsiaTheme="minorEastAsia"/>
          <w:sz w:val="24"/>
        </w:rPr>
        <w:t>、参选人须为</w:t>
      </w:r>
      <w:r>
        <w:rPr>
          <w:rFonts w:eastAsiaTheme="minorEastAsia" w:hint="eastAsia"/>
          <w:sz w:val="24"/>
        </w:rPr>
        <w:t>南宁轨道交通集团有限责任公司招标代理库内成员单位，具体详见后附名单</w:t>
      </w:r>
      <w:r>
        <w:rPr>
          <w:rFonts w:eastAsiaTheme="minorEastAsia"/>
          <w:sz w:val="24"/>
        </w:rPr>
        <w:t>。</w:t>
      </w:r>
    </w:p>
    <w:p w:rsidR="00F6290B" w:rsidRDefault="004136C2">
      <w:pPr>
        <w:spacing w:line="360" w:lineRule="auto"/>
        <w:ind w:firstLineChars="200" w:firstLine="480"/>
        <w:rPr>
          <w:rFonts w:eastAsiaTheme="minorEastAsia"/>
          <w:sz w:val="24"/>
        </w:rPr>
      </w:pPr>
      <w:r>
        <w:rPr>
          <w:rFonts w:eastAsiaTheme="minorEastAsia" w:hint="eastAsia"/>
          <w:sz w:val="24"/>
        </w:rPr>
        <w:t>2</w:t>
      </w:r>
      <w:r>
        <w:rPr>
          <w:rFonts w:eastAsiaTheme="minorEastAsia"/>
          <w:sz w:val="24"/>
        </w:rPr>
        <w:t>、本次比选不接受联合体参选。</w:t>
      </w:r>
    </w:p>
    <w:p w:rsidR="00F6290B" w:rsidRDefault="004136C2">
      <w:pPr>
        <w:pStyle w:val="2"/>
        <w:spacing w:before="0" w:after="0" w:line="360" w:lineRule="auto"/>
        <w:rPr>
          <w:rFonts w:ascii="Times New Roman" w:eastAsiaTheme="minorEastAsia" w:hAnsi="Times New Roman"/>
          <w:b/>
          <w:sz w:val="24"/>
          <w:szCs w:val="24"/>
        </w:rPr>
      </w:pPr>
      <w:bookmarkStart w:id="38" w:name="_Toc526874196"/>
      <w:bookmarkStart w:id="39" w:name="_Toc510002135"/>
      <w:bookmarkStart w:id="40" w:name="_Toc3809"/>
      <w:bookmarkStart w:id="41" w:name="_Toc117062315"/>
      <w:bookmarkEnd w:id="37"/>
      <w:r>
        <w:rPr>
          <w:rFonts w:ascii="Times New Roman" w:eastAsiaTheme="minorEastAsia" w:hAnsi="Times New Roman"/>
          <w:b/>
          <w:sz w:val="24"/>
          <w:szCs w:val="24"/>
        </w:rPr>
        <w:t>三、比选保证金</w:t>
      </w:r>
      <w:bookmarkEnd w:id="38"/>
      <w:bookmarkEnd w:id="39"/>
      <w:bookmarkEnd w:id="40"/>
      <w:bookmarkEnd w:id="41"/>
    </w:p>
    <w:p w:rsidR="00F6290B" w:rsidRDefault="004136C2">
      <w:pPr>
        <w:spacing w:line="360" w:lineRule="auto"/>
        <w:ind w:firstLineChars="200" w:firstLine="480"/>
        <w:rPr>
          <w:rFonts w:eastAsiaTheme="minorEastAsia"/>
          <w:bCs/>
          <w:sz w:val="24"/>
        </w:rPr>
      </w:pPr>
      <w:r>
        <w:rPr>
          <w:rFonts w:eastAsiaTheme="minorEastAsia"/>
          <w:sz w:val="24"/>
        </w:rPr>
        <w:t>无。</w:t>
      </w:r>
    </w:p>
    <w:p w:rsidR="00F6290B" w:rsidRDefault="004136C2">
      <w:pPr>
        <w:pStyle w:val="2"/>
        <w:spacing w:before="0" w:after="0" w:line="360" w:lineRule="auto"/>
        <w:rPr>
          <w:rFonts w:ascii="Times New Roman" w:eastAsiaTheme="minorEastAsia" w:hAnsi="Times New Roman"/>
          <w:b/>
          <w:sz w:val="24"/>
          <w:szCs w:val="24"/>
        </w:rPr>
      </w:pPr>
      <w:bookmarkStart w:id="42" w:name="_Toc25619"/>
      <w:bookmarkStart w:id="43" w:name="_Toc510002136"/>
      <w:bookmarkStart w:id="44" w:name="_Toc526874197"/>
      <w:bookmarkStart w:id="45" w:name="_Toc117062316"/>
      <w:r>
        <w:rPr>
          <w:rFonts w:ascii="Times New Roman" w:eastAsiaTheme="minorEastAsia" w:hAnsi="Times New Roman"/>
          <w:b/>
          <w:sz w:val="24"/>
          <w:szCs w:val="24"/>
        </w:rPr>
        <w:t>四、比选文件的获取</w:t>
      </w:r>
      <w:bookmarkEnd w:id="42"/>
      <w:bookmarkEnd w:id="43"/>
      <w:bookmarkEnd w:id="44"/>
      <w:bookmarkEnd w:id="45"/>
    </w:p>
    <w:p w:rsidR="00F6290B" w:rsidRDefault="004136C2">
      <w:pPr>
        <w:spacing w:line="360" w:lineRule="auto"/>
        <w:ind w:firstLineChars="200" w:firstLine="480"/>
        <w:rPr>
          <w:rFonts w:eastAsiaTheme="minorEastAsia"/>
          <w:sz w:val="24"/>
        </w:rPr>
      </w:pPr>
      <w:r>
        <w:rPr>
          <w:rFonts w:eastAsiaTheme="minorEastAsia"/>
          <w:sz w:val="24"/>
        </w:rPr>
        <w:t>本项目不发放纸质比选文件，比选申请人自行在南宁轨道交通集团有限责任公司官网</w:t>
      </w:r>
      <w:r>
        <w:rPr>
          <w:rFonts w:eastAsiaTheme="minorEastAsia"/>
          <w:sz w:val="24"/>
        </w:rPr>
        <w:t>(http://www.nngdjt.com/)</w:t>
      </w:r>
      <w:r>
        <w:rPr>
          <w:rFonts w:eastAsiaTheme="minorEastAsia"/>
          <w:sz w:val="24"/>
        </w:rPr>
        <w:t>的招标招商中的招标公告处下载比选文件（见本公告附件）。</w:t>
      </w:r>
    </w:p>
    <w:p w:rsidR="00F6290B" w:rsidRDefault="004136C2">
      <w:pPr>
        <w:pStyle w:val="2"/>
        <w:spacing w:before="0" w:after="0" w:line="360" w:lineRule="auto"/>
        <w:rPr>
          <w:rFonts w:ascii="Times New Roman" w:eastAsiaTheme="minorEastAsia" w:hAnsi="Times New Roman"/>
          <w:b/>
          <w:sz w:val="24"/>
          <w:szCs w:val="24"/>
        </w:rPr>
      </w:pPr>
      <w:bookmarkStart w:id="46" w:name="_Toc2877"/>
      <w:bookmarkStart w:id="47" w:name="_Toc526874198"/>
      <w:bookmarkStart w:id="48" w:name="_Toc510002137"/>
      <w:bookmarkStart w:id="49" w:name="_Toc117062317"/>
      <w:r>
        <w:rPr>
          <w:rFonts w:ascii="Times New Roman" w:eastAsiaTheme="minorEastAsia" w:hAnsi="Times New Roman"/>
          <w:b/>
          <w:sz w:val="24"/>
          <w:szCs w:val="24"/>
        </w:rPr>
        <w:t>五、比选申请文件的递交</w:t>
      </w:r>
      <w:bookmarkEnd w:id="46"/>
      <w:bookmarkEnd w:id="47"/>
      <w:bookmarkEnd w:id="48"/>
      <w:bookmarkEnd w:id="49"/>
    </w:p>
    <w:p w:rsidR="00F6290B" w:rsidRPr="00991A9B" w:rsidRDefault="004136C2">
      <w:pPr>
        <w:spacing w:line="360" w:lineRule="auto"/>
        <w:ind w:firstLineChars="200" w:firstLine="480"/>
        <w:rPr>
          <w:rFonts w:eastAsiaTheme="minorEastAsia"/>
          <w:sz w:val="24"/>
        </w:rPr>
      </w:pPr>
      <w:r w:rsidRPr="00991A9B">
        <w:rPr>
          <w:rFonts w:eastAsiaTheme="minorEastAsia"/>
          <w:sz w:val="24"/>
        </w:rPr>
        <w:t>1</w:t>
      </w:r>
      <w:r w:rsidRPr="00991A9B">
        <w:rPr>
          <w:rFonts w:eastAsiaTheme="minorEastAsia"/>
          <w:sz w:val="24"/>
        </w:rPr>
        <w:t>、比选申请文件递交截止时间：</w:t>
      </w:r>
      <w:r w:rsidRPr="00991A9B">
        <w:rPr>
          <w:rFonts w:eastAsiaTheme="minorEastAsia" w:hint="eastAsia"/>
          <w:sz w:val="24"/>
        </w:rPr>
        <w:t xml:space="preserve"> 202</w:t>
      </w:r>
      <w:r w:rsidR="00BD4C49">
        <w:rPr>
          <w:rFonts w:eastAsiaTheme="minorEastAsia" w:hint="eastAsia"/>
          <w:sz w:val="24"/>
        </w:rPr>
        <w:t>3</w:t>
      </w:r>
      <w:r w:rsidRPr="00991A9B">
        <w:rPr>
          <w:rFonts w:eastAsiaTheme="minorEastAsia" w:hint="eastAsia"/>
          <w:sz w:val="24"/>
        </w:rPr>
        <w:t>年</w:t>
      </w:r>
      <w:r w:rsidR="00BD4C49">
        <w:rPr>
          <w:rFonts w:eastAsiaTheme="minorEastAsia" w:hint="eastAsia"/>
          <w:sz w:val="24"/>
        </w:rPr>
        <w:t>3</w:t>
      </w:r>
      <w:r w:rsidRPr="00991A9B">
        <w:rPr>
          <w:rFonts w:eastAsiaTheme="minorEastAsia" w:hint="eastAsia"/>
          <w:sz w:val="24"/>
        </w:rPr>
        <w:t>月</w:t>
      </w:r>
      <w:r w:rsidR="002F6770">
        <w:rPr>
          <w:rFonts w:eastAsiaTheme="minorEastAsia" w:hint="eastAsia"/>
          <w:sz w:val="24"/>
        </w:rPr>
        <w:t>23</w:t>
      </w:r>
      <w:r w:rsidRPr="00991A9B">
        <w:rPr>
          <w:rFonts w:eastAsiaTheme="minorEastAsia" w:hint="eastAsia"/>
          <w:sz w:val="24"/>
        </w:rPr>
        <w:t>日</w:t>
      </w:r>
      <w:r w:rsidRPr="00991A9B">
        <w:rPr>
          <w:rFonts w:eastAsiaTheme="minorEastAsia" w:hint="eastAsia"/>
          <w:sz w:val="24"/>
        </w:rPr>
        <w:t>9</w:t>
      </w:r>
      <w:r w:rsidRPr="00991A9B">
        <w:rPr>
          <w:rFonts w:eastAsiaTheme="minorEastAsia" w:hint="eastAsia"/>
          <w:sz w:val="24"/>
        </w:rPr>
        <w:t>时</w:t>
      </w:r>
      <w:r w:rsidRPr="00991A9B">
        <w:rPr>
          <w:rFonts w:eastAsiaTheme="minorEastAsia" w:hint="eastAsia"/>
          <w:sz w:val="24"/>
        </w:rPr>
        <w:t>00</w:t>
      </w:r>
      <w:r w:rsidRPr="00991A9B">
        <w:rPr>
          <w:rFonts w:eastAsiaTheme="minorEastAsia" w:hint="eastAsia"/>
          <w:sz w:val="24"/>
        </w:rPr>
        <w:t>分</w:t>
      </w:r>
    </w:p>
    <w:p w:rsidR="00F6290B" w:rsidRDefault="004136C2">
      <w:pPr>
        <w:spacing w:line="360" w:lineRule="auto"/>
        <w:ind w:firstLineChars="200" w:firstLine="480"/>
        <w:rPr>
          <w:rFonts w:eastAsiaTheme="minorEastAsia"/>
          <w:sz w:val="24"/>
        </w:rPr>
      </w:pPr>
      <w:r>
        <w:rPr>
          <w:rFonts w:eastAsiaTheme="minorEastAsia"/>
          <w:sz w:val="24"/>
        </w:rPr>
        <w:t>2</w:t>
      </w:r>
      <w:r>
        <w:rPr>
          <w:rFonts w:eastAsiaTheme="minorEastAsia"/>
          <w:sz w:val="24"/>
        </w:rPr>
        <w:t>、比选申请文件递交地点：南宁市青秀区云景路</w:t>
      </w:r>
      <w:r>
        <w:rPr>
          <w:rFonts w:eastAsiaTheme="minorEastAsia"/>
          <w:sz w:val="24"/>
        </w:rPr>
        <w:t>69</w:t>
      </w:r>
      <w:r>
        <w:rPr>
          <w:rFonts w:eastAsiaTheme="minorEastAsia"/>
          <w:sz w:val="24"/>
        </w:rPr>
        <w:t>号轨道大厦</w:t>
      </w:r>
      <w:r>
        <w:rPr>
          <w:rFonts w:eastAsiaTheme="minorEastAsia"/>
          <w:sz w:val="24"/>
        </w:rPr>
        <w:t>A2</w:t>
      </w:r>
      <w:r>
        <w:rPr>
          <w:rFonts w:eastAsiaTheme="minorEastAsia"/>
          <w:sz w:val="24"/>
        </w:rPr>
        <w:t>办公楼</w:t>
      </w:r>
      <w:r>
        <w:rPr>
          <w:rFonts w:eastAsiaTheme="minorEastAsia"/>
          <w:sz w:val="24"/>
        </w:rPr>
        <w:t>1</w:t>
      </w:r>
      <w:r>
        <w:rPr>
          <w:rFonts w:eastAsiaTheme="minorEastAsia"/>
          <w:sz w:val="24"/>
        </w:rPr>
        <w:t>楼</w:t>
      </w:r>
      <w:r>
        <w:rPr>
          <w:rFonts w:eastAsiaTheme="minorEastAsia" w:hint="eastAsia"/>
          <w:sz w:val="24"/>
        </w:rPr>
        <w:t>104</w:t>
      </w:r>
      <w:r>
        <w:rPr>
          <w:rFonts w:eastAsiaTheme="minorEastAsia" w:hint="eastAsia"/>
          <w:sz w:val="24"/>
        </w:rPr>
        <w:t>会议室</w:t>
      </w:r>
    </w:p>
    <w:p w:rsidR="00F6290B" w:rsidRDefault="004136C2">
      <w:pPr>
        <w:pStyle w:val="2"/>
        <w:spacing w:before="0" w:after="0" w:line="360" w:lineRule="auto"/>
        <w:rPr>
          <w:rFonts w:ascii="Times New Roman" w:eastAsiaTheme="minorEastAsia" w:hAnsi="Times New Roman"/>
          <w:b/>
          <w:sz w:val="24"/>
          <w:szCs w:val="24"/>
        </w:rPr>
      </w:pPr>
      <w:bookmarkStart w:id="50" w:name="_Toc8562"/>
      <w:bookmarkStart w:id="51" w:name="_Toc510002138"/>
      <w:bookmarkStart w:id="52" w:name="_Toc526874199"/>
      <w:bookmarkStart w:id="53" w:name="_Toc117062318"/>
      <w:r>
        <w:rPr>
          <w:rFonts w:ascii="Times New Roman" w:eastAsiaTheme="minorEastAsia" w:hAnsi="Times New Roman"/>
          <w:b/>
          <w:sz w:val="24"/>
          <w:szCs w:val="24"/>
        </w:rPr>
        <w:t>六、比选人联系方式</w:t>
      </w:r>
      <w:bookmarkEnd w:id="50"/>
      <w:bookmarkEnd w:id="51"/>
      <w:bookmarkEnd w:id="52"/>
      <w:bookmarkEnd w:id="53"/>
    </w:p>
    <w:p w:rsidR="00F6290B" w:rsidRDefault="004136C2">
      <w:pPr>
        <w:spacing w:line="360" w:lineRule="auto"/>
        <w:ind w:firstLineChars="200" w:firstLine="480"/>
        <w:rPr>
          <w:rFonts w:eastAsiaTheme="minorEastAsia"/>
          <w:sz w:val="24"/>
        </w:rPr>
      </w:pPr>
      <w:r>
        <w:rPr>
          <w:rFonts w:eastAsiaTheme="minorEastAsia"/>
          <w:sz w:val="24"/>
        </w:rPr>
        <w:t>比选人：</w:t>
      </w:r>
      <w:r>
        <w:rPr>
          <w:rFonts w:eastAsiaTheme="minorEastAsia" w:hint="eastAsia"/>
          <w:sz w:val="24"/>
        </w:rPr>
        <w:t>南宁轨道交通建设有限公司</w:t>
      </w:r>
      <w:r>
        <w:rPr>
          <w:rFonts w:eastAsiaTheme="minorEastAsia"/>
          <w:sz w:val="24"/>
        </w:rPr>
        <w:t>地址：南宁市青秀区云景路</w:t>
      </w:r>
      <w:r>
        <w:rPr>
          <w:rFonts w:eastAsiaTheme="minorEastAsia"/>
          <w:sz w:val="24"/>
        </w:rPr>
        <w:t>69</w:t>
      </w:r>
      <w:r>
        <w:rPr>
          <w:rFonts w:eastAsiaTheme="minorEastAsia"/>
          <w:sz w:val="24"/>
        </w:rPr>
        <w:t>号轨道大厦</w:t>
      </w:r>
      <w:r>
        <w:rPr>
          <w:rFonts w:eastAsiaTheme="minorEastAsia"/>
          <w:sz w:val="24"/>
        </w:rPr>
        <w:t>A2</w:t>
      </w:r>
      <w:r>
        <w:rPr>
          <w:rFonts w:eastAsiaTheme="minorEastAsia"/>
          <w:sz w:val="24"/>
        </w:rPr>
        <w:t>办公楼</w:t>
      </w:r>
    </w:p>
    <w:p w:rsidR="00F6290B" w:rsidRDefault="004136C2">
      <w:pPr>
        <w:spacing w:line="360" w:lineRule="auto"/>
        <w:ind w:firstLineChars="200" w:firstLine="480"/>
        <w:rPr>
          <w:rFonts w:eastAsiaTheme="minorEastAsia"/>
          <w:sz w:val="24"/>
        </w:rPr>
      </w:pPr>
      <w:r>
        <w:rPr>
          <w:rFonts w:eastAsiaTheme="minorEastAsia"/>
          <w:sz w:val="24"/>
        </w:rPr>
        <w:t>电话：</w:t>
      </w:r>
      <w:r>
        <w:rPr>
          <w:rFonts w:eastAsiaTheme="minorEastAsia" w:hint="eastAsia"/>
          <w:sz w:val="24"/>
        </w:rPr>
        <w:t>0771-2</w:t>
      </w:r>
      <w:r w:rsidR="00993AE5">
        <w:rPr>
          <w:rFonts w:eastAsiaTheme="minorEastAsia"/>
          <w:sz w:val="24"/>
        </w:rPr>
        <w:t>779144</w:t>
      </w:r>
    </w:p>
    <w:p w:rsidR="00F6290B" w:rsidRDefault="004136C2">
      <w:pPr>
        <w:spacing w:line="360" w:lineRule="auto"/>
        <w:ind w:firstLineChars="200" w:firstLine="480"/>
        <w:rPr>
          <w:rFonts w:eastAsiaTheme="minorEastAsia"/>
          <w:sz w:val="24"/>
        </w:rPr>
      </w:pPr>
      <w:r>
        <w:rPr>
          <w:rFonts w:eastAsiaTheme="minorEastAsia"/>
          <w:sz w:val="24"/>
        </w:rPr>
        <w:t>联系人：</w:t>
      </w:r>
      <w:r w:rsidR="00993AE5">
        <w:rPr>
          <w:rFonts w:eastAsiaTheme="minorEastAsia" w:hint="eastAsia"/>
          <w:sz w:val="24"/>
        </w:rPr>
        <w:t>程舒宇</w:t>
      </w:r>
    </w:p>
    <w:p w:rsidR="00F6290B" w:rsidRDefault="004136C2">
      <w:pPr>
        <w:pStyle w:val="2"/>
        <w:spacing w:before="0" w:after="0" w:line="360" w:lineRule="auto"/>
        <w:rPr>
          <w:rFonts w:ascii="Times New Roman" w:eastAsiaTheme="minorEastAsia" w:hAnsi="Times New Roman"/>
          <w:b/>
          <w:sz w:val="24"/>
          <w:szCs w:val="24"/>
        </w:rPr>
      </w:pPr>
      <w:bookmarkStart w:id="54" w:name="_Toc31724"/>
      <w:bookmarkStart w:id="55" w:name="_Toc117062319"/>
      <w:r>
        <w:rPr>
          <w:rFonts w:ascii="Times New Roman" w:eastAsiaTheme="minorEastAsia" w:hAnsi="Times New Roman" w:hint="eastAsia"/>
          <w:b/>
          <w:sz w:val="24"/>
          <w:szCs w:val="24"/>
        </w:rPr>
        <w:lastRenderedPageBreak/>
        <w:t>七、公告附表</w:t>
      </w:r>
      <w:bookmarkEnd w:id="54"/>
      <w:bookmarkEnd w:id="55"/>
    </w:p>
    <w:p w:rsidR="00F6290B" w:rsidRDefault="004136C2">
      <w:pPr>
        <w:spacing w:line="360" w:lineRule="auto"/>
        <w:ind w:firstLineChars="200" w:firstLine="480"/>
        <w:jc w:val="left"/>
        <w:rPr>
          <w:rFonts w:eastAsiaTheme="minorEastAsia"/>
          <w:sz w:val="24"/>
        </w:rPr>
      </w:pPr>
      <w:r>
        <w:rPr>
          <w:rFonts w:eastAsiaTheme="minorEastAsia" w:hint="eastAsia"/>
          <w:sz w:val="24"/>
        </w:rPr>
        <w:t>《比选范围、工作内容和类似项目一览表》</w:t>
      </w:r>
    </w:p>
    <w:p w:rsidR="00F6290B" w:rsidRDefault="00F6290B">
      <w:pPr>
        <w:spacing w:line="360" w:lineRule="auto"/>
        <w:ind w:firstLineChars="200" w:firstLine="420"/>
      </w:pPr>
    </w:p>
    <w:p w:rsidR="00F6290B" w:rsidRDefault="00F6290B">
      <w:pPr>
        <w:spacing w:line="360" w:lineRule="auto"/>
        <w:ind w:firstLineChars="200" w:firstLine="420"/>
      </w:pPr>
    </w:p>
    <w:p w:rsidR="00F6290B" w:rsidRDefault="00F6290B">
      <w:pPr>
        <w:spacing w:line="360" w:lineRule="auto"/>
        <w:ind w:firstLineChars="200" w:firstLine="420"/>
      </w:pPr>
    </w:p>
    <w:p w:rsidR="00F6290B" w:rsidRDefault="00F6290B">
      <w:pPr>
        <w:spacing w:line="360" w:lineRule="auto"/>
        <w:ind w:firstLineChars="200" w:firstLine="420"/>
      </w:pPr>
    </w:p>
    <w:p w:rsidR="00F6290B" w:rsidRDefault="004136C2">
      <w:pPr>
        <w:spacing w:line="360" w:lineRule="auto"/>
        <w:ind w:firstLineChars="200" w:firstLine="480"/>
        <w:jc w:val="right"/>
        <w:rPr>
          <w:rFonts w:eastAsiaTheme="minorEastAsia"/>
          <w:sz w:val="24"/>
        </w:rPr>
      </w:pPr>
      <w:r>
        <w:rPr>
          <w:rFonts w:eastAsiaTheme="minorEastAsia" w:hint="eastAsia"/>
          <w:sz w:val="24"/>
        </w:rPr>
        <w:t>比选人：南宁轨道交通建设有限公司</w:t>
      </w:r>
    </w:p>
    <w:p w:rsidR="00F6290B" w:rsidRPr="00991A9B" w:rsidRDefault="004136C2">
      <w:pPr>
        <w:wordWrap w:val="0"/>
        <w:spacing w:line="360" w:lineRule="auto"/>
        <w:ind w:firstLineChars="200" w:firstLine="480"/>
        <w:jc w:val="center"/>
      </w:pPr>
      <w:r w:rsidRPr="00991A9B">
        <w:rPr>
          <w:rFonts w:eastAsiaTheme="minorEastAsia" w:hint="eastAsia"/>
          <w:sz w:val="24"/>
        </w:rPr>
        <w:t xml:space="preserve">                                            202</w:t>
      </w:r>
      <w:r w:rsidR="00BD4C49">
        <w:rPr>
          <w:rFonts w:eastAsiaTheme="minorEastAsia" w:hint="eastAsia"/>
          <w:sz w:val="24"/>
        </w:rPr>
        <w:t>3</w:t>
      </w:r>
      <w:r w:rsidRPr="00991A9B">
        <w:rPr>
          <w:rFonts w:eastAsiaTheme="minorEastAsia" w:hint="eastAsia"/>
          <w:sz w:val="24"/>
        </w:rPr>
        <w:t>年</w:t>
      </w:r>
      <w:r w:rsidR="00BD4C49">
        <w:rPr>
          <w:rFonts w:eastAsiaTheme="minorEastAsia" w:hint="eastAsia"/>
          <w:sz w:val="24"/>
        </w:rPr>
        <w:t>3</w:t>
      </w:r>
      <w:r w:rsidRPr="00991A9B">
        <w:rPr>
          <w:rFonts w:eastAsiaTheme="minorEastAsia" w:hint="eastAsia"/>
          <w:sz w:val="24"/>
        </w:rPr>
        <w:t>月</w:t>
      </w:r>
      <w:r w:rsidR="002F6770">
        <w:rPr>
          <w:rFonts w:eastAsiaTheme="minorEastAsia" w:hint="eastAsia"/>
          <w:sz w:val="24"/>
        </w:rPr>
        <w:t>16</w:t>
      </w:r>
      <w:r w:rsidRPr="00991A9B">
        <w:rPr>
          <w:rFonts w:eastAsiaTheme="minorEastAsia" w:hint="eastAsia"/>
          <w:sz w:val="24"/>
        </w:rPr>
        <w:t>日</w:t>
      </w:r>
    </w:p>
    <w:p w:rsidR="00F6290B" w:rsidRDefault="003F1EDE">
      <w:pPr>
        <w:widowControl/>
        <w:jc w:val="right"/>
        <w:rPr>
          <w:rFonts w:eastAsiaTheme="minorEastAsia"/>
          <w:b/>
          <w:kern w:val="44"/>
          <w:sz w:val="28"/>
          <w:szCs w:val="28"/>
        </w:rPr>
      </w:pPr>
      <w:bookmarkStart w:id="56" w:name="_GoBack"/>
      <w:bookmarkEnd w:id="56"/>
      <w:r>
        <w:rPr>
          <w:rFonts w:eastAsiaTheme="minorEastAsia" w:hint="eastAsia"/>
          <w:szCs w:val="28"/>
        </w:rPr>
        <w:t xml:space="preserve">    </w:t>
      </w:r>
      <w:r w:rsidR="004136C2">
        <w:rPr>
          <w:rFonts w:eastAsiaTheme="minorEastAsia"/>
          <w:szCs w:val="28"/>
        </w:rPr>
        <w:br w:type="page"/>
      </w:r>
    </w:p>
    <w:p w:rsidR="00F6290B" w:rsidRDefault="004136C2">
      <w:pPr>
        <w:pStyle w:val="1"/>
        <w:spacing w:before="0" w:after="0" w:line="360" w:lineRule="auto"/>
        <w:rPr>
          <w:rFonts w:eastAsiaTheme="minorEastAsia"/>
          <w:szCs w:val="28"/>
        </w:rPr>
      </w:pPr>
      <w:bookmarkStart w:id="57" w:name="_Toc5281"/>
      <w:bookmarkStart w:id="58" w:name="_Toc117062320"/>
      <w:r>
        <w:rPr>
          <w:rFonts w:eastAsiaTheme="minorEastAsia"/>
          <w:szCs w:val="28"/>
        </w:rPr>
        <w:lastRenderedPageBreak/>
        <w:t>第二章比选须知</w:t>
      </w:r>
      <w:bookmarkEnd w:id="14"/>
      <w:bookmarkEnd w:id="15"/>
      <w:bookmarkEnd w:id="16"/>
      <w:bookmarkEnd w:id="17"/>
      <w:bookmarkEnd w:id="18"/>
      <w:bookmarkEnd w:id="19"/>
      <w:bookmarkEnd w:id="20"/>
      <w:bookmarkEnd w:id="21"/>
      <w:bookmarkEnd w:id="22"/>
      <w:bookmarkEnd w:id="23"/>
      <w:bookmarkEnd w:id="24"/>
      <w:bookmarkEnd w:id="25"/>
      <w:bookmarkEnd w:id="26"/>
      <w:bookmarkEnd w:id="57"/>
      <w:bookmarkEnd w:id="58"/>
    </w:p>
    <w:p w:rsidR="00F6290B" w:rsidRDefault="004136C2">
      <w:pPr>
        <w:pStyle w:val="2"/>
        <w:spacing w:before="0" w:after="0" w:line="360" w:lineRule="auto"/>
        <w:jc w:val="center"/>
        <w:rPr>
          <w:rFonts w:ascii="Times New Roman" w:eastAsiaTheme="minorEastAsia" w:hAnsi="Times New Roman"/>
          <w:b/>
          <w:sz w:val="24"/>
          <w:szCs w:val="24"/>
        </w:rPr>
      </w:pPr>
      <w:bookmarkStart w:id="59" w:name="_Toc5060"/>
      <w:bookmarkStart w:id="60" w:name="_Toc2242"/>
      <w:bookmarkStart w:id="61" w:name="_Toc17254"/>
      <w:bookmarkStart w:id="62" w:name="_Toc14510"/>
      <w:bookmarkStart w:id="63" w:name="_Toc31166"/>
      <w:bookmarkStart w:id="64" w:name="_Toc2162"/>
      <w:bookmarkStart w:id="65" w:name="_Toc32591"/>
      <w:bookmarkStart w:id="66" w:name="_Toc11337"/>
      <w:bookmarkStart w:id="67" w:name="_Toc18263"/>
      <w:bookmarkStart w:id="68" w:name="_Toc21327"/>
      <w:bookmarkStart w:id="69" w:name="_Toc17641"/>
      <w:bookmarkStart w:id="70" w:name="_Toc461525295"/>
      <w:bookmarkStart w:id="71" w:name="_Toc24239"/>
      <w:bookmarkStart w:id="72" w:name="_Toc11329"/>
      <w:bookmarkStart w:id="73" w:name="_Toc117062321"/>
      <w:r>
        <w:rPr>
          <w:rFonts w:ascii="Times New Roman" w:eastAsiaTheme="minorEastAsia" w:hAnsi="Times New Roman"/>
          <w:b/>
          <w:sz w:val="24"/>
          <w:szCs w:val="24"/>
        </w:rPr>
        <w:t>前附表</w:t>
      </w:r>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70"/>
        <w:gridCol w:w="1732"/>
        <w:gridCol w:w="6762"/>
      </w:tblGrid>
      <w:tr w:rsidR="00F6290B">
        <w:trPr>
          <w:trHeight w:val="469"/>
        </w:trPr>
        <w:tc>
          <w:tcPr>
            <w:tcW w:w="970" w:type="dxa"/>
            <w:vAlign w:val="center"/>
          </w:tcPr>
          <w:p w:rsidR="00F6290B" w:rsidRDefault="004136C2">
            <w:pPr>
              <w:jc w:val="center"/>
              <w:rPr>
                <w:rFonts w:eastAsiaTheme="minorEastAsia"/>
                <w:sz w:val="24"/>
              </w:rPr>
            </w:pPr>
            <w:r>
              <w:rPr>
                <w:rFonts w:eastAsiaTheme="minorEastAsia"/>
                <w:sz w:val="24"/>
              </w:rPr>
              <w:t>序号</w:t>
            </w:r>
          </w:p>
        </w:tc>
        <w:tc>
          <w:tcPr>
            <w:tcW w:w="1732" w:type="dxa"/>
            <w:vAlign w:val="center"/>
          </w:tcPr>
          <w:p w:rsidR="00F6290B" w:rsidRDefault="004136C2">
            <w:pPr>
              <w:jc w:val="center"/>
              <w:rPr>
                <w:rFonts w:eastAsiaTheme="minorEastAsia"/>
                <w:sz w:val="24"/>
              </w:rPr>
            </w:pPr>
            <w:r>
              <w:rPr>
                <w:rFonts w:eastAsiaTheme="minorEastAsia"/>
                <w:sz w:val="24"/>
              </w:rPr>
              <w:t>内容标题</w:t>
            </w:r>
          </w:p>
        </w:tc>
        <w:tc>
          <w:tcPr>
            <w:tcW w:w="6762" w:type="dxa"/>
            <w:vAlign w:val="center"/>
          </w:tcPr>
          <w:p w:rsidR="00F6290B" w:rsidRDefault="004136C2">
            <w:pPr>
              <w:jc w:val="center"/>
              <w:rPr>
                <w:rFonts w:eastAsiaTheme="minorEastAsia"/>
                <w:sz w:val="24"/>
              </w:rPr>
            </w:pPr>
            <w:r>
              <w:rPr>
                <w:rFonts w:eastAsiaTheme="minorEastAsia"/>
                <w:sz w:val="24"/>
              </w:rPr>
              <w:t>内容规定</w:t>
            </w:r>
          </w:p>
        </w:tc>
      </w:tr>
      <w:tr w:rsidR="00F6290B">
        <w:trPr>
          <w:trHeight w:val="90"/>
        </w:trPr>
        <w:tc>
          <w:tcPr>
            <w:tcW w:w="970" w:type="dxa"/>
            <w:vAlign w:val="center"/>
          </w:tcPr>
          <w:p w:rsidR="00F6290B" w:rsidRDefault="004136C2">
            <w:pPr>
              <w:jc w:val="center"/>
              <w:rPr>
                <w:rFonts w:eastAsiaTheme="minorEastAsia"/>
                <w:sz w:val="24"/>
              </w:rPr>
            </w:pPr>
            <w:r>
              <w:rPr>
                <w:rFonts w:eastAsiaTheme="minorEastAsia"/>
                <w:sz w:val="24"/>
              </w:rPr>
              <w:t>1</w:t>
            </w:r>
          </w:p>
        </w:tc>
        <w:tc>
          <w:tcPr>
            <w:tcW w:w="1732" w:type="dxa"/>
            <w:vAlign w:val="center"/>
          </w:tcPr>
          <w:p w:rsidR="00F6290B" w:rsidRDefault="004136C2">
            <w:pPr>
              <w:jc w:val="left"/>
              <w:rPr>
                <w:rFonts w:eastAsiaTheme="minorEastAsia"/>
                <w:sz w:val="24"/>
              </w:rPr>
            </w:pPr>
            <w:r>
              <w:rPr>
                <w:rFonts w:eastAsiaTheme="minorEastAsia"/>
                <w:sz w:val="24"/>
              </w:rPr>
              <w:t>项目名称</w:t>
            </w:r>
          </w:p>
        </w:tc>
        <w:tc>
          <w:tcPr>
            <w:tcW w:w="6762" w:type="dxa"/>
            <w:vAlign w:val="center"/>
          </w:tcPr>
          <w:p w:rsidR="00F6290B" w:rsidRDefault="004136C2">
            <w:pPr>
              <w:jc w:val="left"/>
              <w:rPr>
                <w:rFonts w:eastAsiaTheme="minorEastAsia"/>
                <w:sz w:val="24"/>
              </w:rPr>
            </w:pPr>
            <w:r>
              <w:rPr>
                <w:rFonts w:eastAsiaTheme="minorEastAsia" w:hint="eastAsia"/>
                <w:sz w:val="24"/>
              </w:rPr>
              <w:t>南宁轨道交通建设有限公司</w:t>
            </w:r>
            <w:r w:rsidR="00DA5CA0">
              <w:rPr>
                <w:rFonts w:eastAsiaTheme="minorEastAsia" w:hint="eastAsia"/>
                <w:sz w:val="24"/>
              </w:rPr>
              <w:t>2023</w:t>
            </w:r>
            <w:r w:rsidR="00DA5CA0">
              <w:rPr>
                <w:rFonts w:eastAsiaTheme="minorEastAsia" w:hint="eastAsia"/>
                <w:sz w:val="24"/>
              </w:rPr>
              <w:t>年第一批次</w:t>
            </w:r>
            <w:r>
              <w:rPr>
                <w:rFonts w:eastAsiaTheme="minorEastAsia" w:hint="eastAsia"/>
                <w:sz w:val="24"/>
              </w:rPr>
              <w:t>招标代理机构</w:t>
            </w:r>
          </w:p>
        </w:tc>
      </w:tr>
      <w:tr w:rsidR="00F6290B">
        <w:tc>
          <w:tcPr>
            <w:tcW w:w="970" w:type="dxa"/>
            <w:vAlign w:val="center"/>
          </w:tcPr>
          <w:p w:rsidR="00F6290B" w:rsidRDefault="004136C2">
            <w:pPr>
              <w:jc w:val="center"/>
              <w:rPr>
                <w:rFonts w:eastAsiaTheme="minorEastAsia"/>
                <w:sz w:val="24"/>
              </w:rPr>
            </w:pPr>
            <w:r>
              <w:rPr>
                <w:rFonts w:eastAsiaTheme="minorEastAsia"/>
                <w:sz w:val="24"/>
              </w:rPr>
              <w:t>2</w:t>
            </w:r>
          </w:p>
        </w:tc>
        <w:tc>
          <w:tcPr>
            <w:tcW w:w="1732" w:type="dxa"/>
            <w:vAlign w:val="center"/>
          </w:tcPr>
          <w:p w:rsidR="00F6290B" w:rsidRDefault="004136C2">
            <w:pPr>
              <w:jc w:val="left"/>
              <w:rPr>
                <w:rFonts w:eastAsiaTheme="minorEastAsia"/>
                <w:sz w:val="24"/>
              </w:rPr>
            </w:pPr>
            <w:r>
              <w:rPr>
                <w:rFonts w:eastAsiaTheme="minorEastAsia"/>
                <w:sz w:val="24"/>
              </w:rPr>
              <w:t>项目概况</w:t>
            </w:r>
          </w:p>
        </w:tc>
        <w:tc>
          <w:tcPr>
            <w:tcW w:w="6762" w:type="dxa"/>
          </w:tcPr>
          <w:p w:rsidR="00F6290B" w:rsidRDefault="004136C2">
            <w:pPr>
              <w:jc w:val="left"/>
              <w:rPr>
                <w:rFonts w:eastAsiaTheme="minorEastAsia"/>
                <w:sz w:val="24"/>
              </w:rPr>
            </w:pPr>
            <w:r>
              <w:rPr>
                <w:rFonts w:eastAsiaTheme="minorEastAsia" w:hint="eastAsia"/>
                <w:sz w:val="24"/>
              </w:rPr>
              <w:t>具体详见公告附表</w:t>
            </w:r>
          </w:p>
        </w:tc>
      </w:tr>
      <w:tr w:rsidR="00F6290B">
        <w:tc>
          <w:tcPr>
            <w:tcW w:w="970" w:type="dxa"/>
            <w:vAlign w:val="center"/>
          </w:tcPr>
          <w:p w:rsidR="00F6290B" w:rsidRDefault="004136C2">
            <w:pPr>
              <w:jc w:val="center"/>
              <w:rPr>
                <w:rFonts w:eastAsiaTheme="minorEastAsia"/>
                <w:sz w:val="24"/>
              </w:rPr>
            </w:pPr>
            <w:r>
              <w:rPr>
                <w:rFonts w:eastAsiaTheme="minorEastAsia"/>
                <w:sz w:val="24"/>
              </w:rPr>
              <w:t>3</w:t>
            </w:r>
          </w:p>
        </w:tc>
        <w:tc>
          <w:tcPr>
            <w:tcW w:w="1732" w:type="dxa"/>
            <w:vAlign w:val="center"/>
          </w:tcPr>
          <w:p w:rsidR="00F6290B" w:rsidRDefault="004136C2">
            <w:pPr>
              <w:jc w:val="left"/>
              <w:rPr>
                <w:rFonts w:eastAsiaTheme="minorEastAsia"/>
                <w:sz w:val="24"/>
              </w:rPr>
            </w:pPr>
            <w:r>
              <w:rPr>
                <w:rFonts w:eastAsiaTheme="minorEastAsia"/>
                <w:sz w:val="24"/>
              </w:rPr>
              <w:t>项目内容</w:t>
            </w:r>
          </w:p>
        </w:tc>
        <w:tc>
          <w:tcPr>
            <w:tcW w:w="6762" w:type="dxa"/>
          </w:tcPr>
          <w:p w:rsidR="00F6290B" w:rsidRDefault="004136C2">
            <w:pPr>
              <w:jc w:val="left"/>
              <w:rPr>
                <w:rFonts w:eastAsiaTheme="minorEastAsia"/>
                <w:sz w:val="24"/>
              </w:rPr>
            </w:pPr>
            <w:r>
              <w:rPr>
                <w:rFonts w:eastAsiaTheme="minorEastAsia" w:hint="eastAsia"/>
                <w:sz w:val="24"/>
              </w:rPr>
              <w:t>具体详见公告附表</w:t>
            </w:r>
          </w:p>
        </w:tc>
      </w:tr>
      <w:tr w:rsidR="00F6290B">
        <w:tc>
          <w:tcPr>
            <w:tcW w:w="970" w:type="dxa"/>
            <w:shd w:val="clear" w:color="auto" w:fill="FFFFFF" w:themeFill="background1"/>
            <w:vAlign w:val="center"/>
          </w:tcPr>
          <w:p w:rsidR="00F6290B" w:rsidRDefault="004136C2">
            <w:pPr>
              <w:jc w:val="center"/>
              <w:rPr>
                <w:rFonts w:eastAsiaTheme="minorEastAsia"/>
                <w:sz w:val="24"/>
              </w:rPr>
            </w:pPr>
            <w:r>
              <w:rPr>
                <w:rFonts w:eastAsiaTheme="minorEastAsia"/>
                <w:sz w:val="24"/>
              </w:rPr>
              <w:t>4</w:t>
            </w:r>
          </w:p>
        </w:tc>
        <w:tc>
          <w:tcPr>
            <w:tcW w:w="1732" w:type="dxa"/>
            <w:shd w:val="clear" w:color="auto" w:fill="FFFFFF" w:themeFill="background1"/>
            <w:vAlign w:val="center"/>
          </w:tcPr>
          <w:p w:rsidR="00F6290B" w:rsidRDefault="004136C2">
            <w:pPr>
              <w:jc w:val="left"/>
              <w:rPr>
                <w:rFonts w:eastAsiaTheme="minorEastAsia"/>
                <w:sz w:val="24"/>
              </w:rPr>
            </w:pPr>
            <w:r>
              <w:rPr>
                <w:rFonts w:eastAsiaTheme="minorEastAsia"/>
                <w:sz w:val="24"/>
              </w:rPr>
              <w:t>资金来源</w:t>
            </w:r>
          </w:p>
        </w:tc>
        <w:tc>
          <w:tcPr>
            <w:tcW w:w="6762" w:type="dxa"/>
            <w:shd w:val="clear" w:color="auto" w:fill="FFFFFF" w:themeFill="background1"/>
          </w:tcPr>
          <w:p w:rsidR="00F6290B" w:rsidRDefault="004136C2">
            <w:pPr>
              <w:ind w:right="-3"/>
              <w:jc w:val="left"/>
              <w:rPr>
                <w:rFonts w:eastAsiaTheme="minorEastAsia"/>
                <w:sz w:val="24"/>
              </w:rPr>
            </w:pPr>
            <w:r>
              <w:rPr>
                <w:rFonts w:eastAsiaTheme="minorEastAsia"/>
                <w:sz w:val="24"/>
              </w:rPr>
              <w:t>企业自筹，已落实</w:t>
            </w:r>
          </w:p>
        </w:tc>
      </w:tr>
      <w:tr w:rsidR="00F6290B">
        <w:trPr>
          <w:trHeight w:val="2779"/>
        </w:trPr>
        <w:tc>
          <w:tcPr>
            <w:tcW w:w="970" w:type="dxa"/>
            <w:vAlign w:val="center"/>
          </w:tcPr>
          <w:p w:rsidR="00F6290B" w:rsidRDefault="004136C2">
            <w:pPr>
              <w:jc w:val="center"/>
              <w:rPr>
                <w:rFonts w:eastAsiaTheme="minorEastAsia"/>
                <w:sz w:val="24"/>
              </w:rPr>
            </w:pPr>
            <w:r>
              <w:rPr>
                <w:rFonts w:eastAsiaTheme="minorEastAsia"/>
                <w:sz w:val="24"/>
              </w:rPr>
              <w:t>5</w:t>
            </w:r>
          </w:p>
        </w:tc>
        <w:tc>
          <w:tcPr>
            <w:tcW w:w="1732" w:type="dxa"/>
            <w:vAlign w:val="center"/>
          </w:tcPr>
          <w:p w:rsidR="00F6290B" w:rsidRDefault="004136C2">
            <w:pPr>
              <w:jc w:val="left"/>
              <w:rPr>
                <w:rFonts w:eastAsiaTheme="minorEastAsia"/>
                <w:sz w:val="24"/>
              </w:rPr>
            </w:pPr>
            <w:r>
              <w:rPr>
                <w:rFonts w:eastAsiaTheme="minorEastAsia"/>
                <w:sz w:val="24"/>
              </w:rPr>
              <w:t>计费方式</w:t>
            </w:r>
          </w:p>
        </w:tc>
        <w:tc>
          <w:tcPr>
            <w:tcW w:w="6762" w:type="dxa"/>
          </w:tcPr>
          <w:p w:rsidR="00F6290B" w:rsidRDefault="004136C2">
            <w:pPr>
              <w:rPr>
                <w:rFonts w:eastAsiaTheme="minorEastAsia"/>
                <w:sz w:val="24"/>
              </w:rPr>
            </w:pPr>
            <w:r>
              <w:rPr>
                <w:rFonts w:eastAsiaTheme="minorEastAsia" w:hint="eastAsia"/>
                <w:sz w:val="24"/>
              </w:rPr>
              <w:t>招标代理服务费及招标控制价编制服务费计费方式：</w:t>
            </w:r>
          </w:p>
          <w:p w:rsidR="00F6290B" w:rsidRDefault="004136C2">
            <w:pPr>
              <w:rPr>
                <w:rFonts w:eastAsiaTheme="minorEastAsia"/>
                <w:sz w:val="24"/>
              </w:rPr>
            </w:pPr>
            <w:r>
              <w:rPr>
                <w:rFonts w:eastAsiaTheme="minorEastAsia" w:hint="eastAsia"/>
                <w:sz w:val="24"/>
              </w:rPr>
              <w:t>1</w:t>
            </w:r>
            <w:r>
              <w:rPr>
                <w:rFonts w:eastAsiaTheme="minorEastAsia" w:hint="eastAsia"/>
                <w:sz w:val="24"/>
              </w:rPr>
              <w:t>、招标代理服务费</w:t>
            </w:r>
            <w:r>
              <w:rPr>
                <w:rFonts w:eastAsiaTheme="minorEastAsia" w:hint="eastAsia"/>
                <w:sz w:val="24"/>
              </w:rPr>
              <w:t>=</w:t>
            </w:r>
            <w:r>
              <w:rPr>
                <w:rFonts w:eastAsiaTheme="minorEastAsia" w:hint="eastAsia"/>
                <w:sz w:val="24"/>
              </w:rPr>
              <w:t>某招标项目的实际中标金额×招标代理服务费收费标准×（</w:t>
            </w:r>
            <w:r>
              <w:rPr>
                <w:rFonts w:eastAsiaTheme="minorEastAsia" w:hint="eastAsia"/>
                <w:sz w:val="24"/>
              </w:rPr>
              <w:t>1-</w:t>
            </w:r>
            <w:r>
              <w:rPr>
                <w:rFonts w:eastAsiaTheme="minorEastAsia" w:hint="eastAsia"/>
                <w:sz w:val="24"/>
              </w:rPr>
              <w:t>招标代理服务费比选下浮费率</w:t>
            </w:r>
            <w:r>
              <w:rPr>
                <w:rFonts w:eastAsiaTheme="minorEastAsia" w:hint="eastAsia"/>
                <w:sz w:val="24"/>
              </w:rPr>
              <w:t xml:space="preserve">   %</w:t>
            </w:r>
            <w:r>
              <w:rPr>
                <w:rFonts w:eastAsiaTheme="minorEastAsia" w:hint="eastAsia"/>
                <w:sz w:val="24"/>
              </w:rPr>
              <w:t>）（</w:t>
            </w:r>
            <w:r>
              <w:rPr>
                <w:rFonts w:eastAsiaTheme="minorEastAsia"/>
                <w:sz w:val="24"/>
              </w:rPr>
              <w:t>按差额定率累进法</w:t>
            </w:r>
            <w:r>
              <w:rPr>
                <w:rFonts w:eastAsiaTheme="minorEastAsia" w:hint="eastAsia"/>
                <w:sz w:val="24"/>
              </w:rPr>
              <w:t>计算），服务类型（</w:t>
            </w:r>
            <w:r>
              <w:rPr>
                <w:rFonts w:eastAsiaTheme="minorEastAsia"/>
                <w:sz w:val="24"/>
              </w:rPr>
              <w:t>工程招标或货物招标或服务招标</w:t>
            </w:r>
            <w:r>
              <w:rPr>
                <w:rFonts w:eastAsiaTheme="minorEastAsia" w:hint="eastAsia"/>
                <w:sz w:val="24"/>
              </w:rPr>
              <w:t>）</w:t>
            </w:r>
            <w:r>
              <w:rPr>
                <w:rFonts w:eastAsiaTheme="minorEastAsia"/>
                <w:sz w:val="24"/>
              </w:rPr>
              <w:t>以实际招标类别为准</w:t>
            </w:r>
            <w:r>
              <w:rPr>
                <w:rFonts w:eastAsiaTheme="minorEastAsia" w:hint="eastAsia"/>
                <w:sz w:val="24"/>
              </w:rPr>
              <w:t>。</w:t>
            </w:r>
          </w:p>
          <w:p w:rsidR="00F6290B" w:rsidRDefault="004136C2">
            <w:pPr>
              <w:rPr>
                <w:rFonts w:eastAsiaTheme="minorEastAsia"/>
                <w:sz w:val="24"/>
              </w:rPr>
            </w:pPr>
            <w:r>
              <w:rPr>
                <w:rFonts w:eastAsiaTheme="minorEastAsia" w:hint="eastAsia"/>
                <w:sz w:val="24"/>
              </w:rPr>
              <w:t>2</w:t>
            </w:r>
            <w:r>
              <w:rPr>
                <w:rFonts w:eastAsiaTheme="minorEastAsia" w:hint="eastAsia"/>
                <w:sz w:val="24"/>
              </w:rPr>
              <w:t>、（如有）招标控制价编制服务费</w:t>
            </w:r>
            <w:r>
              <w:rPr>
                <w:rFonts w:eastAsiaTheme="minorEastAsia" w:hint="eastAsia"/>
                <w:sz w:val="24"/>
              </w:rPr>
              <w:t>=</w:t>
            </w:r>
            <w:r>
              <w:rPr>
                <w:rFonts w:eastAsiaTheme="minorEastAsia" w:hint="eastAsia"/>
                <w:sz w:val="24"/>
              </w:rPr>
              <w:t>某招标项目的实际中标金额×招标代理服务费收费标准×（</w:t>
            </w:r>
            <w:r>
              <w:rPr>
                <w:rFonts w:eastAsiaTheme="minorEastAsia" w:hint="eastAsia"/>
                <w:sz w:val="24"/>
              </w:rPr>
              <w:t>1-</w:t>
            </w:r>
            <w:r>
              <w:rPr>
                <w:rFonts w:eastAsiaTheme="minorEastAsia" w:hint="eastAsia"/>
                <w:sz w:val="24"/>
              </w:rPr>
              <w:t>招标控制价编制服务费比选下浮费率</w:t>
            </w:r>
            <w:r>
              <w:rPr>
                <w:rFonts w:eastAsiaTheme="minorEastAsia" w:hint="eastAsia"/>
                <w:sz w:val="24"/>
              </w:rPr>
              <w:t xml:space="preserve">   %</w:t>
            </w:r>
            <w:r>
              <w:rPr>
                <w:rFonts w:eastAsiaTheme="minorEastAsia" w:hint="eastAsia"/>
                <w:sz w:val="24"/>
              </w:rPr>
              <w:t>）（</w:t>
            </w:r>
            <w:r>
              <w:rPr>
                <w:rFonts w:eastAsiaTheme="minorEastAsia"/>
                <w:sz w:val="24"/>
              </w:rPr>
              <w:t>按差额定率累进法</w:t>
            </w:r>
            <w:r>
              <w:rPr>
                <w:rFonts w:eastAsiaTheme="minorEastAsia" w:hint="eastAsia"/>
                <w:sz w:val="24"/>
              </w:rPr>
              <w:t>计算），服务类型（</w:t>
            </w:r>
            <w:r>
              <w:rPr>
                <w:rFonts w:eastAsiaTheme="minorEastAsia"/>
                <w:sz w:val="24"/>
              </w:rPr>
              <w:t>工程招标或货物招标或服务招标</w:t>
            </w:r>
            <w:r>
              <w:rPr>
                <w:rFonts w:eastAsiaTheme="minorEastAsia" w:hint="eastAsia"/>
                <w:sz w:val="24"/>
              </w:rPr>
              <w:t>）</w:t>
            </w:r>
            <w:r>
              <w:rPr>
                <w:rFonts w:eastAsiaTheme="minorEastAsia"/>
                <w:sz w:val="24"/>
              </w:rPr>
              <w:t>以实际招标类别为准</w:t>
            </w:r>
            <w:r>
              <w:rPr>
                <w:rFonts w:eastAsiaTheme="minorEastAsia" w:hint="eastAsia"/>
                <w:sz w:val="24"/>
              </w:rPr>
              <w:t>。</w:t>
            </w:r>
          </w:p>
        </w:tc>
      </w:tr>
      <w:tr w:rsidR="00F6290B">
        <w:tc>
          <w:tcPr>
            <w:tcW w:w="970" w:type="dxa"/>
            <w:vAlign w:val="center"/>
          </w:tcPr>
          <w:p w:rsidR="00F6290B" w:rsidRDefault="004136C2">
            <w:pPr>
              <w:jc w:val="center"/>
              <w:rPr>
                <w:rFonts w:eastAsiaTheme="minorEastAsia"/>
                <w:sz w:val="24"/>
              </w:rPr>
            </w:pPr>
            <w:r>
              <w:rPr>
                <w:rFonts w:eastAsiaTheme="minorEastAsia"/>
                <w:sz w:val="24"/>
              </w:rPr>
              <w:t>6</w:t>
            </w:r>
          </w:p>
        </w:tc>
        <w:tc>
          <w:tcPr>
            <w:tcW w:w="1732" w:type="dxa"/>
            <w:vAlign w:val="center"/>
          </w:tcPr>
          <w:p w:rsidR="00F6290B" w:rsidRDefault="004136C2">
            <w:pPr>
              <w:jc w:val="left"/>
              <w:rPr>
                <w:rFonts w:eastAsiaTheme="minorEastAsia"/>
                <w:sz w:val="24"/>
              </w:rPr>
            </w:pPr>
            <w:r>
              <w:rPr>
                <w:rFonts w:eastAsiaTheme="minorEastAsia"/>
                <w:sz w:val="24"/>
              </w:rPr>
              <w:t>上限控制价</w:t>
            </w:r>
          </w:p>
        </w:tc>
        <w:tc>
          <w:tcPr>
            <w:tcW w:w="6762" w:type="dxa"/>
            <w:vAlign w:val="center"/>
          </w:tcPr>
          <w:p w:rsidR="00F6290B" w:rsidRDefault="004136C2">
            <w:pPr>
              <w:ind w:right="-3"/>
              <w:jc w:val="left"/>
              <w:rPr>
                <w:rFonts w:eastAsiaTheme="minorEastAsia"/>
                <w:sz w:val="24"/>
              </w:rPr>
            </w:pPr>
            <w:r>
              <w:rPr>
                <w:rFonts w:eastAsiaTheme="minorEastAsia"/>
                <w:sz w:val="24"/>
              </w:rPr>
              <w:t>无。</w:t>
            </w:r>
          </w:p>
        </w:tc>
      </w:tr>
      <w:tr w:rsidR="00F6290B">
        <w:tc>
          <w:tcPr>
            <w:tcW w:w="970" w:type="dxa"/>
            <w:vAlign w:val="center"/>
          </w:tcPr>
          <w:p w:rsidR="00F6290B" w:rsidRDefault="004136C2">
            <w:pPr>
              <w:jc w:val="center"/>
              <w:rPr>
                <w:rFonts w:eastAsiaTheme="minorEastAsia"/>
                <w:sz w:val="24"/>
              </w:rPr>
            </w:pPr>
            <w:r>
              <w:rPr>
                <w:rFonts w:eastAsiaTheme="minorEastAsia"/>
                <w:sz w:val="24"/>
              </w:rPr>
              <w:t>7</w:t>
            </w:r>
          </w:p>
        </w:tc>
        <w:tc>
          <w:tcPr>
            <w:tcW w:w="1732" w:type="dxa"/>
            <w:vAlign w:val="center"/>
          </w:tcPr>
          <w:p w:rsidR="00F6290B" w:rsidRDefault="004136C2">
            <w:pPr>
              <w:jc w:val="left"/>
              <w:rPr>
                <w:rFonts w:eastAsiaTheme="minorEastAsia"/>
                <w:sz w:val="24"/>
              </w:rPr>
            </w:pPr>
            <w:r>
              <w:rPr>
                <w:rFonts w:eastAsiaTheme="minorEastAsia"/>
                <w:sz w:val="24"/>
              </w:rPr>
              <w:t>报价方式</w:t>
            </w:r>
          </w:p>
        </w:tc>
        <w:tc>
          <w:tcPr>
            <w:tcW w:w="6762" w:type="dxa"/>
            <w:vAlign w:val="center"/>
          </w:tcPr>
          <w:p w:rsidR="00F6290B" w:rsidRDefault="004136C2">
            <w:pPr>
              <w:jc w:val="left"/>
              <w:rPr>
                <w:rFonts w:eastAsiaTheme="minorEastAsia"/>
                <w:sz w:val="24"/>
              </w:rPr>
            </w:pPr>
            <w:r>
              <w:rPr>
                <w:rFonts w:eastAsiaTheme="minorEastAsia"/>
                <w:sz w:val="24"/>
              </w:rPr>
              <w:t>下浮费率的方式报价，详见报价表。</w:t>
            </w:r>
          </w:p>
        </w:tc>
      </w:tr>
      <w:tr w:rsidR="00F6290B">
        <w:trPr>
          <w:trHeight w:val="261"/>
        </w:trPr>
        <w:tc>
          <w:tcPr>
            <w:tcW w:w="970" w:type="dxa"/>
            <w:vAlign w:val="center"/>
          </w:tcPr>
          <w:p w:rsidR="00F6290B" w:rsidRDefault="004136C2">
            <w:pPr>
              <w:jc w:val="center"/>
              <w:rPr>
                <w:rFonts w:eastAsiaTheme="minorEastAsia"/>
                <w:sz w:val="24"/>
              </w:rPr>
            </w:pPr>
            <w:r>
              <w:rPr>
                <w:rFonts w:eastAsiaTheme="minorEastAsia"/>
                <w:sz w:val="24"/>
              </w:rPr>
              <w:t>8</w:t>
            </w:r>
          </w:p>
        </w:tc>
        <w:tc>
          <w:tcPr>
            <w:tcW w:w="1732" w:type="dxa"/>
            <w:vAlign w:val="center"/>
          </w:tcPr>
          <w:p w:rsidR="00F6290B" w:rsidRDefault="004136C2">
            <w:pPr>
              <w:jc w:val="left"/>
              <w:rPr>
                <w:rFonts w:eastAsiaTheme="minorEastAsia"/>
                <w:sz w:val="24"/>
              </w:rPr>
            </w:pPr>
            <w:r>
              <w:rPr>
                <w:rFonts w:eastAsiaTheme="minorEastAsia"/>
                <w:sz w:val="24"/>
              </w:rPr>
              <w:t>合同期限</w:t>
            </w:r>
          </w:p>
        </w:tc>
        <w:tc>
          <w:tcPr>
            <w:tcW w:w="6762" w:type="dxa"/>
            <w:vAlign w:val="center"/>
          </w:tcPr>
          <w:p w:rsidR="00F6290B" w:rsidRDefault="004136C2">
            <w:pPr>
              <w:ind w:right="-3"/>
              <w:jc w:val="left"/>
              <w:rPr>
                <w:rFonts w:eastAsiaTheme="minorEastAsia"/>
                <w:sz w:val="24"/>
              </w:rPr>
            </w:pPr>
            <w:r>
              <w:rPr>
                <w:rFonts w:eastAsiaTheme="minorEastAsia"/>
                <w:sz w:val="24"/>
              </w:rPr>
              <w:t>自签订合同之日起至合同履约完成之日止。</w:t>
            </w:r>
          </w:p>
        </w:tc>
      </w:tr>
      <w:tr w:rsidR="00F6290B">
        <w:trPr>
          <w:trHeight w:val="562"/>
        </w:trPr>
        <w:tc>
          <w:tcPr>
            <w:tcW w:w="970" w:type="dxa"/>
            <w:vAlign w:val="center"/>
          </w:tcPr>
          <w:p w:rsidR="00F6290B" w:rsidRDefault="004136C2">
            <w:pPr>
              <w:jc w:val="center"/>
              <w:rPr>
                <w:rFonts w:eastAsiaTheme="minorEastAsia"/>
                <w:sz w:val="24"/>
              </w:rPr>
            </w:pPr>
            <w:r>
              <w:rPr>
                <w:rFonts w:eastAsiaTheme="minorEastAsia"/>
                <w:sz w:val="24"/>
              </w:rPr>
              <w:t>9</w:t>
            </w:r>
          </w:p>
        </w:tc>
        <w:tc>
          <w:tcPr>
            <w:tcW w:w="1732" w:type="dxa"/>
            <w:vAlign w:val="center"/>
          </w:tcPr>
          <w:p w:rsidR="00F6290B" w:rsidRDefault="004136C2">
            <w:pPr>
              <w:jc w:val="left"/>
              <w:rPr>
                <w:rFonts w:eastAsiaTheme="minorEastAsia"/>
                <w:sz w:val="24"/>
              </w:rPr>
            </w:pPr>
            <w:r>
              <w:rPr>
                <w:rFonts w:eastAsiaTheme="minorEastAsia"/>
                <w:sz w:val="24"/>
              </w:rPr>
              <w:t>比选申请人资格要求</w:t>
            </w:r>
          </w:p>
        </w:tc>
        <w:tc>
          <w:tcPr>
            <w:tcW w:w="6762" w:type="dxa"/>
            <w:vAlign w:val="center"/>
          </w:tcPr>
          <w:p w:rsidR="00F6290B" w:rsidRDefault="004136C2">
            <w:pPr>
              <w:rPr>
                <w:rFonts w:eastAsiaTheme="minorEastAsia"/>
                <w:sz w:val="24"/>
              </w:rPr>
            </w:pPr>
            <w:r>
              <w:rPr>
                <w:rFonts w:eastAsiaTheme="minorEastAsia"/>
                <w:sz w:val="24"/>
              </w:rPr>
              <w:t>1</w:t>
            </w:r>
            <w:r>
              <w:rPr>
                <w:rFonts w:eastAsiaTheme="minorEastAsia"/>
                <w:sz w:val="24"/>
              </w:rPr>
              <w:t>、参选人须为</w:t>
            </w:r>
            <w:r>
              <w:rPr>
                <w:rFonts w:eastAsiaTheme="minorEastAsia" w:hint="eastAsia"/>
                <w:sz w:val="24"/>
              </w:rPr>
              <w:t>南宁轨道交通集团有限责任公司招标代理库内成员单位，具体详见后附名单</w:t>
            </w:r>
            <w:r>
              <w:rPr>
                <w:rFonts w:eastAsiaTheme="minorEastAsia"/>
                <w:sz w:val="24"/>
              </w:rPr>
              <w:t>。</w:t>
            </w:r>
          </w:p>
          <w:p w:rsidR="00F6290B" w:rsidRDefault="004136C2">
            <w:pPr>
              <w:rPr>
                <w:rFonts w:eastAsiaTheme="minorEastAsia"/>
                <w:sz w:val="24"/>
              </w:rPr>
            </w:pPr>
            <w:r>
              <w:rPr>
                <w:rFonts w:eastAsiaTheme="minorEastAsia" w:hint="eastAsia"/>
                <w:sz w:val="24"/>
              </w:rPr>
              <w:t>2</w:t>
            </w:r>
            <w:r>
              <w:rPr>
                <w:rFonts w:eastAsiaTheme="minorEastAsia"/>
                <w:sz w:val="24"/>
              </w:rPr>
              <w:t>、本次比选不接受联合体参选。</w:t>
            </w:r>
          </w:p>
        </w:tc>
      </w:tr>
      <w:tr w:rsidR="00F6290B">
        <w:trPr>
          <w:trHeight w:val="840"/>
        </w:trPr>
        <w:tc>
          <w:tcPr>
            <w:tcW w:w="970" w:type="dxa"/>
            <w:vAlign w:val="center"/>
          </w:tcPr>
          <w:p w:rsidR="00F6290B" w:rsidRDefault="004136C2">
            <w:pPr>
              <w:jc w:val="center"/>
              <w:rPr>
                <w:rFonts w:eastAsiaTheme="minorEastAsia"/>
                <w:sz w:val="24"/>
              </w:rPr>
            </w:pPr>
            <w:r>
              <w:rPr>
                <w:rFonts w:eastAsiaTheme="minorEastAsia"/>
                <w:sz w:val="24"/>
              </w:rPr>
              <w:t>10</w:t>
            </w:r>
          </w:p>
        </w:tc>
        <w:tc>
          <w:tcPr>
            <w:tcW w:w="1732" w:type="dxa"/>
            <w:vAlign w:val="center"/>
          </w:tcPr>
          <w:p w:rsidR="00F6290B" w:rsidRDefault="004136C2">
            <w:pPr>
              <w:jc w:val="left"/>
              <w:rPr>
                <w:rFonts w:eastAsiaTheme="minorEastAsia"/>
                <w:sz w:val="24"/>
              </w:rPr>
            </w:pPr>
            <w:r>
              <w:rPr>
                <w:rFonts w:eastAsiaTheme="minorEastAsia"/>
                <w:sz w:val="24"/>
              </w:rPr>
              <w:t>比选文件的获取</w:t>
            </w:r>
          </w:p>
        </w:tc>
        <w:tc>
          <w:tcPr>
            <w:tcW w:w="6762" w:type="dxa"/>
            <w:vAlign w:val="center"/>
          </w:tcPr>
          <w:p w:rsidR="00F6290B" w:rsidRDefault="004136C2">
            <w:pPr>
              <w:jc w:val="left"/>
              <w:rPr>
                <w:rFonts w:eastAsiaTheme="minorEastAsia"/>
                <w:sz w:val="24"/>
              </w:rPr>
            </w:pPr>
            <w:r>
              <w:rPr>
                <w:rFonts w:eastAsiaTheme="minorEastAsia"/>
                <w:sz w:val="24"/>
              </w:rPr>
              <w:t>本项目不发放纸质比选文件，比选申请人自行在南宁轨道交通集团有限责任公司官网</w:t>
            </w:r>
            <w:r>
              <w:rPr>
                <w:rFonts w:eastAsiaTheme="minorEastAsia"/>
                <w:sz w:val="24"/>
              </w:rPr>
              <w:t>(http://www.nngdjt.com/)</w:t>
            </w:r>
            <w:r>
              <w:rPr>
                <w:rFonts w:eastAsiaTheme="minorEastAsia"/>
                <w:sz w:val="24"/>
              </w:rPr>
              <w:t>的招标招商中的招标公告处下载比选文件（见本公告附件）。</w:t>
            </w:r>
          </w:p>
        </w:tc>
      </w:tr>
      <w:tr w:rsidR="00F6290B">
        <w:tc>
          <w:tcPr>
            <w:tcW w:w="970" w:type="dxa"/>
            <w:vAlign w:val="center"/>
          </w:tcPr>
          <w:p w:rsidR="00F6290B" w:rsidRDefault="004136C2">
            <w:pPr>
              <w:jc w:val="center"/>
              <w:rPr>
                <w:rFonts w:eastAsiaTheme="minorEastAsia"/>
                <w:sz w:val="24"/>
              </w:rPr>
            </w:pPr>
            <w:r>
              <w:rPr>
                <w:rFonts w:eastAsiaTheme="minorEastAsia"/>
                <w:sz w:val="24"/>
              </w:rPr>
              <w:t>11</w:t>
            </w:r>
          </w:p>
        </w:tc>
        <w:tc>
          <w:tcPr>
            <w:tcW w:w="1732" w:type="dxa"/>
            <w:vAlign w:val="center"/>
          </w:tcPr>
          <w:p w:rsidR="00F6290B" w:rsidRDefault="004136C2">
            <w:pPr>
              <w:jc w:val="left"/>
              <w:rPr>
                <w:rFonts w:eastAsiaTheme="minorEastAsia"/>
                <w:sz w:val="24"/>
              </w:rPr>
            </w:pPr>
            <w:r>
              <w:rPr>
                <w:rFonts w:eastAsiaTheme="minorEastAsia"/>
                <w:sz w:val="24"/>
              </w:rPr>
              <w:t>比选有效期</w:t>
            </w:r>
          </w:p>
        </w:tc>
        <w:tc>
          <w:tcPr>
            <w:tcW w:w="6762" w:type="dxa"/>
            <w:vAlign w:val="center"/>
          </w:tcPr>
          <w:p w:rsidR="00F6290B" w:rsidRDefault="004136C2">
            <w:pPr>
              <w:rPr>
                <w:rFonts w:eastAsiaTheme="minorEastAsia"/>
                <w:sz w:val="24"/>
              </w:rPr>
            </w:pPr>
            <w:r>
              <w:rPr>
                <w:rFonts w:eastAsiaTheme="minorEastAsia" w:hint="eastAsia"/>
                <w:sz w:val="24"/>
              </w:rPr>
              <w:t>270</w:t>
            </w:r>
            <w:r>
              <w:rPr>
                <w:rFonts w:eastAsiaTheme="minorEastAsia" w:hint="eastAsia"/>
                <w:sz w:val="24"/>
              </w:rPr>
              <w:t>日历天</w:t>
            </w:r>
            <w:r>
              <w:rPr>
                <w:rFonts w:eastAsiaTheme="minorEastAsia"/>
                <w:sz w:val="24"/>
              </w:rPr>
              <w:t>（比选有效期是指为保证比选人有足够的时间完成评审和与中选人签订合同而在一定时间内保持有效的期限。比选有效期从比选申请文件递交截止之日算起。）</w:t>
            </w:r>
          </w:p>
        </w:tc>
      </w:tr>
      <w:tr w:rsidR="00F6290B">
        <w:trPr>
          <w:trHeight w:val="672"/>
        </w:trPr>
        <w:tc>
          <w:tcPr>
            <w:tcW w:w="970" w:type="dxa"/>
            <w:vAlign w:val="center"/>
          </w:tcPr>
          <w:p w:rsidR="00F6290B" w:rsidRDefault="004136C2">
            <w:pPr>
              <w:jc w:val="center"/>
              <w:rPr>
                <w:rFonts w:eastAsiaTheme="minorEastAsia"/>
                <w:sz w:val="24"/>
              </w:rPr>
            </w:pPr>
            <w:r>
              <w:rPr>
                <w:rFonts w:eastAsiaTheme="minorEastAsia"/>
                <w:sz w:val="24"/>
              </w:rPr>
              <w:t>12</w:t>
            </w:r>
          </w:p>
        </w:tc>
        <w:tc>
          <w:tcPr>
            <w:tcW w:w="1732" w:type="dxa"/>
            <w:vAlign w:val="center"/>
          </w:tcPr>
          <w:p w:rsidR="00F6290B" w:rsidRDefault="004136C2">
            <w:pPr>
              <w:jc w:val="left"/>
              <w:rPr>
                <w:rFonts w:eastAsiaTheme="minorEastAsia"/>
                <w:sz w:val="24"/>
              </w:rPr>
            </w:pPr>
            <w:r>
              <w:rPr>
                <w:rFonts w:eastAsiaTheme="minorEastAsia"/>
                <w:sz w:val="24"/>
              </w:rPr>
              <w:t>比选申请文件份数</w:t>
            </w:r>
          </w:p>
        </w:tc>
        <w:tc>
          <w:tcPr>
            <w:tcW w:w="6762" w:type="dxa"/>
            <w:vAlign w:val="center"/>
          </w:tcPr>
          <w:p w:rsidR="00F6290B" w:rsidRDefault="004136C2">
            <w:pPr>
              <w:jc w:val="left"/>
              <w:rPr>
                <w:rFonts w:eastAsiaTheme="minorEastAsia"/>
                <w:sz w:val="24"/>
              </w:rPr>
            </w:pPr>
            <w:r>
              <w:rPr>
                <w:rFonts w:eastAsiaTheme="minorEastAsia"/>
                <w:sz w:val="24"/>
              </w:rPr>
              <w:t>纸质版一式</w:t>
            </w:r>
            <w:r>
              <w:rPr>
                <w:rFonts w:eastAsiaTheme="minorEastAsia" w:hint="eastAsia"/>
                <w:sz w:val="24"/>
              </w:rPr>
              <w:t>三</w:t>
            </w:r>
            <w:r>
              <w:rPr>
                <w:rFonts w:eastAsiaTheme="minorEastAsia"/>
                <w:sz w:val="24"/>
              </w:rPr>
              <w:t>份，其中正本一份、副本</w:t>
            </w:r>
            <w:r>
              <w:rPr>
                <w:rFonts w:eastAsiaTheme="minorEastAsia" w:hint="eastAsia"/>
                <w:sz w:val="24"/>
              </w:rPr>
              <w:t>二</w:t>
            </w:r>
            <w:r>
              <w:rPr>
                <w:rFonts w:eastAsiaTheme="minorEastAsia"/>
                <w:sz w:val="24"/>
              </w:rPr>
              <w:t>份</w:t>
            </w:r>
          </w:p>
          <w:p w:rsidR="00F6290B" w:rsidRDefault="004136C2">
            <w:pPr>
              <w:jc w:val="left"/>
              <w:rPr>
                <w:rFonts w:eastAsiaTheme="minorEastAsia"/>
                <w:sz w:val="24"/>
              </w:rPr>
            </w:pPr>
            <w:r>
              <w:rPr>
                <w:rFonts w:eastAsiaTheme="minorEastAsia" w:hint="eastAsia"/>
                <w:sz w:val="24"/>
              </w:rPr>
              <w:t>注：如同时参与多个标包的评比，需分标包编制比选申请文件。</w:t>
            </w:r>
          </w:p>
        </w:tc>
      </w:tr>
      <w:tr w:rsidR="00F6290B">
        <w:trPr>
          <w:trHeight w:val="696"/>
        </w:trPr>
        <w:tc>
          <w:tcPr>
            <w:tcW w:w="970" w:type="dxa"/>
            <w:vAlign w:val="center"/>
          </w:tcPr>
          <w:p w:rsidR="00F6290B" w:rsidRDefault="004136C2">
            <w:pPr>
              <w:jc w:val="center"/>
              <w:rPr>
                <w:rFonts w:eastAsiaTheme="minorEastAsia"/>
                <w:sz w:val="24"/>
              </w:rPr>
            </w:pPr>
            <w:r>
              <w:rPr>
                <w:rFonts w:eastAsiaTheme="minorEastAsia"/>
                <w:sz w:val="24"/>
              </w:rPr>
              <w:t>13</w:t>
            </w:r>
          </w:p>
        </w:tc>
        <w:tc>
          <w:tcPr>
            <w:tcW w:w="1732" w:type="dxa"/>
            <w:vAlign w:val="center"/>
          </w:tcPr>
          <w:p w:rsidR="00F6290B" w:rsidRDefault="004136C2">
            <w:pPr>
              <w:jc w:val="left"/>
              <w:rPr>
                <w:rFonts w:eastAsiaTheme="minorEastAsia"/>
                <w:sz w:val="24"/>
              </w:rPr>
            </w:pPr>
            <w:r>
              <w:rPr>
                <w:rFonts w:eastAsiaTheme="minorEastAsia"/>
                <w:sz w:val="24"/>
              </w:rPr>
              <w:t>比选申请文件递交</w:t>
            </w:r>
            <w:r>
              <w:rPr>
                <w:rFonts w:eastAsiaTheme="minorEastAsia" w:hint="eastAsia"/>
                <w:sz w:val="24"/>
              </w:rPr>
              <w:t>单位和</w:t>
            </w:r>
            <w:r>
              <w:rPr>
                <w:rFonts w:eastAsiaTheme="minorEastAsia"/>
                <w:sz w:val="24"/>
              </w:rPr>
              <w:t>地址</w:t>
            </w:r>
          </w:p>
        </w:tc>
        <w:tc>
          <w:tcPr>
            <w:tcW w:w="6762" w:type="dxa"/>
            <w:vAlign w:val="center"/>
          </w:tcPr>
          <w:p w:rsidR="00F6290B" w:rsidRPr="00920DEB" w:rsidRDefault="004136C2">
            <w:pPr>
              <w:ind w:right="-137"/>
              <w:jc w:val="left"/>
              <w:rPr>
                <w:color w:val="000000" w:themeColor="text1"/>
                <w:sz w:val="24"/>
              </w:rPr>
            </w:pPr>
            <w:r>
              <w:rPr>
                <w:rFonts w:hint="eastAsia"/>
                <w:sz w:val="24"/>
              </w:rPr>
              <w:t>单位：南宁轨道交通建设有限公司</w:t>
            </w:r>
          </w:p>
          <w:p w:rsidR="00F6290B" w:rsidRDefault="004136C2">
            <w:pPr>
              <w:ind w:right="-137"/>
              <w:jc w:val="left"/>
              <w:rPr>
                <w:rFonts w:eastAsiaTheme="minorEastAsia"/>
                <w:sz w:val="24"/>
              </w:rPr>
            </w:pPr>
            <w:r w:rsidRPr="00920DEB">
              <w:rPr>
                <w:rFonts w:hint="eastAsia"/>
                <w:color w:val="000000" w:themeColor="text1"/>
                <w:sz w:val="24"/>
              </w:rPr>
              <w:t>地址：</w:t>
            </w:r>
            <w:r w:rsidRPr="00920DEB">
              <w:rPr>
                <w:rFonts w:eastAsiaTheme="minorEastAsia"/>
                <w:color w:val="000000" w:themeColor="text1"/>
                <w:sz w:val="24"/>
              </w:rPr>
              <w:t>南宁市青秀区云景路</w:t>
            </w:r>
            <w:r w:rsidRPr="00920DEB">
              <w:rPr>
                <w:rFonts w:eastAsiaTheme="minorEastAsia"/>
                <w:color w:val="000000" w:themeColor="text1"/>
                <w:sz w:val="24"/>
              </w:rPr>
              <w:t>69</w:t>
            </w:r>
            <w:r w:rsidRPr="00920DEB">
              <w:rPr>
                <w:rFonts w:eastAsiaTheme="minorEastAsia"/>
                <w:color w:val="000000" w:themeColor="text1"/>
                <w:sz w:val="24"/>
              </w:rPr>
              <w:t>号轨道大厦</w:t>
            </w:r>
            <w:r w:rsidRPr="00920DEB">
              <w:rPr>
                <w:rFonts w:eastAsiaTheme="minorEastAsia"/>
                <w:color w:val="000000" w:themeColor="text1"/>
                <w:sz w:val="24"/>
              </w:rPr>
              <w:t>A2</w:t>
            </w:r>
            <w:r w:rsidRPr="00920DEB">
              <w:rPr>
                <w:rFonts w:eastAsiaTheme="minorEastAsia"/>
                <w:color w:val="000000" w:themeColor="text1"/>
                <w:sz w:val="24"/>
              </w:rPr>
              <w:t>办公楼</w:t>
            </w:r>
            <w:r w:rsidRPr="00920DEB">
              <w:rPr>
                <w:rFonts w:eastAsiaTheme="minorEastAsia"/>
                <w:color w:val="000000" w:themeColor="text1"/>
                <w:sz w:val="24"/>
              </w:rPr>
              <w:t>1</w:t>
            </w:r>
            <w:r w:rsidRPr="00920DEB">
              <w:rPr>
                <w:rFonts w:eastAsiaTheme="minorEastAsia"/>
                <w:color w:val="000000" w:themeColor="text1"/>
                <w:sz w:val="24"/>
              </w:rPr>
              <w:t>楼</w:t>
            </w:r>
            <w:r w:rsidRPr="00920DEB">
              <w:rPr>
                <w:rFonts w:eastAsiaTheme="minorEastAsia" w:hint="eastAsia"/>
                <w:color w:val="000000" w:themeColor="text1"/>
                <w:sz w:val="24"/>
              </w:rPr>
              <w:t>104</w:t>
            </w:r>
            <w:r>
              <w:rPr>
                <w:rFonts w:eastAsiaTheme="minorEastAsia" w:hint="eastAsia"/>
                <w:sz w:val="24"/>
              </w:rPr>
              <w:t>会议室</w:t>
            </w:r>
          </w:p>
        </w:tc>
      </w:tr>
      <w:tr w:rsidR="00F6290B">
        <w:tc>
          <w:tcPr>
            <w:tcW w:w="970" w:type="dxa"/>
            <w:shd w:val="clear" w:color="auto" w:fill="FFFFFF" w:themeFill="background1"/>
            <w:vAlign w:val="center"/>
          </w:tcPr>
          <w:p w:rsidR="00F6290B" w:rsidRDefault="004136C2">
            <w:pPr>
              <w:jc w:val="center"/>
              <w:rPr>
                <w:rFonts w:eastAsiaTheme="minorEastAsia"/>
                <w:sz w:val="24"/>
              </w:rPr>
            </w:pPr>
            <w:r>
              <w:rPr>
                <w:rFonts w:eastAsiaTheme="minorEastAsia"/>
                <w:sz w:val="24"/>
              </w:rPr>
              <w:t>14</w:t>
            </w:r>
          </w:p>
        </w:tc>
        <w:tc>
          <w:tcPr>
            <w:tcW w:w="1732" w:type="dxa"/>
            <w:shd w:val="clear" w:color="auto" w:fill="FFFFFF" w:themeFill="background1"/>
            <w:vAlign w:val="center"/>
          </w:tcPr>
          <w:p w:rsidR="00F6290B" w:rsidRDefault="004136C2">
            <w:pPr>
              <w:jc w:val="left"/>
              <w:rPr>
                <w:rFonts w:eastAsiaTheme="minorEastAsia"/>
                <w:sz w:val="24"/>
              </w:rPr>
            </w:pPr>
            <w:r>
              <w:rPr>
                <w:rFonts w:eastAsiaTheme="minorEastAsia"/>
                <w:sz w:val="24"/>
              </w:rPr>
              <w:t>比选申请文件递交截止时间</w:t>
            </w:r>
          </w:p>
        </w:tc>
        <w:tc>
          <w:tcPr>
            <w:tcW w:w="6762" w:type="dxa"/>
            <w:shd w:val="clear" w:color="auto" w:fill="FFFFFF" w:themeFill="background1"/>
            <w:vAlign w:val="center"/>
          </w:tcPr>
          <w:p w:rsidR="00F6290B" w:rsidRPr="00830CC5" w:rsidRDefault="004136C2" w:rsidP="00993AE5">
            <w:pPr>
              <w:rPr>
                <w:rFonts w:eastAsiaTheme="minorEastAsia"/>
                <w:sz w:val="24"/>
                <w:highlight w:val="yellow"/>
              </w:rPr>
            </w:pPr>
            <w:r w:rsidRPr="00830CC5">
              <w:rPr>
                <w:rFonts w:eastAsiaTheme="minorEastAsia" w:hint="eastAsia"/>
                <w:sz w:val="24"/>
              </w:rPr>
              <w:t>202</w:t>
            </w:r>
            <w:r w:rsidR="00BD4C49">
              <w:rPr>
                <w:rFonts w:eastAsiaTheme="minorEastAsia" w:hint="eastAsia"/>
                <w:sz w:val="24"/>
              </w:rPr>
              <w:t>3</w:t>
            </w:r>
            <w:r w:rsidRPr="00830CC5">
              <w:rPr>
                <w:rFonts w:eastAsiaTheme="minorEastAsia" w:hint="eastAsia"/>
                <w:sz w:val="24"/>
              </w:rPr>
              <w:t>年</w:t>
            </w:r>
            <w:r w:rsidR="00BD4C49">
              <w:rPr>
                <w:rFonts w:eastAsiaTheme="minorEastAsia" w:hint="eastAsia"/>
                <w:sz w:val="24"/>
              </w:rPr>
              <w:t>3</w:t>
            </w:r>
            <w:r w:rsidRPr="00830CC5">
              <w:rPr>
                <w:rFonts w:eastAsiaTheme="minorEastAsia" w:hint="eastAsia"/>
                <w:sz w:val="24"/>
              </w:rPr>
              <w:t>月</w:t>
            </w:r>
            <w:r w:rsidR="00BD4C49">
              <w:rPr>
                <w:rFonts w:eastAsiaTheme="minorEastAsia" w:hint="eastAsia"/>
                <w:sz w:val="24"/>
              </w:rPr>
              <w:t xml:space="preserve"> </w:t>
            </w:r>
            <w:r w:rsidRPr="00830CC5">
              <w:rPr>
                <w:rFonts w:eastAsiaTheme="minorEastAsia" w:hint="eastAsia"/>
                <w:sz w:val="24"/>
              </w:rPr>
              <w:t>日</w:t>
            </w:r>
            <w:r w:rsidRPr="00830CC5">
              <w:rPr>
                <w:rFonts w:eastAsiaTheme="minorEastAsia" w:hint="eastAsia"/>
                <w:sz w:val="24"/>
              </w:rPr>
              <w:t>9</w:t>
            </w:r>
            <w:r w:rsidRPr="00830CC5">
              <w:rPr>
                <w:rFonts w:eastAsiaTheme="minorEastAsia" w:hint="eastAsia"/>
                <w:sz w:val="24"/>
              </w:rPr>
              <w:t>时</w:t>
            </w:r>
            <w:r w:rsidRPr="00830CC5">
              <w:rPr>
                <w:rFonts w:eastAsiaTheme="minorEastAsia" w:hint="eastAsia"/>
                <w:sz w:val="24"/>
              </w:rPr>
              <w:t>00</w:t>
            </w:r>
            <w:r w:rsidRPr="00830CC5">
              <w:rPr>
                <w:rFonts w:eastAsiaTheme="minorEastAsia" w:hint="eastAsia"/>
                <w:sz w:val="24"/>
              </w:rPr>
              <w:t>分</w:t>
            </w:r>
          </w:p>
        </w:tc>
      </w:tr>
      <w:tr w:rsidR="00F6290B">
        <w:tc>
          <w:tcPr>
            <w:tcW w:w="970" w:type="dxa"/>
            <w:shd w:val="clear" w:color="auto" w:fill="FFFFFF" w:themeFill="background1"/>
            <w:vAlign w:val="center"/>
          </w:tcPr>
          <w:p w:rsidR="00F6290B" w:rsidRDefault="004136C2">
            <w:pPr>
              <w:jc w:val="center"/>
              <w:rPr>
                <w:rFonts w:eastAsiaTheme="minorEastAsia"/>
                <w:sz w:val="24"/>
              </w:rPr>
            </w:pPr>
            <w:r>
              <w:rPr>
                <w:rFonts w:eastAsiaTheme="minorEastAsia"/>
                <w:sz w:val="24"/>
              </w:rPr>
              <w:t>15</w:t>
            </w:r>
          </w:p>
        </w:tc>
        <w:tc>
          <w:tcPr>
            <w:tcW w:w="1732" w:type="dxa"/>
            <w:shd w:val="clear" w:color="auto" w:fill="FFFFFF" w:themeFill="background1"/>
            <w:vAlign w:val="center"/>
          </w:tcPr>
          <w:p w:rsidR="00F6290B" w:rsidRDefault="004136C2">
            <w:pPr>
              <w:jc w:val="left"/>
              <w:rPr>
                <w:rFonts w:eastAsiaTheme="minorEastAsia"/>
                <w:sz w:val="24"/>
              </w:rPr>
            </w:pPr>
            <w:r>
              <w:rPr>
                <w:rFonts w:eastAsiaTheme="minorEastAsia"/>
                <w:sz w:val="24"/>
              </w:rPr>
              <w:t>比选申请文件递交要求</w:t>
            </w:r>
          </w:p>
        </w:tc>
        <w:tc>
          <w:tcPr>
            <w:tcW w:w="6762" w:type="dxa"/>
            <w:shd w:val="clear" w:color="auto" w:fill="FFFFFF" w:themeFill="background1"/>
            <w:vAlign w:val="center"/>
          </w:tcPr>
          <w:p w:rsidR="00F6290B" w:rsidRDefault="004136C2">
            <w:pPr>
              <w:ind w:right="-3"/>
              <w:jc w:val="left"/>
              <w:rPr>
                <w:rFonts w:eastAsiaTheme="minorEastAsia"/>
                <w:sz w:val="24"/>
              </w:rPr>
            </w:pPr>
            <w:r>
              <w:rPr>
                <w:rFonts w:eastAsiaTheme="minorEastAsia"/>
                <w:sz w:val="24"/>
              </w:rPr>
              <w:t>逾期送达或不符合比选文件密封规定的比选申请文件将被拒绝接收。</w:t>
            </w:r>
          </w:p>
        </w:tc>
      </w:tr>
      <w:tr w:rsidR="00F6290B">
        <w:trPr>
          <w:trHeight w:val="289"/>
        </w:trPr>
        <w:tc>
          <w:tcPr>
            <w:tcW w:w="970" w:type="dxa"/>
            <w:vAlign w:val="center"/>
          </w:tcPr>
          <w:p w:rsidR="00F6290B" w:rsidRDefault="004136C2">
            <w:pPr>
              <w:jc w:val="center"/>
              <w:rPr>
                <w:rFonts w:eastAsiaTheme="minorEastAsia"/>
                <w:sz w:val="24"/>
              </w:rPr>
            </w:pPr>
            <w:r>
              <w:rPr>
                <w:rFonts w:eastAsiaTheme="minorEastAsia"/>
                <w:sz w:val="24"/>
              </w:rPr>
              <w:t>16</w:t>
            </w:r>
          </w:p>
        </w:tc>
        <w:tc>
          <w:tcPr>
            <w:tcW w:w="1732" w:type="dxa"/>
            <w:vAlign w:val="center"/>
          </w:tcPr>
          <w:p w:rsidR="00F6290B" w:rsidRDefault="004136C2">
            <w:pPr>
              <w:jc w:val="left"/>
              <w:rPr>
                <w:rFonts w:eastAsiaTheme="minorEastAsia"/>
                <w:sz w:val="24"/>
              </w:rPr>
            </w:pPr>
            <w:r>
              <w:rPr>
                <w:rFonts w:eastAsiaTheme="minorEastAsia"/>
                <w:sz w:val="24"/>
              </w:rPr>
              <w:t>评比办法</w:t>
            </w:r>
          </w:p>
        </w:tc>
        <w:tc>
          <w:tcPr>
            <w:tcW w:w="6762" w:type="dxa"/>
            <w:vAlign w:val="center"/>
          </w:tcPr>
          <w:p w:rsidR="00F6290B" w:rsidRDefault="004136C2">
            <w:pPr>
              <w:ind w:right="753"/>
              <w:jc w:val="left"/>
              <w:rPr>
                <w:rFonts w:eastAsiaTheme="minorEastAsia"/>
                <w:sz w:val="24"/>
              </w:rPr>
            </w:pPr>
            <w:r>
              <w:rPr>
                <w:rFonts w:eastAsiaTheme="minorEastAsia"/>
                <w:sz w:val="24"/>
              </w:rPr>
              <w:t>采用综合评分法（详见第五章）</w:t>
            </w:r>
          </w:p>
        </w:tc>
      </w:tr>
      <w:tr w:rsidR="00F6290B">
        <w:trPr>
          <w:trHeight w:val="1119"/>
        </w:trPr>
        <w:tc>
          <w:tcPr>
            <w:tcW w:w="970" w:type="dxa"/>
            <w:vAlign w:val="center"/>
          </w:tcPr>
          <w:p w:rsidR="00F6290B" w:rsidRDefault="004136C2">
            <w:pPr>
              <w:jc w:val="center"/>
              <w:rPr>
                <w:rFonts w:eastAsiaTheme="minorEastAsia"/>
                <w:sz w:val="24"/>
              </w:rPr>
            </w:pPr>
            <w:r>
              <w:rPr>
                <w:rFonts w:eastAsiaTheme="minorEastAsia"/>
                <w:sz w:val="24"/>
              </w:rPr>
              <w:t>17</w:t>
            </w:r>
          </w:p>
        </w:tc>
        <w:tc>
          <w:tcPr>
            <w:tcW w:w="1732" w:type="dxa"/>
            <w:vAlign w:val="center"/>
          </w:tcPr>
          <w:p w:rsidR="00F6290B" w:rsidRDefault="004136C2">
            <w:pPr>
              <w:jc w:val="left"/>
              <w:rPr>
                <w:rFonts w:eastAsiaTheme="minorEastAsia"/>
                <w:sz w:val="24"/>
              </w:rPr>
            </w:pPr>
            <w:r>
              <w:rPr>
                <w:rFonts w:eastAsiaTheme="minorEastAsia"/>
                <w:sz w:val="24"/>
              </w:rPr>
              <w:t>中选通知</w:t>
            </w:r>
          </w:p>
        </w:tc>
        <w:tc>
          <w:tcPr>
            <w:tcW w:w="6762" w:type="dxa"/>
          </w:tcPr>
          <w:p w:rsidR="00F6290B" w:rsidRDefault="004136C2">
            <w:pPr>
              <w:ind w:right="-3"/>
              <w:jc w:val="left"/>
              <w:rPr>
                <w:rFonts w:eastAsiaTheme="minorEastAsia"/>
                <w:sz w:val="24"/>
              </w:rPr>
            </w:pPr>
            <w:r>
              <w:rPr>
                <w:rFonts w:eastAsiaTheme="minorEastAsia"/>
                <w:sz w:val="24"/>
              </w:rPr>
              <w:t>比选人根据评比委员会的评比结果在比选有效期内向中选的比选申请人发出中选通知书。</w:t>
            </w:r>
          </w:p>
          <w:p w:rsidR="00F6290B" w:rsidRDefault="004136C2">
            <w:pPr>
              <w:ind w:right="-3"/>
              <w:jc w:val="left"/>
              <w:rPr>
                <w:rFonts w:eastAsiaTheme="minorEastAsia"/>
                <w:sz w:val="24"/>
              </w:rPr>
            </w:pPr>
            <w:r>
              <w:rPr>
                <w:rFonts w:eastAsiaTheme="minorEastAsia"/>
                <w:sz w:val="24"/>
              </w:rPr>
              <w:t>比选人无义务向未中选的比选申请人解释未中选原因和退还其比选文件。</w:t>
            </w:r>
          </w:p>
        </w:tc>
      </w:tr>
      <w:tr w:rsidR="00F6290B">
        <w:trPr>
          <w:trHeight w:val="261"/>
        </w:trPr>
        <w:tc>
          <w:tcPr>
            <w:tcW w:w="970" w:type="dxa"/>
            <w:vAlign w:val="center"/>
          </w:tcPr>
          <w:p w:rsidR="00F6290B" w:rsidRDefault="004136C2">
            <w:pPr>
              <w:jc w:val="center"/>
              <w:rPr>
                <w:rFonts w:eastAsiaTheme="minorEastAsia"/>
                <w:sz w:val="24"/>
              </w:rPr>
            </w:pPr>
            <w:r>
              <w:rPr>
                <w:rFonts w:eastAsiaTheme="minorEastAsia"/>
                <w:sz w:val="24"/>
              </w:rPr>
              <w:t>18</w:t>
            </w:r>
          </w:p>
        </w:tc>
        <w:tc>
          <w:tcPr>
            <w:tcW w:w="1732" w:type="dxa"/>
            <w:vAlign w:val="center"/>
          </w:tcPr>
          <w:p w:rsidR="00F6290B" w:rsidRDefault="004136C2">
            <w:pPr>
              <w:rPr>
                <w:rFonts w:eastAsiaTheme="minorEastAsia"/>
                <w:sz w:val="24"/>
              </w:rPr>
            </w:pPr>
            <w:r>
              <w:rPr>
                <w:rFonts w:eastAsiaTheme="minorEastAsia"/>
                <w:sz w:val="24"/>
              </w:rPr>
              <w:t>比选保证金</w:t>
            </w:r>
          </w:p>
        </w:tc>
        <w:tc>
          <w:tcPr>
            <w:tcW w:w="6762" w:type="dxa"/>
            <w:vAlign w:val="center"/>
          </w:tcPr>
          <w:p w:rsidR="00F6290B" w:rsidRDefault="004136C2">
            <w:pPr>
              <w:rPr>
                <w:rFonts w:eastAsiaTheme="minorEastAsia"/>
                <w:sz w:val="24"/>
              </w:rPr>
            </w:pPr>
            <w:r>
              <w:rPr>
                <w:rFonts w:eastAsiaTheme="minorEastAsia"/>
                <w:sz w:val="24"/>
              </w:rPr>
              <w:t>无。</w:t>
            </w:r>
          </w:p>
        </w:tc>
      </w:tr>
      <w:tr w:rsidR="00F6290B">
        <w:trPr>
          <w:trHeight w:val="261"/>
        </w:trPr>
        <w:tc>
          <w:tcPr>
            <w:tcW w:w="970" w:type="dxa"/>
            <w:vAlign w:val="center"/>
          </w:tcPr>
          <w:p w:rsidR="00F6290B" w:rsidRDefault="004136C2">
            <w:pPr>
              <w:jc w:val="center"/>
              <w:rPr>
                <w:rFonts w:eastAsiaTheme="minorEastAsia"/>
                <w:sz w:val="24"/>
              </w:rPr>
            </w:pPr>
            <w:r>
              <w:rPr>
                <w:rFonts w:eastAsiaTheme="minorEastAsia"/>
                <w:sz w:val="24"/>
              </w:rPr>
              <w:lastRenderedPageBreak/>
              <w:t>19</w:t>
            </w:r>
          </w:p>
        </w:tc>
        <w:tc>
          <w:tcPr>
            <w:tcW w:w="1732" w:type="dxa"/>
            <w:vAlign w:val="center"/>
          </w:tcPr>
          <w:p w:rsidR="00F6290B" w:rsidRDefault="004136C2">
            <w:pPr>
              <w:rPr>
                <w:rFonts w:eastAsiaTheme="minorEastAsia"/>
                <w:sz w:val="24"/>
              </w:rPr>
            </w:pPr>
            <w:r>
              <w:rPr>
                <w:rFonts w:eastAsiaTheme="minorEastAsia"/>
                <w:sz w:val="24"/>
              </w:rPr>
              <w:t>履约保证金</w:t>
            </w:r>
          </w:p>
        </w:tc>
        <w:tc>
          <w:tcPr>
            <w:tcW w:w="6762" w:type="dxa"/>
            <w:vAlign w:val="center"/>
          </w:tcPr>
          <w:p w:rsidR="00F6290B" w:rsidRDefault="004136C2">
            <w:pPr>
              <w:jc w:val="left"/>
              <w:rPr>
                <w:rFonts w:eastAsiaTheme="minorEastAsia"/>
                <w:sz w:val="24"/>
              </w:rPr>
            </w:pPr>
            <w:r>
              <w:rPr>
                <w:rFonts w:eastAsiaTheme="minorEastAsia"/>
                <w:sz w:val="24"/>
              </w:rPr>
              <w:t>无。</w:t>
            </w:r>
          </w:p>
        </w:tc>
      </w:tr>
      <w:tr w:rsidR="00F6290B">
        <w:trPr>
          <w:trHeight w:val="652"/>
        </w:trPr>
        <w:tc>
          <w:tcPr>
            <w:tcW w:w="970" w:type="dxa"/>
            <w:vAlign w:val="center"/>
          </w:tcPr>
          <w:p w:rsidR="00F6290B" w:rsidRDefault="004136C2">
            <w:pPr>
              <w:jc w:val="center"/>
              <w:rPr>
                <w:rFonts w:eastAsiaTheme="minorEastAsia"/>
                <w:sz w:val="24"/>
              </w:rPr>
            </w:pPr>
            <w:r>
              <w:rPr>
                <w:rFonts w:eastAsiaTheme="minorEastAsia"/>
                <w:sz w:val="24"/>
              </w:rPr>
              <w:t>20</w:t>
            </w:r>
          </w:p>
        </w:tc>
        <w:tc>
          <w:tcPr>
            <w:tcW w:w="1732" w:type="dxa"/>
            <w:vAlign w:val="center"/>
          </w:tcPr>
          <w:p w:rsidR="00F6290B" w:rsidRDefault="004136C2">
            <w:pPr>
              <w:jc w:val="left"/>
              <w:rPr>
                <w:rFonts w:eastAsiaTheme="minorEastAsia"/>
                <w:sz w:val="24"/>
              </w:rPr>
            </w:pPr>
            <w:r>
              <w:rPr>
                <w:rFonts w:eastAsiaTheme="minorEastAsia"/>
                <w:sz w:val="24"/>
              </w:rPr>
              <w:t>其他事项</w:t>
            </w:r>
          </w:p>
        </w:tc>
        <w:tc>
          <w:tcPr>
            <w:tcW w:w="6762" w:type="dxa"/>
            <w:vAlign w:val="center"/>
          </w:tcPr>
          <w:p w:rsidR="00F6290B" w:rsidRDefault="004136C2">
            <w:pPr>
              <w:ind w:right="-3"/>
              <w:jc w:val="left"/>
              <w:rPr>
                <w:rFonts w:eastAsiaTheme="minorEastAsia"/>
                <w:sz w:val="24"/>
              </w:rPr>
            </w:pPr>
            <w:r>
              <w:rPr>
                <w:rFonts w:eastAsiaTheme="minorEastAsia"/>
                <w:sz w:val="24"/>
              </w:rPr>
              <w:t>中选单位如放弃中选资格，则比选人有权将其列入不良行为记录名单、两年内禁止其参加比选人的任何比选项目。</w:t>
            </w:r>
          </w:p>
          <w:p w:rsidR="00F6290B" w:rsidRDefault="004136C2">
            <w:pPr>
              <w:ind w:right="-3"/>
              <w:jc w:val="left"/>
              <w:rPr>
                <w:rFonts w:eastAsiaTheme="minorEastAsia"/>
                <w:sz w:val="24"/>
              </w:rPr>
            </w:pPr>
            <w:r>
              <w:rPr>
                <w:rFonts w:eastAsiaTheme="minorEastAsia" w:hint="eastAsia"/>
                <w:b/>
                <w:bCs/>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tc>
      </w:tr>
    </w:tbl>
    <w:p w:rsidR="00F6290B" w:rsidRDefault="00F6290B">
      <w:pPr>
        <w:rPr>
          <w:rFonts w:eastAsiaTheme="minorEastAsia"/>
          <w:szCs w:val="21"/>
        </w:rPr>
      </w:pPr>
      <w:bookmarkStart w:id="74" w:name="_Toc26201"/>
      <w:bookmarkStart w:id="75" w:name="_Toc6681"/>
      <w:bookmarkStart w:id="76" w:name="_Toc30162"/>
      <w:bookmarkStart w:id="77" w:name="_Toc3861"/>
      <w:bookmarkStart w:id="78" w:name="_Toc461525297"/>
      <w:bookmarkStart w:id="79" w:name="_Toc12419"/>
      <w:bookmarkStart w:id="80" w:name="_Toc28086"/>
      <w:bookmarkStart w:id="81" w:name="_Toc12506"/>
      <w:bookmarkStart w:id="82" w:name="_Toc16198"/>
      <w:bookmarkStart w:id="83" w:name="_Toc336"/>
      <w:bookmarkStart w:id="84" w:name="_Toc20803"/>
      <w:bookmarkStart w:id="85" w:name="_Toc32363"/>
      <w:bookmarkStart w:id="86" w:name="_Toc18983"/>
    </w:p>
    <w:p w:rsidR="00F6290B" w:rsidRDefault="00F6290B">
      <w:pPr>
        <w:rPr>
          <w:rFonts w:eastAsiaTheme="minorEastAsia"/>
          <w:szCs w:val="21"/>
        </w:rPr>
      </w:pPr>
    </w:p>
    <w:p w:rsidR="00F6290B" w:rsidRDefault="00F6290B">
      <w:pPr>
        <w:rPr>
          <w:rFonts w:eastAsiaTheme="minorEastAsia"/>
          <w:szCs w:val="21"/>
        </w:rPr>
      </w:pPr>
    </w:p>
    <w:p w:rsidR="00F6290B" w:rsidRDefault="00F6290B">
      <w:pPr>
        <w:rPr>
          <w:rFonts w:eastAsiaTheme="minorEastAsia"/>
        </w:rPr>
      </w:pPr>
    </w:p>
    <w:p w:rsidR="00F6290B" w:rsidRDefault="00F6290B">
      <w:pPr>
        <w:rPr>
          <w:rFonts w:eastAsiaTheme="minorEastAsia"/>
        </w:rPr>
      </w:pPr>
    </w:p>
    <w:p w:rsidR="00F6290B" w:rsidRDefault="00F6290B">
      <w:pPr>
        <w:rPr>
          <w:rFonts w:eastAsiaTheme="minorEastAsia"/>
        </w:rPr>
      </w:pPr>
    </w:p>
    <w:p w:rsidR="00F6290B" w:rsidRDefault="00F6290B">
      <w:pPr>
        <w:rPr>
          <w:rFonts w:eastAsiaTheme="minorEastAsia"/>
          <w:szCs w:val="21"/>
        </w:rPr>
      </w:pPr>
    </w:p>
    <w:p w:rsidR="00F6290B" w:rsidRDefault="00F6290B">
      <w:pPr>
        <w:rPr>
          <w:rFonts w:eastAsiaTheme="minorEastAsia"/>
          <w:szCs w:val="21"/>
        </w:rPr>
      </w:pPr>
    </w:p>
    <w:p w:rsidR="00F6290B" w:rsidRDefault="004136C2">
      <w:pPr>
        <w:widowControl/>
        <w:jc w:val="left"/>
        <w:rPr>
          <w:rFonts w:eastAsiaTheme="minorEastAsia"/>
          <w:kern w:val="0"/>
          <w:sz w:val="24"/>
        </w:rPr>
      </w:pPr>
      <w:r>
        <w:rPr>
          <w:rFonts w:eastAsiaTheme="minorEastAsia"/>
          <w:sz w:val="24"/>
        </w:rPr>
        <w:br w:type="page"/>
      </w:r>
    </w:p>
    <w:p w:rsidR="00F6290B" w:rsidRDefault="004136C2">
      <w:pPr>
        <w:pStyle w:val="2"/>
        <w:spacing w:before="0" w:after="0" w:line="360" w:lineRule="auto"/>
        <w:jc w:val="center"/>
        <w:rPr>
          <w:rFonts w:ascii="Times New Roman" w:eastAsiaTheme="minorEastAsia" w:hAnsi="Times New Roman"/>
          <w:sz w:val="24"/>
          <w:szCs w:val="24"/>
        </w:rPr>
      </w:pPr>
      <w:bookmarkStart w:id="87" w:name="_Toc13702"/>
      <w:bookmarkStart w:id="88" w:name="_Toc117062322"/>
      <w:r>
        <w:rPr>
          <w:rFonts w:ascii="Times New Roman" w:eastAsiaTheme="minorEastAsia" w:hAnsi="Times New Roman"/>
          <w:sz w:val="24"/>
          <w:szCs w:val="24"/>
        </w:rPr>
        <w:lastRenderedPageBreak/>
        <w:t>一、总则</w:t>
      </w:r>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rsidR="00F6290B" w:rsidRDefault="004136C2">
      <w:pPr>
        <w:spacing w:line="360" w:lineRule="auto"/>
        <w:ind w:right="753"/>
        <w:jc w:val="left"/>
        <w:rPr>
          <w:rFonts w:eastAsiaTheme="minorEastAsia"/>
          <w:sz w:val="24"/>
        </w:rPr>
      </w:pPr>
      <w:bookmarkStart w:id="89" w:name="_Toc114052340"/>
      <w:bookmarkStart w:id="90" w:name="_Toc310318572"/>
      <w:bookmarkStart w:id="91" w:name="_Toc286386834"/>
      <w:bookmarkStart w:id="92" w:name="_Toc114052414"/>
      <w:r>
        <w:rPr>
          <w:rFonts w:eastAsiaTheme="minorEastAsia"/>
          <w:sz w:val="24"/>
        </w:rPr>
        <w:t xml:space="preserve">    1.</w:t>
      </w:r>
      <w:r>
        <w:rPr>
          <w:rFonts w:eastAsiaTheme="minorEastAsia"/>
          <w:sz w:val="24"/>
        </w:rPr>
        <w:t>项目比选说明</w:t>
      </w:r>
      <w:bookmarkEnd w:id="89"/>
      <w:bookmarkEnd w:id="90"/>
      <w:bookmarkEnd w:id="91"/>
      <w:bookmarkEnd w:id="92"/>
    </w:p>
    <w:p w:rsidR="00F6290B" w:rsidRDefault="004136C2">
      <w:pPr>
        <w:spacing w:line="360" w:lineRule="auto"/>
        <w:ind w:right="-21"/>
        <w:jc w:val="left"/>
        <w:rPr>
          <w:rFonts w:eastAsiaTheme="minorEastAsia"/>
          <w:sz w:val="24"/>
        </w:rPr>
      </w:pPr>
      <w:r>
        <w:rPr>
          <w:rFonts w:eastAsiaTheme="minorEastAsia"/>
          <w:sz w:val="24"/>
        </w:rPr>
        <w:t xml:space="preserve">    1.1 </w:t>
      </w:r>
      <w:r>
        <w:rPr>
          <w:rFonts w:eastAsiaTheme="minorEastAsia"/>
          <w:sz w:val="24"/>
        </w:rPr>
        <w:t>项目比选的说明见比选须知前附表（以下称</w:t>
      </w:r>
      <w:r>
        <w:rPr>
          <w:rFonts w:eastAsiaTheme="minorEastAsia"/>
          <w:sz w:val="24"/>
        </w:rPr>
        <w:t>“</w:t>
      </w:r>
      <w:r>
        <w:rPr>
          <w:rFonts w:eastAsiaTheme="minorEastAsia"/>
          <w:sz w:val="24"/>
        </w:rPr>
        <w:t>前附表</w:t>
      </w:r>
      <w:r>
        <w:rPr>
          <w:rFonts w:eastAsiaTheme="minorEastAsia"/>
          <w:sz w:val="24"/>
        </w:rPr>
        <w:t>”</w:t>
      </w:r>
      <w:r>
        <w:rPr>
          <w:rFonts w:eastAsiaTheme="minorEastAsia"/>
          <w:sz w:val="24"/>
        </w:rPr>
        <w:t>）第</w:t>
      </w:r>
      <w:r>
        <w:rPr>
          <w:rFonts w:eastAsiaTheme="minorEastAsia"/>
          <w:sz w:val="24"/>
        </w:rPr>
        <w:t>1</w:t>
      </w:r>
      <w:r>
        <w:rPr>
          <w:rFonts w:eastAsiaTheme="minorEastAsia"/>
          <w:sz w:val="24"/>
        </w:rPr>
        <w:t>项～第</w:t>
      </w:r>
      <w:r>
        <w:rPr>
          <w:rFonts w:eastAsiaTheme="minorEastAsia"/>
          <w:sz w:val="24"/>
        </w:rPr>
        <w:t>20</w:t>
      </w:r>
      <w:r>
        <w:rPr>
          <w:rFonts w:eastAsiaTheme="minorEastAsia"/>
          <w:sz w:val="24"/>
        </w:rPr>
        <w:t>项所述。</w:t>
      </w:r>
    </w:p>
    <w:p w:rsidR="00F6290B" w:rsidRDefault="004136C2">
      <w:pPr>
        <w:spacing w:line="360" w:lineRule="auto"/>
        <w:ind w:right="-21"/>
        <w:jc w:val="left"/>
        <w:rPr>
          <w:rFonts w:eastAsiaTheme="minorEastAsia"/>
          <w:sz w:val="24"/>
        </w:rPr>
      </w:pPr>
      <w:r>
        <w:rPr>
          <w:rFonts w:eastAsiaTheme="minorEastAsia"/>
          <w:sz w:val="24"/>
        </w:rPr>
        <w:t xml:space="preserve">    1.2 </w:t>
      </w:r>
      <w:r>
        <w:rPr>
          <w:rFonts w:eastAsiaTheme="minorEastAsia"/>
          <w:sz w:val="24"/>
        </w:rPr>
        <w:t>上述项目按照国家有关的法律、法规作为依据，并按照南宁市政府现行有关规定执行，南宁轨道交通集团有限责任公司现通过公开比选来择优选定服务单位。</w:t>
      </w:r>
    </w:p>
    <w:p w:rsidR="00F6290B" w:rsidRDefault="004136C2">
      <w:pPr>
        <w:spacing w:line="360" w:lineRule="auto"/>
        <w:jc w:val="left"/>
        <w:rPr>
          <w:rFonts w:eastAsiaTheme="minorEastAsia"/>
          <w:sz w:val="24"/>
        </w:rPr>
      </w:pPr>
      <w:r>
        <w:rPr>
          <w:rFonts w:eastAsiaTheme="minorEastAsia"/>
          <w:sz w:val="24"/>
        </w:rPr>
        <w:t xml:space="preserve">    2.</w:t>
      </w:r>
      <w:r>
        <w:rPr>
          <w:rFonts w:eastAsiaTheme="minorEastAsia"/>
          <w:sz w:val="24"/>
        </w:rPr>
        <w:t>工作内容：</w:t>
      </w:r>
      <w:r>
        <w:rPr>
          <w:rFonts w:eastAsiaTheme="minorEastAsia" w:hint="eastAsia"/>
          <w:sz w:val="24"/>
        </w:rPr>
        <w:t>具体详见公告附表</w:t>
      </w:r>
    </w:p>
    <w:p w:rsidR="00F6290B" w:rsidRDefault="004136C2">
      <w:pPr>
        <w:spacing w:line="360" w:lineRule="auto"/>
        <w:ind w:right="753"/>
        <w:jc w:val="left"/>
        <w:rPr>
          <w:rFonts w:eastAsiaTheme="minorEastAsia"/>
          <w:sz w:val="24"/>
        </w:rPr>
      </w:pPr>
      <w:r>
        <w:rPr>
          <w:rFonts w:eastAsiaTheme="minorEastAsia"/>
          <w:sz w:val="24"/>
        </w:rPr>
        <w:t xml:space="preserve">    3.</w:t>
      </w:r>
      <w:r>
        <w:rPr>
          <w:rFonts w:eastAsiaTheme="minorEastAsia"/>
          <w:sz w:val="24"/>
        </w:rPr>
        <w:t>资金来源</w:t>
      </w:r>
    </w:p>
    <w:p w:rsidR="00F6290B" w:rsidRDefault="004136C2">
      <w:pPr>
        <w:spacing w:line="360" w:lineRule="auto"/>
        <w:ind w:firstLineChars="200" w:firstLine="480"/>
        <w:jc w:val="left"/>
        <w:rPr>
          <w:rFonts w:eastAsiaTheme="minorEastAsia"/>
          <w:sz w:val="24"/>
        </w:rPr>
      </w:pPr>
      <w:r>
        <w:rPr>
          <w:rFonts w:eastAsiaTheme="minorEastAsia"/>
          <w:sz w:val="24"/>
        </w:rPr>
        <w:t>资金来源见前附表第</w:t>
      </w:r>
      <w:r>
        <w:rPr>
          <w:rFonts w:eastAsiaTheme="minorEastAsia"/>
          <w:sz w:val="24"/>
        </w:rPr>
        <w:t>4</w:t>
      </w:r>
      <w:r>
        <w:rPr>
          <w:rFonts w:eastAsiaTheme="minorEastAsia"/>
          <w:sz w:val="24"/>
        </w:rPr>
        <w:t>项所述。</w:t>
      </w:r>
    </w:p>
    <w:p w:rsidR="00F6290B" w:rsidRDefault="004136C2">
      <w:pPr>
        <w:spacing w:line="360" w:lineRule="auto"/>
        <w:ind w:right="753"/>
        <w:jc w:val="left"/>
        <w:rPr>
          <w:rFonts w:eastAsiaTheme="minorEastAsia"/>
          <w:sz w:val="24"/>
        </w:rPr>
      </w:pPr>
      <w:r>
        <w:rPr>
          <w:rFonts w:eastAsiaTheme="minorEastAsia"/>
          <w:sz w:val="24"/>
        </w:rPr>
        <w:t xml:space="preserve">    4.</w:t>
      </w:r>
      <w:bookmarkStart w:id="93" w:name="_Toc114052416"/>
      <w:bookmarkStart w:id="94" w:name="_Toc286386836"/>
      <w:bookmarkStart w:id="95" w:name="_Toc310318574"/>
      <w:bookmarkStart w:id="96" w:name="_Toc114052342"/>
      <w:r>
        <w:rPr>
          <w:rFonts w:eastAsiaTheme="minorEastAsia"/>
          <w:sz w:val="24"/>
        </w:rPr>
        <w:t>比选申请人资格要求</w:t>
      </w:r>
      <w:bookmarkEnd w:id="93"/>
      <w:bookmarkEnd w:id="94"/>
      <w:bookmarkEnd w:id="95"/>
      <w:bookmarkEnd w:id="96"/>
    </w:p>
    <w:p w:rsidR="00F6290B" w:rsidRDefault="004136C2">
      <w:pPr>
        <w:spacing w:line="360" w:lineRule="auto"/>
        <w:ind w:right="-21"/>
        <w:jc w:val="left"/>
        <w:rPr>
          <w:rFonts w:eastAsiaTheme="minorEastAsia"/>
          <w:sz w:val="24"/>
        </w:rPr>
      </w:pPr>
      <w:r>
        <w:rPr>
          <w:rFonts w:eastAsiaTheme="minorEastAsia"/>
          <w:sz w:val="24"/>
        </w:rPr>
        <w:t xml:space="preserve">    4.1</w:t>
      </w:r>
      <w:r>
        <w:rPr>
          <w:rFonts w:eastAsiaTheme="minorEastAsia"/>
          <w:sz w:val="24"/>
        </w:rPr>
        <w:t>比选申请人必须具有前附表第</w:t>
      </w:r>
      <w:r>
        <w:rPr>
          <w:rFonts w:eastAsiaTheme="minorEastAsia"/>
          <w:sz w:val="24"/>
        </w:rPr>
        <w:t>9</w:t>
      </w:r>
      <w:r>
        <w:rPr>
          <w:rFonts w:eastAsiaTheme="minorEastAsia"/>
          <w:sz w:val="24"/>
        </w:rPr>
        <w:t>项相应的</w:t>
      </w:r>
      <w:r>
        <w:rPr>
          <w:rFonts w:eastAsiaTheme="minorEastAsia" w:hint="eastAsia"/>
          <w:sz w:val="24"/>
        </w:rPr>
        <w:t>资格</w:t>
      </w:r>
      <w:r>
        <w:rPr>
          <w:rFonts w:eastAsiaTheme="minorEastAsia"/>
          <w:sz w:val="24"/>
        </w:rPr>
        <w:t>要求。</w:t>
      </w:r>
    </w:p>
    <w:p w:rsidR="00F6290B" w:rsidRDefault="004136C2">
      <w:pPr>
        <w:spacing w:line="360" w:lineRule="auto"/>
        <w:ind w:right="753"/>
        <w:jc w:val="left"/>
        <w:rPr>
          <w:rFonts w:eastAsiaTheme="minorEastAsia"/>
          <w:sz w:val="24"/>
        </w:rPr>
      </w:pPr>
      <w:r>
        <w:rPr>
          <w:rFonts w:eastAsiaTheme="minorEastAsia"/>
          <w:sz w:val="24"/>
        </w:rPr>
        <w:t xml:space="preserve">    5.</w:t>
      </w:r>
      <w:bookmarkStart w:id="97" w:name="_Toc310318575"/>
      <w:bookmarkStart w:id="98" w:name="_Toc286386837"/>
      <w:bookmarkStart w:id="99" w:name="_Toc114052417"/>
      <w:bookmarkStart w:id="100" w:name="_Toc114052343"/>
      <w:r>
        <w:rPr>
          <w:rFonts w:eastAsiaTheme="minorEastAsia"/>
          <w:sz w:val="24"/>
        </w:rPr>
        <w:t>申请比选费用</w:t>
      </w:r>
      <w:bookmarkEnd w:id="97"/>
      <w:bookmarkEnd w:id="98"/>
      <w:bookmarkEnd w:id="99"/>
      <w:bookmarkEnd w:id="100"/>
    </w:p>
    <w:p w:rsidR="00F6290B" w:rsidRDefault="004136C2">
      <w:pPr>
        <w:tabs>
          <w:tab w:val="left" w:pos="8610"/>
        </w:tabs>
        <w:spacing w:line="360" w:lineRule="auto"/>
        <w:ind w:right="-21"/>
        <w:jc w:val="left"/>
        <w:rPr>
          <w:rFonts w:eastAsiaTheme="minorEastAsia"/>
          <w:sz w:val="24"/>
        </w:rPr>
      </w:pPr>
      <w:r>
        <w:rPr>
          <w:rFonts w:eastAsiaTheme="minorEastAsia"/>
          <w:sz w:val="24"/>
        </w:rPr>
        <w:t xml:space="preserve">    5.1 </w:t>
      </w:r>
      <w:r>
        <w:rPr>
          <w:rFonts w:eastAsiaTheme="minorEastAsia"/>
          <w:sz w:val="24"/>
        </w:rPr>
        <w:t>比选申请人应承担其编制文件与递交文件所涉及的一切费用。不管评比结果如何，比选人对上述费用不负任何责任。</w:t>
      </w:r>
    </w:p>
    <w:p w:rsidR="00F6290B" w:rsidRDefault="004136C2">
      <w:pPr>
        <w:pStyle w:val="2"/>
        <w:spacing w:before="0" w:after="0" w:line="360" w:lineRule="auto"/>
        <w:jc w:val="center"/>
        <w:rPr>
          <w:rFonts w:ascii="Times New Roman" w:eastAsiaTheme="minorEastAsia" w:hAnsi="Times New Roman"/>
          <w:sz w:val="24"/>
          <w:szCs w:val="24"/>
        </w:rPr>
      </w:pPr>
      <w:bookmarkStart w:id="101" w:name="_Toc22143"/>
      <w:bookmarkStart w:id="102" w:name="_Toc16023"/>
      <w:bookmarkStart w:id="103" w:name="_Toc17323"/>
      <w:bookmarkStart w:id="104" w:name="_Toc15439"/>
      <w:bookmarkStart w:id="105" w:name="_Toc25256"/>
      <w:bookmarkStart w:id="106" w:name="_Toc18809"/>
      <w:bookmarkStart w:id="107" w:name="_Toc6541"/>
      <w:bookmarkStart w:id="108" w:name="_Toc5207"/>
      <w:bookmarkStart w:id="109" w:name="_Toc3066"/>
      <w:bookmarkStart w:id="110" w:name="_Toc16882"/>
      <w:bookmarkStart w:id="111" w:name="_Toc8029"/>
      <w:bookmarkStart w:id="112" w:name="_Toc17725"/>
      <w:bookmarkStart w:id="113" w:name="_Toc26141"/>
      <w:bookmarkStart w:id="114" w:name="_Toc461525298"/>
      <w:bookmarkStart w:id="115" w:name="_Toc117062323"/>
      <w:r>
        <w:rPr>
          <w:rFonts w:ascii="Times New Roman" w:eastAsiaTheme="minorEastAsia" w:hAnsi="Times New Roman"/>
          <w:sz w:val="24"/>
          <w:szCs w:val="24"/>
        </w:rPr>
        <w:t>二、比选文件</w:t>
      </w:r>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rsidR="00F6290B" w:rsidRDefault="004136C2">
      <w:pPr>
        <w:spacing w:line="360" w:lineRule="auto"/>
        <w:ind w:right="753"/>
        <w:jc w:val="left"/>
        <w:rPr>
          <w:rFonts w:eastAsiaTheme="minorEastAsia"/>
          <w:sz w:val="24"/>
        </w:rPr>
      </w:pPr>
      <w:r>
        <w:rPr>
          <w:rFonts w:eastAsiaTheme="minorEastAsia"/>
          <w:sz w:val="24"/>
        </w:rPr>
        <w:t xml:space="preserve">    6.</w:t>
      </w:r>
      <w:bookmarkStart w:id="116" w:name="_Toc310318577"/>
      <w:bookmarkStart w:id="117" w:name="_Toc114052345"/>
      <w:bookmarkStart w:id="118" w:name="_Toc114052419"/>
      <w:bookmarkStart w:id="119" w:name="_Toc286386839"/>
      <w:r>
        <w:rPr>
          <w:rFonts w:eastAsiaTheme="minorEastAsia"/>
          <w:sz w:val="24"/>
        </w:rPr>
        <w:t>比选文件的组成</w:t>
      </w:r>
      <w:bookmarkEnd w:id="116"/>
      <w:bookmarkEnd w:id="117"/>
      <w:bookmarkEnd w:id="118"/>
      <w:bookmarkEnd w:id="119"/>
    </w:p>
    <w:p w:rsidR="00F6290B" w:rsidRDefault="004136C2">
      <w:pPr>
        <w:spacing w:line="360" w:lineRule="auto"/>
        <w:ind w:right="-21"/>
        <w:jc w:val="left"/>
        <w:rPr>
          <w:rFonts w:eastAsiaTheme="minorEastAsia"/>
          <w:sz w:val="24"/>
        </w:rPr>
      </w:pPr>
      <w:r>
        <w:rPr>
          <w:rFonts w:eastAsiaTheme="minorEastAsia"/>
          <w:sz w:val="24"/>
        </w:rPr>
        <w:t xml:space="preserve">    6.1</w:t>
      </w:r>
      <w:r>
        <w:rPr>
          <w:rFonts w:eastAsiaTheme="minorEastAsia"/>
          <w:sz w:val="24"/>
        </w:rPr>
        <w:t>比选文件包括</w:t>
      </w:r>
      <w:r>
        <w:rPr>
          <w:rFonts w:eastAsiaTheme="minorEastAsia" w:hint="eastAsia"/>
          <w:sz w:val="24"/>
        </w:rPr>
        <w:t>比选公告、</w:t>
      </w:r>
      <w:r>
        <w:rPr>
          <w:rFonts w:eastAsiaTheme="minorEastAsia"/>
          <w:sz w:val="24"/>
        </w:rPr>
        <w:t>比选须知、合同条款、比选申请文件格式、评比办法。</w:t>
      </w:r>
    </w:p>
    <w:p w:rsidR="00F6290B" w:rsidRDefault="004136C2">
      <w:pPr>
        <w:spacing w:line="360" w:lineRule="auto"/>
        <w:ind w:right="-21"/>
        <w:jc w:val="left"/>
        <w:rPr>
          <w:rFonts w:eastAsiaTheme="minorEastAsia"/>
          <w:sz w:val="24"/>
        </w:rPr>
      </w:pPr>
      <w:r>
        <w:rPr>
          <w:rFonts w:eastAsiaTheme="minorEastAsia"/>
          <w:sz w:val="24"/>
        </w:rPr>
        <w:t xml:space="preserve">    6.2</w:t>
      </w:r>
      <w:r>
        <w:rPr>
          <w:rFonts w:eastAsiaTheme="minorEastAsia"/>
          <w:sz w:val="24"/>
        </w:rPr>
        <w:t>比选申请人应认真审阅比选文件中所有的比选文件内容要求。如果比选申请人的比选申请文件不能符合比选文件的要求，责任由比选申请人负责。实质上不响应比选文件要求的比选申请文件将被拒绝。</w:t>
      </w:r>
    </w:p>
    <w:p w:rsidR="00F6290B" w:rsidRDefault="004136C2">
      <w:pPr>
        <w:spacing w:line="360" w:lineRule="auto"/>
        <w:ind w:right="753"/>
        <w:jc w:val="left"/>
        <w:rPr>
          <w:rFonts w:eastAsiaTheme="minorEastAsia"/>
          <w:sz w:val="24"/>
        </w:rPr>
      </w:pPr>
      <w:r>
        <w:rPr>
          <w:rFonts w:eastAsiaTheme="minorEastAsia"/>
          <w:sz w:val="24"/>
        </w:rPr>
        <w:t xml:space="preserve">    7.</w:t>
      </w:r>
      <w:bookmarkStart w:id="120" w:name="_Toc114052346"/>
      <w:bookmarkStart w:id="121" w:name="_Toc310318578"/>
      <w:bookmarkStart w:id="122" w:name="_Toc286386840"/>
      <w:bookmarkStart w:id="123" w:name="_Toc114052420"/>
      <w:r>
        <w:rPr>
          <w:rFonts w:eastAsiaTheme="minorEastAsia"/>
          <w:sz w:val="24"/>
        </w:rPr>
        <w:t>比选文件的</w:t>
      </w:r>
      <w:bookmarkEnd w:id="120"/>
      <w:bookmarkEnd w:id="121"/>
      <w:bookmarkEnd w:id="122"/>
      <w:bookmarkEnd w:id="123"/>
      <w:r>
        <w:rPr>
          <w:rFonts w:eastAsiaTheme="minorEastAsia"/>
          <w:sz w:val="24"/>
        </w:rPr>
        <w:t>答疑</w:t>
      </w:r>
    </w:p>
    <w:p w:rsidR="00F6290B" w:rsidRDefault="004136C2">
      <w:pPr>
        <w:spacing w:line="360" w:lineRule="auto"/>
        <w:ind w:right="-21"/>
        <w:jc w:val="left"/>
        <w:rPr>
          <w:rFonts w:eastAsiaTheme="minorEastAsia"/>
          <w:sz w:val="24"/>
        </w:rPr>
      </w:pPr>
      <w:r>
        <w:rPr>
          <w:rFonts w:eastAsiaTheme="minorEastAsia"/>
          <w:sz w:val="24"/>
        </w:rPr>
        <w:t xml:space="preserve">    7.1</w:t>
      </w:r>
      <w:r>
        <w:rPr>
          <w:rFonts w:eastAsiaTheme="minorEastAsia"/>
          <w:sz w:val="24"/>
        </w:rPr>
        <w:t>比选申请人在获取比选文件后，若有问题需要澄清，均应在递交文件截止时间</w:t>
      </w:r>
      <w:r>
        <w:rPr>
          <w:rFonts w:eastAsiaTheme="minorEastAsia"/>
          <w:sz w:val="24"/>
        </w:rPr>
        <w:t xml:space="preserve"> 3</w:t>
      </w:r>
      <w:r>
        <w:rPr>
          <w:rFonts w:eastAsiaTheme="minorEastAsia"/>
          <w:sz w:val="24"/>
        </w:rPr>
        <w:t>个工作日前的正常工作时间内，当面递交通知比选人，其他方式为无效。比选人将于递交文件截止时间</w:t>
      </w:r>
      <w:r>
        <w:rPr>
          <w:rFonts w:eastAsiaTheme="minorEastAsia"/>
          <w:sz w:val="24"/>
        </w:rPr>
        <w:t>2</w:t>
      </w:r>
      <w:r>
        <w:rPr>
          <w:rFonts w:eastAsiaTheme="minorEastAsia"/>
          <w:sz w:val="24"/>
        </w:rPr>
        <w:t>天前以书面形式</w:t>
      </w:r>
      <w:r>
        <w:rPr>
          <w:rFonts w:eastAsiaTheme="minorEastAsia" w:hint="eastAsia"/>
          <w:sz w:val="24"/>
        </w:rPr>
        <w:t>，</w:t>
      </w:r>
      <w:r>
        <w:rPr>
          <w:rFonts w:eastAsiaTheme="minorEastAsia"/>
          <w:sz w:val="24"/>
        </w:rPr>
        <w:t>在比选人官网发布，予以答复。</w:t>
      </w:r>
    </w:p>
    <w:p w:rsidR="00F6290B" w:rsidRDefault="004136C2">
      <w:pPr>
        <w:spacing w:line="360" w:lineRule="auto"/>
        <w:ind w:right="753"/>
        <w:jc w:val="left"/>
        <w:rPr>
          <w:rFonts w:eastAsiaTheme="minorEastAsia"/>
          <w:sz w:val="24"/>
        </w:rPr>
      </w:pPr>
      <w:r>
        <w:rPr>
          <w:rFonts w:eastAsiaTheme="minorEastAsia"/>
          <w:sz w:val="24"/>
        </w:rPr>
        <w:t xml:space="preserve">    8.</w:t>
      </w:r>
      <w:bookmarkStart w:id="124" w:name="_Toc286386841"/>
      <w:bookmarkStart w:id="125" w:name="_Toc114052421"/>
      <w:bookmarkStart w:id="126" w:name="_Toc114052347"/>
      <w:bookmarkStart w:id="127" w:name="_Toc310318579"/>
      <w:r>
        <w:rPr>
          <w:rFonts w:eastAsiaTheme="minorEastAsia"/>
          <w:sz w:val="24"/>
        </w:rPr>
        <w:t>比选文件的修改</w:t>
      </w:r>
      <w:bookmarkEnd w:id="124"/>
      <w:bookmarkEnd w:id="125"/>
      <w:bookmarkEnd w:id="126"/>
      <w:bookmarkEnd w:id="127"/>
    </w:p>
    <w:p w:rsidR="00F6290B" w:rsidRDefault="004136C2">
      <w:pPr>
        <w:spacing w:line="360" w:lineRule="auto"/>
        <w:ind w:right="-21"/>
        <w:jc w:val="left"/>
        <w:rPr>
          <w:rFonts w:eastAsiaTheme="minorEastAsia"/>
          <w:sz w:val="24"/>
        </w:rPr>
      </w:pPr>
      <w:r>
        <w:rPr>
          <w:rFonts w:eastAsiaTheme="minorEastAsia"/>
          <w:sz w:val="24"/>
        </w:rPr>
        <w:t xml:space="preserve">    8.1 </w:t>
      </w:r>
      <w:r>
        <w:rPr>
          <w:rFonts w:eastAsiaTheme="minorEastAsia"/>
          <w:sz w:val="24"/>
        </w:rPr>
        <w:t>在递交文件截止日期前</w:t>
      </w:r>
      <w:r>
        <w:rPr>
          <w:rFonts w:eastAsiaTheme="minorEastAsia"/>
          <w:sz w:val="24"/>
        </w:rPr>
        <w:t>2</w:t>
      </w:r>
      <w:r>
        <w:rPr>
          <w:rFonts w:eastAsiaTheme="minorEastAsia"/>
          <w:sz w:val="24"/>
        </w:rPr>
        <w:t>天，比选人可以采用补充通知的方式修改比选文件。</w:t>
      </w:r>
    </w:p>
    <w:p w:rsidR="00F6290B" w:rsidRDefault="004136C2">
      <w:pPr>
        <w:spacing w:line="360" w:lineRule="auto"/>
        <w:ind w:right="-21"/>
        <w:jc w:val="left"/>
        <w:rPr>
          <w:rFonts w:eastAsiaTheme="minorEastAsia"/>
          <w:sz w:val="24"/>
        </w:rPr>
      </w:pPr>
      <w:r>
        <w:rPr>
          <w:rFonts w:eastAsiaTheme="minorEastAsia"/>
          <w:sz w:val="24"/>
        </w:rPr>
        <w:t xml:space="preserve">    8.2 </w:t>
      </w:r>
      <w:r>
        <w:rPr>
          <w:rFonts w:eastAsiaTheme="minorEastAsia"/>
          <w:sz w:val="24"/>
        </w:rPr>
        <w:t>补充通知将以书面形式，在比选人官网发布，补充通知作为比选文件的组成部分，对比选申请人起约束作用。</w:t>
      </w:r>
    </w:p>
    <w:p w:rsidR="00F6290B" w:rsidRDefault="004136C2">
      <w:pPr>
        <w:pStyle w:val="2"/>
        <w:spacing w:before="0" w:after="0" w:line="360" w:lineRule="auto"/>
        <w:jc w:val="center"/>
        <w:rPr>
          <w:rFonts w:ascii="Times New Roman" w:eastAsiaTheme="minorEastAsia" w:hAnsi="Times New Roman"/>
          <w:sz w:val="24"/>
          <w:szCs w:val="24"/>
        </w:rPr>
      </w:pPr>
      <w:bookmarkStart w:id="128" w:name="_Toc9199"/>
      <w:bookmarkStart w:id="129" w:name="_Toc6395"/>
      <w:bookmarkStart w:id="130" w:name="_Toc30617"/>
      <w:bookmarkStart w:id="131" w:name="_Toc19209"/>
      <w:bookmarkStart w:id="132" w:name="_Toc18772"/>
      <w:bookmarkStart w:id="133" w:name="_Toc8400"/>
      <w:bookmarkStart w:id="134" w:name="_Toc29216"/>
      <w:bookmarkStart w:id="135" w:name="_Toc461525299"/>
      <w:bookmarkStart w:id="136" w:name="_Toc9684"/>
      <w:bookmarkStart w:id="137" w:name="_Toc6662"/>
      <w:bookmarkStart w:id="138" w:name="_Toc10523"/>
      <w:bookmarkStart w:id="139" w:name="_Toc9453"/>
      <w:bookmarkStart w:id="140" w:name="_Toc24574"/>
      <w:bookmarkStart w:id="141" w:name="_Toc26897"/>
      <w:bookmarkStart w:id="142" w:name="_Toc117062324"/>
      <w:r>
        <w:rPr>
          <w:rFonts w:ascii="Times New Roman" w:eastAsiaTheme="minorEastAsia" w:hAnsi="Times New Roman"/>
          <w:sz w:val="24"/>
          <w:szCs w:val="24"/>
        </w:rPr>
        <w:t>三、比选报价说明</w:t>
      </w:r>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p>
    <w:p w:rsidR="00F6290B" w:rsidRDefault="004136C2">
      <w:pPr>
        <w:spacing w:line="360" w:lineRule="auto"/>
        <w:ind w:right="753"/>
        <w:jc w:val="left"/>
        <w:rPr>
          <w:rFonts w:eastAsiaTheme="minorEastAsia"/>
          <w:sz w:val="24"/>
        </w:rPr>
      </w:pPr>
      <w:r>
        <w:rPr>
          <w:rFonts w:eastAsiaTheme="minorEastAsia"/>
          <w:sz w:val="24"/>
        </w:rPr>
        <w:t xml:space="preserve">    9.</w:t>
      </w:r>
      <w:bookmarkStart w:id="143" w:name="_Toc114052349"/>
      <w:bookmarkStart w:id="144" w:name="_Toc114052423"/>
      <w:bookmarkStart w:id="145" w:name="_Toc286386843"/>
      <w:bookmarkStart w:id="146" w:name="_Toc310318581"/>
      <w:r>
        <w:rPr>
          <w:rFonts w:eastAsiaTheme="minorEastAsia"/>
          <w:sz w:val="24"/>
        </w:rPr>
        <w:t>比选</w:t>
      </w:r>
      <w:bookmarkEnd w:id="143"/>
      <w:bookmarkEnd w:id="144"/>
      <w:bookmarkEnd w:id="145"/>
      <w:r>
        <w:rPr>
          <w:rFonts w:eastAsiaTheme="minorEastAsia"/>
          <w:sz w:val="24"/>
        </w:rPr>
        <w:t>报价</w:t>
      </w:r>
      <w:bookmarkEnd w:id="146"/>
    </w:p>
    <w:p w:rsidR="00F6290B" w:rsidRDefault="004136C2">
      <w:pPr>
        <w:spacing w:line="360" w:lineRule="auto"/>
        <w:ind w:right="753" w:firstLine="465"/>
        <w:jc w:val="left"/>
        <w:rPr>
          <w:rFonts w:eastAsiaTheme="minorEastAsia"/>
          <w:sz w:val="24"/>
        </w:rPr>
      </w:pPr>
      <w:r>
        <w:rPr>
          <w:rFonts w:eastAsiaTheme="minorEastAsia"/>
          <w:sz w:val="24"/>
        </w:rPr>
        <w:t>9.1</w:t>
      </w:r>
      <w:r>
        <w:rPr>
          <w:rFonts w:eastAsiaTheme="minorEastAsia"/>
          <w:sz w:val="24"/>
        </w:rPr>
        <w:t>申请比选报价见比选须知前附表第</w:t>
      </w:r>
      <w:r>
        <w:rPr>
          <w:rFonts w:eastAsiaTheme="minorEastAsia"/>
          <w:sz w:val="24"/>
        </w:rPr>
        <w:t>7</w:t>
      </w:r>
      <w:r>
        <w:rPr>
          <w:rFonts w:eastAsiaTheme="minorEastAsia"/>
          <w:sz w:val="24"/>
        </w:rPr>
        <w:t>项所述。</w:t>
      </w:r>
    </w:p>
    <w:p w:rsidR="00F6290B" w:rsidRDefault="004136C2">
      <w:pPr>
        <w:spacing w:line="360" w:lineRule="auto"/>
        <w:ind w:right="753" w:firstLine="465"/>
        <w:jc w:val="left"/>
        <w:rPr>
          <w:rFonts w:eastAsiaTheme="minorEastAsia"/>
          <w:sz w:val="24"/>
        </w:rPr>
      </w:pPr>
      <w:r>
        <w:rPr>
          <w:rFonts w:eastAsiaTheme="minorEastAsia" w:hint="eastAsia"/>
          <w:sz w:val="24"/>
        </w:rPr>
        <w:lastRenderedPageBreak/>
        <w:t xml:space="preserve">9.2 </w:t>
      </w:r>
      <w:r>
        <w:rPr>
          <w:rFonts w:eastAsiaTheme="minorEastAsia" w:hint="eastAsia"/>
          <w:sz w:val="24"/>
        </w:rPr>
        <w:t>招标代理服务费及招标控制价编制服务费计费方式：</w:t>
      </w:r>
    </w:p>
    <w:p w:rsidR="00F6290B" w:rsidRDefault="004136C2">
      <w:pPr>
        <w:spacing w:line="360" w:lineRule="auto"/>
        <w:ind w:right="753" w:firstLine="465"/>
        <w:jc w:val="left"/>
        <w:rPr>
          <w:rFonts w:eastAsiaTheme="minorEastAsia"/>
          <w:sz w:val="24"/>
        </w:rPr>
      </w:pPr>
      <w:r>
        <w:rPr>
          <w:rFonts w:eastAsiaTheme="minorEastAsia" w:hint="eastAsia"/>
          <w:sz w:val="24"/>
        </w:rPr>
        <w:t>9.2.1</w:t>
      </w:r>
      <w:r>
        <w:rPr>
          <w:rFonts w:eastAsiaTheme="minorEastAsia" w:hint="eastAsia"/>
          <w:sz w:val="24"/>
        </w:rPr>
        <w:t>招标代理服务费</w:t>
      </w:r>
      <w:r>
        <w:rPr>
          <w:rFonts w:eastAsiaTheme="minorEastAsia" w:hint="eastAsia"/>
          <w:sz w:val="24"/>
        </w:rPr>
        <w:t>=</w:t>
      </w:r>
      <w:r>
        <w:rPr>
          <w:rFonts w:eastAsiaTheme="minorEastAsia" w:hint="eastAsia"/>
          <w:sz w:val="24"/>
        </w:rPr>
        <w:t>某招标项目的实际中标金额×招标代理服务费收费标准×（</w:t>
      </w:r>
      <w:r>
        <w:rPr>
          <w:rFonts w:eastAsiaTheme="minorEastAsia" w:hint="eastAsia"/>
          <w:sz w:val="24"/>
        </w:rPr>
        <w:t>1-</w:t>
      </w:r>
      <w:r>
        <w:rPr>
          <w:rFonts w:eastAsiaTheme="minorEastAsia" w:hint="eastAsia"/>
          <w:sz w:val="24"/>
        </w:rPr>
        <w:t>招标代理服务费比选下浮费率</w:t>
      </w:r>
      <w:r>
        <w:rPr>
          <w:rFonts w:eastAsiaTheme="minorEastAsia" w:hint="eastAsia"/>
          <w:sz w:val="24"/>
          <w:u w:val="single"/>
        </w:rPr>
        <w:t xml:space="preserve">   </w:t>
      </w:r>
      <w:r>
        <w:rPr>
          <w:rFonts w:eastAsiaTheme="minorEastAsia" w:hint="eastAsia"/>
          <w:sz w:val="24"/>
        </w:rPr>
        <w:t>%</w:t>
      </w:r>
      <w:r>
        <w:rPr>
          <w:rFonts w:eastAsiaTheme="minorEastAsia" w:hint="eastAsia"/>
          <w:sz w:val="24"/>
        </w:rPr>
        <w:t>）（</w:t>
      </w:r>
      <w:r>
        <w:rPr>
          <w:rFonts w:eastAsiaTheme="minorEastAsia"/>
          <w:sz w:val="24"/>
        </w:rPr>
        <w:t>按差额定率累进法</w:t>
      </w:r>
      <w:r>
        <w:rPr>
          <w:rFonts w:eastAsiaTheme="minorEastAsia" w:hint="eastAsia"/>
          <w:sz w:val="24"/>
        </w:rPr>
        <w:t>计算），服务类型（</w:t>
      </w:r>
      <w:r>
        <w:rPr>
          <w:rFonts w:eastAsiaTheme="minorEastAsia"/>
          <w:sz w:val="24"/>
        </w:rPr>
        <w:t>工程招标或货物招标或服务招标</w:t>
      </w:r>
      <w:r>
        <w:rPr>
          <w:rFonts w:eastAsiaTheme="minorEastAsia" w:hint="eastAsia"/>
          <w:sz w:val="24"/>
        </w:rPr>
        <w:t>）</w:t>
      </w:r>
      <w:r>
        <w:rPr>
          <w:rFonts w:eastAsiaTheme="minorEastAsia"/>
          <w:sz w:val="24"/>
        </w:rPr>
        <w:t>以实际招标类别为准</w:t>
      </w:r>
      <w:r>
        <w:rPr>
          <w:rFonts w:eastAsiaTheme="minorEastAsia" w:hint="eastAsia"/>
          <w:sz w:val="24"/>
        </w:rPr>
        <w:t>。</w:t>
      </w:r>
    </w:p>
    <w:p w:rsidR="00F6290B" w:rsidRDefault="004136C2">
      <w:pPr>
        <w:spacing w:line="360" w:lineRule="auto"/>
        <w:ind w:right="753" w:firstLine="465"/>
        <w:jc w:val="left"/>
        <w:rPr>
          <w:rFonts w:eastAsiaTheme="minorEastAsia"/>
          <w:sz w:val="24"/>
        </w:rPr>
      </w:pPr>
      <w:r>
        <w:rPr>
          <w:rFonts w:eastAsiaTheme="minorEastAsia" w:hint="eastAsia"/>
          <w:sz w:val="24"/>
        </w:rPr>
        <w:t>9.2.2</w:t>
      </w:r>
      <w:r>
        <w:rPr>
          <w:rFonts w:eastAsiaTheme="minorEastAsia" w:hint="eastAsia"/>
          <w:sz w:val="24"/>
        </w:rPr>
        <w:t>（如有）招标控制价编制服务费</w:t>
      </w:r>
      <w:r>
        <w:rPr>
          <w:rFonts w:eastAsiaTheme="minorEastAsia" w:hint="eastAsia"/>
          <w:sz w:val="24"/>
        </w:rPr>
        <w:t>=</w:t>
      </w:r>
      <w:r>
        <w:rPr>
          <w:rFonts w:eastAsiaTheme="minorEastAsia" w:hint="eastAsia"/>
          <w:sz w:val="24"/>
        </w:rPr>
        <w:t>某招标项目的实际中标金额×招标代理服务费收费标准×（</w:t>
      </w:r>
      <w:r>
        <w:rPr>
          <w:rFonts w:eastAsiaTheme="minorEastAsia" w:hint="eastAsia"/>
          <w:sz w:val="24"/>
        </w:rPr>
        <w:t>1-</w:t>
      </w:r>
      <w:r>
        <w:rPr>
          <w:rFonts w:eastAsiaTheme="minorEastAsia" w:hint="eastAsia"/>
          <w:sz w:val="24"/>
        </w:rPr>
        <w:t>招标控制价编制服务费比选下浮费率</w:t>
      </w:r>
      <w:r>
        <w:rPr>
          <w:rFonts w:eastAsiaTheme="minorEastAsia" w:hint="eastAsia"/>
          <w:sz w:val="24"/>
          <w:u w:val="single"/>
        </w:rPr>
        <w:t xml:space="preserve">   </w:t>
      </w:r>
      <w:r>
        <w:rPr>
          <w:rFonts w:eastAsiaTheme="minorEastAsia" w:hint="eastAsia"/>
          <w:sz w:val="24"/>
        </w:rPr>
        <w:t>%</w:t>
      </w:r>
      <w:r>
        <w:rPr>
          <w:rFonts w:eastAsiaTheme="minorEastAsia" w:hint="eastAsia"/>
          <w:sz w:val="24"/>
        </w:rPr>
        <w:t>）（</w:t>
      </w:r>
      <w:r>
        <w:rPr>
          <w:rFonts w:eastAsiaTheme="minorEastAsia"/>
          <w:sz w:val="24"/>
        </w:rPr>
        <w:t>按差额定率累进法</w:t>
      </w:r>
      <w:r>
        <w:rPr>
          <w:rFonts w:eastAsiaTheme="minorEastAsia" w:hint="eastAsia"/>
          <w:sz w:val="24"/>
        </w:rPr>
        <w:t>计算），服务类型（</w:t>
      </w:r>
      <w:r>
        <w:rPr>
          <w:rFonts w:eastAsiaTheme="minorEastAsia"/>
          <w:sz w:val="24"/>
        </w:rPr>
        <w:t>工程招标或货物招标或服务招标</w:t>
      </w:r>
      <w:r>
        <w:rPr>
          <w:rFonts w:eastAsiaTheme="minorEastAsia" w:hint="eastAsia"/>
          <w:sz w:val="24"/>
        </w:rPr>
        <w:t>）</w:t>
      </w:r>
      <w:r>
        <w:rPr>
          <w:rFonts w:eastAsiaTheme="minorEastAsia"/>
          <w:sz w:val="24"/>
        </w:rPr>
        <w:t>以实际招标类别为准</w:t>
      </w:r>
      <w:r>
        <w:rPr>
          <w:rFonts w:eastAsiaTheme="minorEastAsia" w:hint="eastAsia"/>
          <w:sz w:val="24"/>
        </w:rPr>
        <w:t>。</w:t>
      </w:r>
    </w:p>
    <w:p w:rsidR="00F6290B" w:rsidRDefault="004136C2">
      <w:pPr>
        <w:spacing w:line="360" w:lineRule="auto"/>
        <w:ind w:right="753" w:firstLine="465"/>
        <w:jc w:val="left"/>
        <w:rPr>
          <w:rFonts w:eastAsiaTheme="minorEastAsia"/>
          <w:sz w:val="24"/>
        </w:rPr>
      </w:pPr>
      <w:r>
        <w:rPr>
          <w:rFonts w:eastAsiaTheme="minorEastAsia" w:hint="eastAsia"/>
          <w:sz w:val="24"/>
        </w:rPr>
        <w:t xml:space="preserve">9.2.3 </w:t>
      </w:r>
      <w:r>
        <w:rPr>
          <w:rFonts w:eastAsiaTheme="minorEastAsia" w:hint="eastAsia"/>
          <w:sz w:val="24"/>
        </w:rPr>
        <w:t>招标代理服务收费标准</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1853"/>
        <w:gridCol w:w="1853"/>
        <w:gridCol w:w="1853"/>
      </w:tblGrid>
      <w:tr w:rsidR="00F6290B">
        <w:trPr>
          <w:jc w:val="center"/>
        </w:trPr>
        <w:tc>
          <w:tcPr>
            <w:tcW w:w="3059" w:type="dxa"/>
            <w:tcBorders>
              <w:top w:val="single" w:sz="4" w:space="0" w:color="auto"/>
              <w:left w:val="single" w:sz="4" w:space="0" w:color="auto"/>
              <w:bottom w:val="single" w:sz="4" w:space="0" w:color="auto"/>
              <w:right w:val="single" w:sz="4" w:space="0" w:color="auto"/>
            </w:tcBorders>
          </w:tcPr>
          <w:p w:rsidR="00F6290B" w:rsidRDefault="004136C2">
            <w:pPr>
              <w:widowControl/>
              <w:jc w:val="left"/>
              <w:rPr>
                <w:rFonts w:eastAsiaTheme="minorEastAsia"/>
                <w:color w:val="000000"/>
                <w:kern w:val="0"/>
                <w:sz w:val="24"/>
              </w:rPr>
            </w:pPr>
            <w:r>
              <w:rPr>
                <w:rFonts w:eastAsiaTheme="minorEastAsia"/>
                <w:color w:val="000000"/>
                <w:kern w:val="0"/>
                <w:sz w:val="24"/>
              </w:rPr>
              <w:t xml:space="preserve">　　服务类型</w:t>
            </w:r>
          </w:p>
          <w:p w:rsidR="00F6290B" w:rsidRDefault="004136C2">
            <w:pPr>
              <w:widowControl/>
              <w:jc w:val="left"/>
              <w:rPr>
                <w:rFonts w:eastAsiaTheme="minorEastAsia"/>
                <w:color w:val="000000"/>
                <w:kern w:val="0"/>
                <w:sz w:val="24"/>
              </w:rPr>
            </w:pPr>
            <w:r>
              <w:rPr>
                <w:rFonts w:eastAsiaTheme="minorEastAsia"/>
                <w:color w:val="000000"/>
                <w:kern w:val="0"/>
                <w:sz w:val="24"/>
              </w:rPr>
              <w:t xml:space="preserve">　　费率（</w:t>
            </w:r>
            <w:r>
              <w:rPr>
                <w:rFonts w:eastAsiaTheme="minorEastAsia"/>
                <w:color w:val="000000"/>
                <w:kern w:val="0"/>
                <w:sz w:val="24"/>
              </w:rPr>
              <w:t>%</w:t>
            </w:r>
            <w:r>
              <w:rPr>
                <w:rFonts w:eastAsiaTheme="minorEastAsia"/>
                <w:color w:val="000000"/>
                <w:kern w:val="0"/>
                <w:sz w:val="24"/>
              </w:rPr>
              <w:t>）</w:t>
            </w:r>
          </w:p>
          <w:p w:rsidR="00F6290B" w:rsidRDefault="004136C2">
            <w:pPr>
              <w:widowControl/>
              <w:jc w:val="left"/>
              <w:rPr>
                <w:rFonts w:eastAsiaTheme="minorEastAsia"/>
                <w:color w:val="000000"/>
                <w:kern w:val="0"/>
                <w:sz w:val="24"/>
              </w:rPr>
            </w:pPr>
            <w:r>
              <w:rPr>
                <w:rFonts w:eastAsiaTheme="minorEastAsia"/>
                <w:color w:val="000000"/>
                <w:kern w:val="0"/>
                <w:sz w:val="24"/>
              </w:rPr>
              <w:t xml:space="preserve">　　中标金额（万元）</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widowControl/>
              <w:jc w:val="center"/>
              <w:rPr>
                <w:rFonts w:eastAsiaTheme="minorEastAsia"/>
                <w:color w:val="000000"/>
                <w:kern w:val="0"/>
                <w:sz w:val="24"/>
              </w:rPr>
            </w:pPr>
            <w:r>
              <w:rPr>
                <w:rFonts w:eastAsiaTheme="minorEastAsia"/>
                <w:color w:val="000000"/>
                <w:kern w:val="0"/>
                <w:sz w:val="24"/>
              </w:rPr>
              <w:t>工程招标</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100以下</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100-500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1.1</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0.8</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0.7</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500-1000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0.8</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0.45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0.55</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1000-5000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0.25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0.35</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5000-10000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0.25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0.1</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0.2</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10000-50000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0.05</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50000-100000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0.035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0.035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0.035</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100000-500000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0.008</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0.008</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0.008</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500000-1000000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0.006</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0.006</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0.006</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1000000以上</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0.004</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0.004</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0.004</w:t>
            </w:r>
          </w:p>
        </w:tc>
      </w:tr>
    </w:tbl>
    <w:p w:rsidR="00F6290B" w:rsidRDefault="00F6290B">
      <w:pPr>
        <w:spacing w:line="360" w:lineRule="auto"/>
        <w:ind w:right="753" w:firstLine="465"/>
        <w:jc w:val="left"/>
        <w:rPr>
          <w:rFonts w:eastAsiaTheme="minorEastAsia"/>
          <w:sz w:val="24"/>
        </w:rPr>
      </w:pPr>
    </w:p>
    <w:p w:rsidR="00F6290B" w:rsidRDefault="004136C2">
      <w:pPr>
        <w:pStyle w:val="2"/>
        <w:spacing w:before="0" w:after="0" w:line="360" w:lineRule="auto"/>
        <w:jc w:val="center"/>
        <w:rPr>
          <w:rFonts w:ascii="Times New Roman" w:eastAsiaTheme="minorEastAsia" w:hAnsi="Times New Roman"/>
          <w:sz w:val="24"/>
          <w:szCs w:val="24"/>
        </w:rPr>
      </w:pPr>
      <w:bookmarkStart w:id="147" w:name="_Toc23191"/>
      <w:bookmarkStart w:id="148" w:name="_Toc23455"/>
      <w:bookmarkStart w:id="149" w:name="_Toc17188"/>
      <w:bookmarkStart w:id="150" w:name="_Toc17259"/>
      <w:bookmarkStart w:id="151" w:name="_Toc17722"/>
      <w:bookmarkStart w:id="152" w:name="_Toc26723"/>
      <w:bookmarkStart w:id="153" w:name="_Toc2346"/>
      <w:bookmarkStart w:id="154" w:name="_Toc461525300"/>
      <w:bookmarkStart w:id="155" w:name="_Toc31461"/>
      <w:bookmarkStart w:id="156" w:name="_Toc11943"/>
      <w:bookmarkStart w:id="157" w:name="_Toc25856"/>
      <w:bookmarkStart w:id="158" w:name="_Toc25195"/>
      <w:bookmarkStart w:id="159" w:name="_Toc18607"/>
      <w:bookmarkStart w:id="160" w:name="_Toc5583"/>
      <w:bookmarkStart w:id="161" w:name="_Toc117062325"/>
      <w:r>
        <w:rPr>
          <w:rFonts w:ascii="Times New Roman" w:eastAsiaTheme="minorEastAsia" w:hAnsi="Times New Roman"/>
          <w:sz w:val="24"/>
          <w:szCs w:val="24"/>
        </w:rPr>
        <w:t>四、比选申请文件的编制</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p>
    <w:p w:rsidR="00F6290B" w:rsidRDefault="004136C2">
      <w:pPr>
        <w:spacing w:line="360" w:lineRule="auto"/>
        <w:ind w:right="753"/>
        <w:jc w:val="left"/>
        <w:rPr>
          <w:rFonts w:eastAsiaTheme="minorEastAsia"/>
          <w:sz w:val="24"/>
        </w:rPr>
      </w:pPr>
      <w:r>
        <w:rPr>
          <w:rFonts w:eastAsiaTheme="minorEastAsia"/>
          <w:sz w:val="24"/>
        </w:rPr>
        <w:t xml:space="preserve">    10.</w:t>
      </w:r>
      <w:bookmarkStart w:id="162" w:name="_Toc310318583"/>
      <w:bookmarkStart w:id="163" w:name="_Toc286386845"/>
      <w:r>
        <w:rPr>
          <w:rFonts w:eastAsiaTheme="minorEastAsia"/>
          <w:sz w:val="24"/>
        </w:rPr>
        <w:t>比选申请文件编写注意事项</w:t>
      </w:r>
      <w:bookmarkEnd w:id="162"/>
      <w:bookmarkEnd w:id="163"/>
    </w:p>
    <w:p w:rsidR="00F6290B" w:rsidRDefault="004136C2">
      <w:pPr>
        <w:spacing w:line="360" w:lineRule="auto"/>
        <w:ind w:right="-21"/>
        <w:jc w:val="left"/>
        <w:rPr>
          <w:rFonts w:eastAsiaTheme="minorEastAsia"/>
          <w:sz w:val="24"/>
        </w:rPr>
      </w:pPr>
      <w:r>
        <w:rPr>
          <w:rFonts w:eastAsiaTheme="minorEastAsia"/>
          <w:sz w:val="24"/>
        </w:rPr>
        <w:t xml:space="preserve">    10.1</w:t>
      </w:r>
      <w:r>
        <w:rPr>
          <w:rFonts w:eastAsiaTheme="minorEastAsia"/>
          <w:sz w:val="24"/>
        </w:rPr>
        <w:t>比选申请人应认真阅读比选文件，按照比选文件的要求编制比选申请文件。如果没有按照比选文件要求提交比选申请文件，没有对比选文件提出的实质性要求和条件作出响应，有可能导致该比选申请文件被拒绝。</w:t>
      </w:r>
    </w:p>
    <w:p w:rsidR="00F6290B" w:rsidRDefault="004136C2">
      <w:pPr>
        <w:spacing w:line="360" w:lineRule="auto"/>
        <w:ind w:right="-21"/>
        <w:jc w:val="left"/>
        <w:rPr>
          <w:rFonts w:eastAsiaTheme="minorEastAsia"/>
          <w:sz w:val="24"/>
        </w:rPr>
      </w:pPr>
      <w:r>
        <w:rPr>
          <w:rFonts w:eastAsiaTheme="minorEastAsia"/>
          <w:sz w:val="24"/>
        </w:rPr>
        <w:t xml:space="preserve">    10.2</w:t>
      </w:r>
      <w:r>
        <w:rPr>
          <w:rFonts w:eastAsiaTheme="minorEastAsia"/>
          <w:sz w:val="24"/>
        </w:rPr>
        <w:t>比选文件提出的实质性要求和条件是指本比选项目所涉及的资格条件、价格、服务及其它要求、合同条款等内容。</w:t>
      </w:r>
    </w:p>
    <w:p w:rsidR="00F6290B" w:rsidRDefault="004136C2">
      <w:pPr>
        <w:spacing w:line="360" w:lineRule="auto"/>
        <w:ind w:right="-21"/>
        <w:jc w:val="left"/>
        <w:rPr>
          <w:rFonts w:eastAsiaTheme="minorEastAsia"/>
          <w:sz w:val="24"/>
        </w:rPr>
      </w:pPr>
      <w:r>
        <w:rPr>
          <w:rFonts w:eastAsiaTheme="minorEastAsia"/>
          <w:sz w:val="24"/>
        </w:rPr>
        <w:t xml:space="preserve">    10.3</w:t>
      </w:r>
      <w:r>
        <w:rPr>
          <w:rFonts w:eastAsiaTheme="minorEastAsia"/>
          <w:sz w:val="24"/>
        </w:rPr>
        <w:t>比选申请人的比选申请文件所有来往函件统一使用中文</w:t>
      </w:r>
      <w:r>
        <w:rPr>
          <w:rFonts w:eastAsiaTheme="minorEastAsia" w:hint="eastAsia"/>
          <w:sz w:val="24"/>
        </w:rPr>
        <w:t>（</w:t>
      </w:r>
      <w:r>
        <w:rPr>
          <w:rFonts w:eastAsiaTheme="minorEastAsia"/>
          <w:sz w:val="24"/>
        </w:rPr>
        <w:t>特别规定除外</w:t>
      </w:r>
      <w:r>
        <w:rPr>
          <w:rFonts w:eastAsiaTheme="minorEastAsia" w:hint="eastAsia"/>
          <w:sz w:val="24"/>
        </w:rPr>
        <w:t>）</w:t>
      </w:r>
      <w:r>
        <w:rPr>
          <w:rFonts w:eastAsiaTheme="minorEastAsia"/>
          <w:sz w:val="24"/>
        </w:rPr>
        <w:t>。</w:t>
      </w:r>
    </w:p>
    <w:p w:rsidR="00F6290B" w:rsidRDefault="004136C2">
      <w:pPr>
        <w:spacing w:line="360" w:lineRule="auto"/>
        <w:ind w:right="-21" w:firstLine="480"/>
        <w:jc w:val="left"/>
        <w:rPr>
          <w:rFonts w:eastAsiaTheme="minorEastAsia"/>
          <w:sz w:val="24"/>
        </w:rPr>
      </w:pPr>
      <w:r>
        <w:rPr>
          <w:rFonts w:eastAsiaTheme="minorEastAsia"/>
          <w:sz w:val="24"/>
        </w:rPr>
        <w:t>10.4</w:t>
      </w:r>
      <w:r>
        <w:rPr>
          <w:rFonts w:eastAsiaTheme="minorEastAsia"/>
          <w:sz w:val="24"/>
        </w:rPr>
        <w:t>比选申请文件中使用的计量单位除比选文件中有特殊规定外，一律使用法定计量单位。</w:t>
      </w:r>
    </w:p>
    <w:p w:rsidR="00F6290B" w:rsidRDefault="004136C2">
      <w:pPr>
        <w:spacing w:line="360" w:lineRule="auto"/>
        <w:ind w:right="753"/>
        <w:jc w:val="left"/>
        <w:rPr>
          <w:rFonts w:eastAsiaTheme="minorEastAsia"/>
          <w:sz w:val="24"/>
        </w:rPr>
      </w:pPr>
      <w:bookmarkStart w:id="164" w:name="_Toc310318584"/>
      <w:bookmarkStart w:id="165" w:name="_Toc286386846"/>
      <w:bookmarkStart w:id="166" w:name="_Toc114052352"/>
      <w:bookmarkStart w:id="167" w:name="_Toc114052426"/>
      <w:r>
        <w:rPr>
          <w:rFonts w:eastAsiaTheme="minorEastAsia"/>
          <w:sz w:val="24"/>
        </w:rPr>
        <w:t xml:space="preserve">    11.</w:t>
      </w:r>
      <w:r>
        <w:rPr>
          <w:rFonts w:eastAsiaTheme="minorEastAsia"/>
          <w:sz w:val="24"/>
        </w:rPr>
        <w:t>比选申请文件的组成</w:t>
      </w:r>
      <w:bookmarkEnd w:id="164"/>
      <w:bookmarkEnd w:id="165"/>
      <w:bookmarkEnd w:id="166"/>
      <w:bookmarkEnd w:id="167"/>
    </w:p>
    <w:p w:rsidR="00F6290B" w:rsidRDefault="004136C2">
      <w:pPr>
        <w:spacing w:line="360" w:lineRule="auto"/>
        <w:ind w:right="5"/>
        <w:jc w:val="left"/>
        <w:rPr>
          <w:rFonts w:eastAsiaTheme="minorEastAsia"/>
          <w:sz w:val="24"/>
        </w:rPr>
      </w:pPr>
      <w:bookmarkStart w:id="168" w:name="_Toc114052354"/>
      <w:r>
        <w:rPr>
          <w:rFonts w:eastAsiaTheme="minorEastAsia"/>
          <w:sz w:val="24"/>
        </w:rPr>
        <w:lastRenderedPageBreak/>
        <w:t>比选申请文件由报价部分、资信部分和技术部分</w:t>
      </w:r>
      <w:r>
        <w:rPr>
          <w:rFonts w:eastAsiaTheme="minorEastAsia" w:hint="eastAsia"/>
          <w:sz w:val="24"/>
        </w:rPr>
        <w:t>三</w:t>
      </w:r>
      <w:r>
        <w:rPr>
          <w:rFonts w:eastAsiaTheme="minorEastAsia"/>
          <w:sz w:val="24"/>
        </w:rPr>
        <w:t>部分组成，详细要求与部分格式详见</w:t>
      </w:r>
      <w:r>
        <w:rPr>
          <w:rFonts w:eastAsiaTheme="minorEastAsia" w:hint="eastAsia"/>
          <w:sz w:val="24"/>
        </w:rPr>
        <w:t>第五</w:t>
      </w:r>
      <w:r>
        <w:rPr>
          <w:rFonts w:eastAsiaTheme="minorEastAsia"/>
          <w:sz w:val="24"/>
        </w:rPr>
        <w:t>章。</w:t>
      </w:r>
    </w:p>
    <w:p w:rsidR="00F6290B" w:rsidRDefault="004136C2">
      <w:pPr>
        <w:spacing w:line="360" w:lineRule="auto"/>
        <w:ind w:right="753" w:firstLineChars="200" w:firstLine="480"/>
        <w:jc w:val="left"/>
        <w:rPr>
          <w:rFonts w:eastAsiaTheme="minorEastAsia"/>
          <w:sz w:val="24"/>
        </w:rPr>
      </w:pPr>
      <w:bookmarkStart w:id="169" w:name="_Hlk526867334"/>
      <w:bookmarkEnd w:id="168"/>
      <w:r>
        <w:rPr>
          <w:rFonts w:eastAsiaTheme="minorEastAsia"/>
          <w:sz w:val="24"/>
        </w:rPr>
        <w:t>11.</w:t>
      </w:r>
      <w:r>
        <w:rPr>
          <w:rFonts w:eastAsiaTheme="minorEastAsia" w:hint="eastAsia"/>
          <w:sz w:val="24"/>
        </w:rPr>
        <w:t>1</w:t>
      </w:r>
      <w:r>
        <w:rPr>
          <w:rFonts w:eastAsiaTheme="minorEastAsia"/>
          <w:sz w:val="24"/>
        </w:rPr>
        <w:t>报价部分主要包括下列内容：</w:t>
      </w:r>
    </w:p>
    <w:p w:rsidR="00F6290B" w:rsidRDefault="004136C2">
      <w:pPr>
        <w:spacing w:line="360" w:lineRule="auto"/>
        <w:ind w:right="753" w:firstLineChars="200" w:firstLine="480"/>
        <w:jc w:val="left"/>
        <w:rPr>
          <w:rFonts w:eastAsiaTheme="minorEastAsia"/>
          <w:sz w:val="24"/>
        </w:rPr>
      </w:pPr>
      <w:r>
        <w:rPr>
          <w:rFonts w:eastAsiaTheme="minorEastAsia"/>
          <w:sz w:val="24"/>
        </w:rPr>
        <w:t>（</w:t>
      </w:r>
      <w:r>
        <w:rPr>
          <w:rFonts w:eastAsiaTheme="minorEastAsia"/>
          <w:sz w:val="24"/>
        </w:rPr>
        <w:t>1</w:t>
      </w:r>
      <w:r>
        <w:rPr>
          <w:rFonts w:eastAsiaTheme="minorEastAsia"/>
          <w:sz w:val="24"/>
        </w:rPr>
        <w:t>）报价表；</w:t>
      </w:r>
    </w:p>
    <w:p w:rsidR="00F6290B" w:rsidRDefault="004136C2">
      <w:pPr>
        <w:spacing w:line="360" w:lineRule="auto"/>
        <w:ind w:right="753" w:firstLineChars="200" w:firstLine="480"/>
        <w:jc w:val="left"/>
        <w:rPr>
          <w:rFonts w:eastAsiaTheme="minorEastAsia"/>
          <w:sz w:val="24"/>
        </w:rPr>
      </w:pPr>
      <w:r>
        <w:rPr>
          <w:rFonts w:eastAsiaTheme="minorEastAsia"/>
          <w:sz w:val="24"/>
        </w:rPr>
        <w:t>11.</w:t>
      </w:r>
      <w:r>
        <w:rPr>
          <w:rFonts w:eastAsiaTheme="minorEastAsia" w:hint="eastAsia"/>
          <w:sz w:val="24"/>
        </w:rPr>
        <w:t>2</w:t>
      </w:r>
      <w:r>
        <w:rPr>
          <w:rFonts w:eastAsiaTheme="minorEastAsia"/>
          <w:sz w:val="24"/>
        </w:rPr>
        <w:t>资信部分主要包括下列内容：</w:t>
      </w:r>
    </w:p>
    <w:p w:rsidR="00F6290B" w:rsidRDefault="004136C2">
      <w:pPr>
        <w:spacing w:line="360" w:lineRule="auto"/>
        <w:ind w:right="753" w:firstLineChars="200" w:firstLine="480"/>
        <w:jc w:val="left"/>
        <w:rPr>
          <w:rFonts w:eastAsiaTheme="minorEastAsia"/>
          <w:sz w:val="24"/>
        </w:rPr>
      </w:pPr>
      <w:r>
        <w:rPr>
          <w:rFonts w:eastAsiaTheme="minorEastAsia"/>
          <w:sz w:val="24"/>
        </w:rPr>
        <w:t>（</w:t>
      </w:r>
      <w:r>
        <w:rPr>
          <w:rFonts w:eastAsiaTheme="minorEastAsia"/>
          <w:sz w:val="24"/>
        </w:rPr>
        <w:t>1</w:t>
      </w:r>
      <w:r>
        <w:rPr>
          <w:rFonts w:eastAsiaTheme="minorEastAsia"/>
          <w:sz w:val="24"/>
        </w:rPr>
        <w:t>）近三年类似项目业绩一览表；</w:t>
      </w:r>
    </w:p>
    <w:p w:rsidR="00F6290B" w:rsidRDefault="004136C2">
      <w:pPr>
        <w:spacing w:line="360" w:lineRule="auto"/>
        <w:ind w:right="753" w:firstLineChars="200" w:firstLine="480"/>
        <w:jc w:val="left"/>
        <w:rPr>
          <w:rFonts w:eastAsiaTheme="minorEastAsia"/>
          <w:sz w:val="24"/>
        </w:rPr>
      </w:pPr>
      <w:r>
        <w:rPr>
          <w:rFonts w:eastAsiaTheme="minorEastAsia"/>
          <w:sz w:val="24"/>
        </w:rPr>
        <w:t>11.</w:t>
      </w:r>
      <w:r>
        <w:rPr>
          <w:rFonts w:eastAsiaTheme="minorEastAsia" w:hint="eastAsia"/>
          <w:sz w:val="24"/>
        </w:rPr>
        <w:t>3</w:t>
      </w:r>
      <w:r>
        <w:rPr>
          <w:rFonts w:eastAsiaTheme="minorEastAsia"/>
          <w:sz w:val="24"/>
        </w:rPr>
        <w:t>技术部分主要包括下列内容：</w:t>
      </w:r>
    </w:p>
    <w:p w:rsidR="00F6290B" w:rsidRDefault="004136C2">
      <w:pPr>
        <w:spacing w:line="360" w:lineRule="auto"/>
        <w:ind w:right="753" w:firstLineChars="200" w:firstLine="480"/>
        <w:jc w:val="left"/>
        <w:rPr>
          <w:rFonts w:eastAsiaTheme="minorEastAsia"/>
          <w:sz w:val="24"/>
        </w:rPr>
      </w:pPr>
      <w:r>
        <w:rPr>
          <w:rFonts w:eastAsiaTheme="minorEastAsia"/>
          <w:sz w:val="24"/>
        </w:rPr>
        <w:t>（</w:t>
      </w:r>
      <w:r>
        <w:rPr>
          <w:rFonts w:eastAsiaTheme="minorEastAsia"/>
          <w:sz w:val="24"/>
        </w:rPr>
        <w:t>1</w:t>
      </w:r>
      <w:r>
        <w:rPr>
          <w:rFonts w:eastAsiaTheme="minorEastAsia"/>
          <w:sz w:val="24"/>
        </w:rPr>
        <w:t>）服务方案（格式自拟，由比选申请人自行编写）。</w:t>
      </w:r>
    </w:p>
    <w:bookmarkEnd w:id="169"/>
    <w:p w:rsidR="00F6290B" w:rsidRDefault="004136C2">
      <w:pPr>
        <w:spacing w:line="360" w:lineRule="auto"/>
        <w:ind w:right="147" w:firstLineChars="200" w:firstLine="480"/>
        <w:jc w:val="left"/>
        <w:rPr>
          <w:rFonts w:eastAsiaTheme="minorEastAsia"/>
          <w:sz w:val="24"/>
        </w:rPr>
      </w:pPr>
      <w:r>
        <w:rPr>
          <w:rFonts w:eastAsiaTheme="minorEastAsia"/>
          <w:sz w:val="24"/>
        </w:rPr>
        <w:t>11.</w:t>
      </w:r>
      <w:r>
        <w:rPr>
          <w:rFonts w:eastAsiaTheme="minorEastAsia" w:hint="eastAsia"/>
          <w:sz w:val="24"/>
        </w:rPr>
        <w:t>4</w:t>
      </w:r>
      <w:r>
        <w:rPr>
          <w:rFonts w:eastAsiaTheme="minorEastAsia"/>
          <w:sz w:val="24"/>
        </w:rPr>
        <w:t>比选申请人需按照比选人提供的比选申请文件格式和顺序编制比选申请文件，但表格可以按同样格式扩展。</w:t>
      </w:r>
    </w:p>
    <w:p w:rsidR="00F6290B" w:rsidRDefault="004136C2">
      <w:pPr>
        <w:spacing w:line="360" w:lineRule="auto"/>
        <w:ind w:right="147" w:firstLineChars="200" w:firstLine="480"/>
        <w:jc w:val="left"/>
        <w:rPr>
          <w:rFonts w:eastAsiaTheme="minorEastAsia"/>
          <w:sz w:val="24"/>
        </w:rPr>
      </w:pPr>
      <w:r>
        <w:rPr>
          <w:rFonts w:eastAsiaTheme="minorEastAsia"/>
          <w:sz w:val="24"/>
        </w:rPr>
        <w:t>11.</w:t>
      </w:r>
      <w:r>
        <w:rPr>
          <w:rFonts w:eastAsiaTheme="minorEastAsia" w:hint="eastAsia"/>
          <w:sz w:val="24"/>
        </w:rPr>
        <w:t>5</w:t>
      </w:r>
      <w:r>
        <w:rPr>
          <w:rFonts w:eastAsiaTheme="minorEastAsia"/>
          <w:sz w:val="24"/>
        </w:rPr>
        <w:t>比选申请文件中所有复印件均需加盖比选申请人公章，按比选文件要求盖章。</w:t>
      </w:r>
    </w:p>
    <w:p w:rsidR="00F6290B" w:rsidRDefault="004136C2">
      <w:pPr>
        <w:spacing w:line="360" w:lineRule="auto"/>
        <w:ind w:right="147" w:firstLineChars="200" w:firstLine="480"/>
        <w:jc w:val="left"/>
        <w:rPr>
          <w:rFonts w:eastAsiaTheme="minorEastAsia"/>
          <w:sz w:val="24"/>
        </w:rPr>
      </w:pPr>
      <w:r>
        <w:rPr>
          <w:rFonts w:eastAsiaTheme="minorEastAsia"/>
          <w:sz w:val="24"/>
        </w:rPr>
        <w:t>11.</w:t>
      </w:r>
      <w:r>
        <w:rPr>
          <w:rFonts w:eastAsiaTheme="minorEastAsia" w:hint="eastAsia"/>
          <w:sz w:val="24"/>
        </w:rPr>
        <w:t>6</w:t>
      </w:r>
      <w:r>
        <w:rPr>
          <w:rFonts w:eastAsiaTheme="minorEastAsia" w:hint="eastAsia"/>
          <w:sz w:val="24"/>
        </w:rPr>
        <w:t>比选申请文件格式要求：</w:t>
      </w:r>
    </w:p>
    <w:p w:rsidR="00F6290B" w:rsidRDefault="004136C2">
      <w:pPr>
        <w:spacing w:line="360" w:lineRule="auto"/>
        <w:ind w:right="147" w:firstLineChars="200" w:firstLine="480"/>
        <w:jc w:val="left"/>
        <w:rPr>
          <w:rFonts w:eastAsiaTheme="minorEastAsia"/>
          <w:sz w:val="24"/>
        </w:rPr>
      </w:pPr>
      <w:r>
        <w:rPr>
          <w:rFonts w:eastAsiaTheme="minorEastAsia" w:hint="eastAsia"/>
          <w:sz w:val="24"/>
        </w:rPr>
        <w:t>（</w:t>
      </w:r>
      <w:r>
        <w:rPr>
          <w:rFonts w:eastAsiaTheme="minorEastAsia" w:hint="eastAsia"/>
          <w:sz w:val="24"/>
        </w:rPr>
        <w:t>1</w:t>
      </w:r>
      <w:r>
        <w:rPr>
          <w:rFonts w:eastAsiaTheme="minorEastAsia" w:hint="eastAsia"/>
          <w:sz w:val="24"/>
        </w:rPr>
        <w:t>）采用</w:t>
      </w:r>
      <w:r>
        <w:rPr>
          <w:rFonts w:eastAsiaTheme="minorEastAsia" w:hint="eastAsia"/>
          <w:sz w:val="24"/>
        </w:rPr>
        <w:t>A</w:t>
      </w:r>
      <w:r>
        <w:rPr>
          <w:rFonts w:eastAsiaTheme="minorEastAsia"/>
          <w:sz w:val="24"/>
        </w:rPr>
        <w:t>4</w:t>
      </w:r>
      <w:r>
        <w:rPr>
          <w:rFonts w:eastAsiaTheme="minorEastAsia" w:hint="eastAsia"/>
          <w:sz w:val="24"/>
        </w:rPr>
        <w:t>纸张、胶装；</w:t>
      </w:r>
    </w:p>
    <w:p w:rsidR="00F6290B" w:rsidRDefault="004136C2">
      <w:pPr>
        <w:spacing w:line="360" w:lineRule="auto"/>
        <w:ind w:right="147" w:firstLineChars="200" w:firstLine="480"/>
        <w:jc w:val="left"/>
        <w:rPr>
          <w:rFonts w:eastAsiaTheme="minorEastAsia"/>
          <w:sz w:val="24"/>
        </w:rPr>
      </w:pPr>
      <w:r>
        <w:rPr>
          <w:rFonts w:eastAsiaTheme="minorEastAsia" w:hint="eastAsia"/>
          <w:sz w:val="24"/>
        </w:rPr>
        <w:t>（</w:t>
      </w:r>
      <w:r>
        <w:rPr>
          <w:rFonts w:eastAsiaTheme="minorEastAsia" w:hint="eastAsia"/>
          <w:sz w:val="24"/>
        </w:rPr>
        <w:t>2</w:t>
      </w:r>
      <w:r>
        <w:rPr>
          <w:rFonts w:eastAsiaTheme="minorEastAsia" w:hint="eastAsia"/>
          <w:sz w:val="24"/>
        </w:rPr>
        <w:t>）比选申请文件厚度不超过</w:t>
      </w:r>
      <w:r>
        <w:rPr>
          <w:rFonts w:eastAsiaTheme="minorEastAsia" w:hint="eastAsia"/>
          <w:sz w:val="24"/>
        </w:rPr>
        <w:t>1</w:t>
      </w:r>
      <w:r>
        <w:rPr>
          <w:rFonts w:eastAsiaTheme="minorEastAsia" w:hint="eastAsia"/>
          <w:sz w:val="24"/>
        </w:rPr>
        <w:t>厘米，页码不超过</w:t>
      </w:r>
      <w:r>
        <w:rPr>
          <w:rFonts w:eastAsiaTheme="minorEastAsia"/>
          <w:sz w:val="24"/>
        </w:rPr>
        <w:t>200</w:t>
      </w:r>
      <w:r>
        <w:rPr>
          <w:rFonts w:eastAsiaTheme="minorEastAsia" w:hint="eastAsia"/>
          <w:sz w:val="24"/>
        </w:rPr>
        <w:t>页。</w:t>
      </w:r>
    </w:p>
    <w:p w:rsidR="00F6290B" w:rsidRDefault="004136C2">
      <w:pPr>
        <w:spacing w:line="360" w:lineRule="auto"/>
        <w:ind w:right="753" w:firstLineChars="200" w:firstLine="480"/>
        <w:jc w:val="left"/>
        <w:rPr>
          <w:rFonts w:eastAsiaTheme="minorEastAsia"/>
          <w:sz w:val="24"/>
        </w:rPr>
      </w:pPr>
      <w:r>
        <w:rPr>
          <w:rFonts w:eastAsiaTheme="minorEastAsia"/>
          <w:sz w:val="24"/>
        </w:rPr>
        <w:t>12.</w:t>
      </w:r>
      <w:bookmarkStart w:id="170" w:name="_Toc286386847"/>
      <w:bookmarkStart w:id="171" w:name="_Toc114052427"/>
      <w:bookmarkStart w:id="172" w:name="_Toc310318585"/>
      <w:bookmarkStart w:id="173" w:name="_Toc114052363"/>
      <w:r>
        <w:rPr>
          <w:rFonts w:eastAsiaTheme="minorEastAsia"/>
          <w:sz w:val="24"/>
        </w:rPr>
        <w:t>比选有效期</w:t>
      </w:r>
      <w:bookmarkEnd w:id="170"/>
      <w:bookmarkEnd w:id="171"/>
      <w:bookmarkEnd w:id="172"/>
      <w:bookmarkEnd w:id="173"/>
    </w:p>
    <w:p w:rsidR="00F6290B" w:rsidRDefault="004136C2">
      <w:pPr>
        <w:spacing w:line="360" w:lineRule="auto"/>
        <w:ind w:right="147" w:firstLineChars="200" w:firstLine="480"/>
        <w:jc w:val="left"/>
        <w:rPr>
          <w:rFonts w:eastAsiaTheme="minorEastAsia"/>
          <w:sz w:val="24"/>
        </w:rPr>
      </w:pPr>
      <w:r>
        <w:rPr>
          <w:rFonts w:eastAsiaTheme="minorEastAsia"/>
          <w:sz w:val="24"/>
        </w:rPr>
        <w:t xml:space="preserve">12.1 </w:t>
      </w:r>
      <w:r>
        <w:rPr>
          <w:rFonts w:eastAsiaTheme="minorEastAsia"/>
          <w:sz w:val="24"/>
        </w:rPr>
        <w:t>比选申请文件在前附表第</w:t>
      </w:r>
      <w:r>
        <w:rPr>
          <w:rFonts w:eastAsiaTheme="minorEastAsia"/>
          <w:sz w:val="24"/>
        </w:rPr>
        <w:t>14</w:t>
      </w:r>
      <w:r>
        <w:rPr>
          <w:rFonts w:eastAsiaTheme="minorEastAsia" w:hint="eastAsia"/>
          <w:sz w:val="24"/>
        </w:rPr>
        <w:t>项</w:t>
      </w:r>
      <w:r>
        <w:rPr>
          <w:rFonts w:eastAsiaTheme="minorEastAsia"/>
          <w:sz w:val="24"/>
        </w:rPr>
        <w:t>规定的递交比选申请文件日期之后的</w:t>
      </w:r>
      <w:r>
        <w:rPr>
          <w:rFonts w:eastAsiaTheme="minorEastAsia" w:hint="eastAsia"/>
          <w:sz w:val="24"/>
        </w:rPr>
        <w:t>270</w:t>
      </w:r>
      <w:r>
        <w:rPr>
          <w:rFonts w:eastAsiaTheme="minorEastAsia" w:hint="eastAsia"/>
          <w:sz w:val="24"/>
        </w:rPr>
        <w:t>天</w:t>
      </w:r>
      <w:r>
        <w:rPr>
          <w:rFonts w:eastAsiaTheme="minorEastAsia"/>
          <w:sz w:val="24"/>
        </w:rPr>
        <w:t>内有效。</w:t>
      </w:r>
    </w:p>
    <w:p w:rsidR="00F6290B" w:rsidRDefault="004136C2">
      <w:pPr>
        <w:spacing w:line="360" w:lineRule="auto"/>
        <w:ind w:right="753" w:firstLineChars="200" w:firstLine="480"/>
        <w:jc w:val="left"/>
        <w:rPr>
          <w:rFonts w:eastAsiaTheme="minorEastAsia"/>
          <w:sz w:val="24"/>
        </w:rPr>
      </w:pPr>
      <w:r>
        <w:rPr>
          <w:rFonts w:eastAsiaTheme="minorEastAsia"/>
          <w:sz w:val="24"/>
        </w:rPr>
        <w:t>13.</w:t>
      </w:r>
      <w:bookmarkStart w:id="174" w:name="_Toc310318588"/>
      <w:bookmarkStart w:id="175" w:name="_Toc114052430"/>
      <w:bookmarkStart w:id="176" w:name="_Toc114052366"/>
      <w:bookmarkStart w:id="177" w:name="_Toc286386850"/>
      <w:r>
        <w:rPr>
          <w:rFonts w:eastAsiaTheme="minorEastAsia"/>
          <w:sz w:val="24"/>
        </w:rPr>
        <w:t>比选申请文件的份数</w:t>
      </w:r>
      <w:bookmarkEnd w:id="174"/>
      <w:bookmarkEnd w:id="175"/>
      <w:bookmarkEnd w:id="176"/>
      <w:bookmarkEnd w:id="177"/>
      <w:r>
        <w:rPr>
          <w:rFonts w:eastAsiaTheme="minorEastAsia"/>
          <w:sz w:val="24"/>
        </w:rPr>
        <w:t>和签署</w:t>
      </w:r>
    </w:p>
    <w:p w:rsidR="00F6290B" w:rsidRDefault="004136C2">
      <w:pPr>
        <w:spacing w:line="360" w:lineRule="auto"/>
        <w:ind w:right="5" w:firstLineChars="200" w:firstLine="480"/>
        <w:jc w:val="left"/>
        <w:rPr>
          <w:rFonts w:eastAsiaTheme="minorEastAsia"/>
          <w:sz w:val="24"/>
        </w:rPr>
      </w:pPr>
      <w:r>
        <w:rPr>
          <w:rFonts w:eastAsiaTheme="minorEastAsia"/>
          <w:sz w:val="24"/>
        </w:rPr>
        <w:t>13.1</w:t>
      </w:r>
      <w:r>
        <w:rPr>
          <w:rFonts w:eastAsiaTheme="minorEastAsia"/>
          <w:sz w:val="24"/>
        </w:rPr>
        <w:t>比选申请人按比选文件规定，编制一份比选申请文件</w:t>
      </w:r>
      <w:r>
        <w:rPr>
          <w:rFonts w:eastAsiaTheme="minorEastAsia"/>
          <w:sz w:val="24"/>
        </w:rPr>
        <w:t>“</w:t>
      </w:r>
      <w:r>
        <w:rPr>
          <w:rFonts w:eastAsiaTheme="minorEastAsia"/>
          <w:sz w:val="24"/>
        </w:rPr>
        <w:t>正本</w:t>
      </w:r>
      <w:r>
        <w:rPr>
          <w:rFonts w:eastAsiaTheme="minorEastAsia"/>
          <w:sz w:val="24"/>
        </w:rPr>
        <w:t>”</w:t>
      </w:r>
      <w:r>
        <w:rPr>
          <w:rFonts w:eastAsiaTheme="minorEastAsia"/>
          <w:sz w:val="24"/>
        </w:rPr>
        <w:t>和</w:t>
      </w:r>
      <w:r>
        <w:rPr>
          <w:rFonts w:eastAsiaTheme="minorEastAsia" w:hint="eastAsia"/>
          <w:sz w:val="24"/>
        </w:rPr>
        <w:t>二</w:t>
      </w:r>
      <w:r>
        <w:rPr>
          <w:rFonts w:eastAsiaTheme="minorEastAsia"/>
          <w:sz w:val="24"/>
        </w:rPr>
        <w:t>份比选申请文件</w:t>
      </w:r>
      <w:r>
        <w:rPr>
          <w:rFonts w:eastAsiaTheme="minorEastAsia"/>
          <w:sz w:val="24"/>
        </w:rPr>
        <w:t>“</w:t>
      </w:r>
      <w:r>
        <w:rPr>
          <w:rFonts w:eastAsiaTheme="minorEastAsia"/>
          <w:sz w:val="24"/>
        </w:rPr>
        <w:t>副本</w:t>
      </w:r>
      <w:r>
        <w:rPr>
          <w:rFonts w:eastAsiaTheme="minorEastAsia"/>
          <w:sz w:val="24"/>
        </w:rPr>
        <w:t>”</w:t>
      </w:r>
      <w:r>
        <w:rPr>
          <w:rFonts w:eastAsiaTheme="minorEastAsia"/>
          <w:sz w:val="24"/>
        </w:rPr>
        <w:t>，并标明</w:t>
      </w:r>
      <w:r>
        <w:rPr>
          <w:rFonts w:eastAsiaTheme="minorEastAsia"/>
          <w:sz w:val="24"/>
        </w:rPr>
        <w:t>“</w:t>
      </w:r>
      <w:r>
        <w:rPr>
          <w:rFonts w:eastAsiaTheme="minorEastAsia"/>
          <w:sz w:val="24"/>
        </w:rPr>
        <w:t>比选申请文件正本</w:t>
      </w:r>
      <w:r>
        <w:rPr>
          <w:rFonts w:eastAsiaTheme="minorEastAsia"/>
          <w:sz w:val="24"/>
        </w:rPr>
        <w:t>”</w:t>
      </w:r>
      <w:r>
        <w:rPr>
          <w:rFonts w:eastAsiaTheme="minorEastAsia"/>
          <w:sz w:val="24"/>
        </w:rPr>
        <w:t>和</w:t>
      </w:r>
      <w:r>
        <w:rPr>
          <w:rFonts w:eastAsiaTheme="minorEastAsia"/>
          <w:sz w:val="24"/>
        </w:rPr>
        <w:t>“</w:t>
      </w:r>
      <w:r>
        <w:rPr>
          <w:rFonts w:eastAsiaTheme="minorEastAsia"/>
          <w:sz w:val="24"/>
        </w:rPr>
        <w:t>比选申请文件副本</w:t>
      </w:r>
      <w:r>
        <w:rPr>
          <w:rFonts w:eastAsiaTheme="minorEastAsia"/>
          <w:sz w:val="24"/>
        </w:rPr>
        <w:t>”</w:t>
      </w:r>
      <w:r>
        <w:rPr>
          <w:rFonts w:eastAsiaTheme="minorEastAsia"/>
          <w:sz w:val="24"/>
        </w:rPr>
        <w:t>。比选申请文件正本和副本如有不一致之处，以正本为准。</w:t>
      </w:r>
    </w:p>
    <w:p w:rsidR="00F6290B" w:rsidRDefault="004136C2">
      <w:pPr>
        <w:spacing w:line="360" w:lineRule="auto"/>
        <w:ind w:right="5" w:firstLineChars="200" w:firstLine="480"/>
        <w:jc w:val="left"/>
        <w:rPr>
          <w:rFonts w:eastAsiaTheme="minorEastAsia"/>
          <w:sz w:val="24"/>
        </w:rPr>
      </w:pPr>
      <w:r>
        <w:rPr>
          <w:rFonts w:eastAsiaTheme="minorEastAsia"/>
          <w:sz w:val="24"/>
        </w:rPr>
        <w:t>13.2</w:t>
      </w:r>
      <w:r>
        <w:rPr>
          <w:rFonts w:eastAsiaTheme="minorEastAsia"/>
          <w:sz w:val="24"/>
        </w:rPr>
        <w:t>比选申请文件正本与副本均应使用不能擦去的黑色墨水打印或书写，装订成册，由比选申请人法定代表人或其授权委托代理人亲自签署或加盖印鉴，并加盖比选申请人单位公章。</w:t>
      </w:r>
      <w:r>
        <w:rPr>
          <w:rFonts w:eastAsiaTheme="minorEastAsia" w:hint="eastAsia"/>
          <w:b/>
          <w:bCs/>
          <w:sz w:val="24"/>
        </w:rPr>
        <w:t>如是授权委托代理人签字，请注意需附上相应授权委托书，格式自拟</w:t>
      </w:r>
      <w:r>
        <w:rPr>
          <w:rFonts w:eastAsiaTheme="minorEastAsia" w:hint="eastAsia"/>
          <w:sz w:val="24"/>
        </w:rPr>
        <w:t>。</w:t>
      </w:r>
    </w:p>
    <w:p w:rsidR="00F6290B" w:rsidRDefault="004136C2">
      <w:pPr>
        <w:spacing w:line="360" w:lineRule="auto"/>
        <w:ind w:right="5" w:firstLineChars="200" w:firstLine="480"/>
        <w:jc w:val="left"/>
        <w:rPr>
          <w:rFonts w:eastAsiaTheme="minorEastAsia"/>
          <w:sz w:val="24"/>
        </w:rPr>
      </w:pPr>
      <w:r>
        <w:rPr>
          <w:rFonts w:eastAsiaTheme="minorEastAsia"/>
          <w:sz w:val="24"/>
        </w:rPr>
        <w:t>13.3</w:t>
      </w:r>
      <w:r>
        <w:rPr>
          <w:rFonts w:eastAsiaTheme="minorEastAsia"/>
          <w:sz w:val="24"/>
        </w:rPr>
        <w:t>全套比选申请文件应无涂改和行间插字，除非这些删改是根据比选人指示进行的；或者是比选申请人造成的必须修改的错误，但修改处应由比选申请文件签字人签字证明，否则修改无效。</w:t>
      </w:r>
    </w:p>
    <w:p w:rsidR="00F6290B" w:rsidRDefault="004136C2">
      <w:pPr>
        <w:pStyle w:val="2"/>
        <w:spacing w:before="0" w:after="0" w:line="360" w:lineRule="auto"/>
        <w:jc w:val="center"/>
        <w:rPr>
          <w:rFonts w:ascii="Times New Roman" w:eastAsiaTheme="minorEastAsia" w:hAnsi="Times New Roman"/>
          <w:sz w:val="24"/>
          <w:szCs w:val="24"/>
        </w:rPr>
      </w:pPr>
      <w:bookmarkStart w:id="178" w:name="_Toc28307"/>
      <w:bookmarkStart w:id="179" w:name="_Toc15955"/>
      <w:bookmarkStart w:id="180" w:name="_Toc11391"/>
      <w:bookmarkStart w:id="181" w:name="_Toc28652"/>
      <w:bookmarkStart w:id="182" w:name="_Toc16937"/>
      <w:bookmarkStart w:id="183" w:name="_Toc461525301"/>
      <w:bookmarkStart w:id="184" w:name="_Toc23101"/>
      <w:bookmarkStart w:id="185" w:name="_Toc31804"/>
      <w:bookmarkStart w:id="186" w:name="_Toc14726"/>
      <w:bookmarkStart w:id="187" w:name="_Toc19276"/>
      <w:bookmarkStart w:id="188" w:name="_Toc25460"/>
      <w:bookmarkStart w:id="189" w:name="_Toc2153"/>
      <w:bookmarkStart w:id="190" w:name="_Toc23604"/>
      <w:bookmarkStart w:id="191" w:name="_Toc32074"/>
      <w:bookmarkStart w:id="192" w:name="_Toc117062326"/>
      <w:r>
        <w:rPr>
          <w:rFonts w:ascii="Times New Roman" w:eastAsiaTheme="minorEastAsia" w:hAnsi="Times New Roman"/>
          <w:sz w:val="24"/>
          <w:szCs w:val="24"/>
        </w:rPr>
        <w:t>五、比选申请文件的递交</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p>
    <w:p w:rsidR="00F6290B" w:rsidRDefault="004136C2">
      <w:pPr>
        <w:spacing w:line="360" w:lineRule="auto"/>
        <w:ind w:firstLineChars="200" w:firstLine="480"/>
        <w:jc w:val="left"/>
        <w:rPr>
          <w:rFonts w:eastAsiaTheme="minorEastAsia"/>
          <w:sz w:val="24"/>
        </w:rPr>
      </w:pPr>
      <w:r>
        <w:rPr>
          <w:rFonts w:eastAsiaTheme="minorEastAsia"/>
          <w:sz w:val="24"/>
        </w:rPr>
        <w:t>1</w:t>
      </w:r>
      <w:r>
        <w:rPr>
          <w:rFonts w:eastAsiaTheme="minorEastAsia" w:hint="eastAsia"/>
          <w:sz w:val="24"/>
        </w:rPr>
        <w:t>4</w:t>
      </w:r>
      <w:r>
        <w:rPr>
          <w:rFonts w:eastAsiaTheme="minorEastAsia"/>
          <w:sz w:val="24"/>
        </w:rPr>
        <w:t>.</w:t>
      </w:r>
      <w:r>
        <w:rPr>
          <w:rFonts w:eastAsiaTheme="minorEastAsia"/>
          <w:sz w:val="24"/>
        </w:rPr>
        <w:t>比选申请文件的密封与标志</w:t>
      </w:r>
    </w:p>
    <w:p w:rsidR="00F6290B" w:rsidRDefault="004136C2">
      <w:pPr>
        <w:spacing w:line="360" w:lineRule="auto"/>
        <w:ind w:right="-21" w:firstLineChars="200" w:firstLine="480"/>
        <w:jc w:val="left"/>
        <w:rPr>
          <w:rFonts w:eastAsiaTheme="minorEastAsia"/>
          <w:sz w:val="24"/>
        </w:rPr>
      </w:pPr>
      <w:r>
        <w:rPr>
          <w:rFonts w:eastAsiaTheme="minorEastAsia"/>
          <w:sz w:val="24"/>
        </w:rPr>
        <w:t>1</w:t>
      </w:r>
      <w:r>
        <w:rPr>
          <w:rFonts w:eastAsiaTheme="minorEastAsia" w:hint="eastAsia"/>
          <w:sz w:val="24"/>
        </w:rPr>
        <w:t>4</w:t>
      </w:r>
      <w:r>
        <w:rPr>
          <w:rFonts w:eastAsiaTheme="minorEastAsia"/>
          <w:sz w:val="24"/>
        </w:rPr>
        <w:t>.1</w:t>
      </w:r>
      <w:r>
        <w:rPr>
          <w:rFonts w:eastAsiaTheme="minorEastAsia"/>
          <w:sz w:val="24"/>
        </w:rPr>
        <w:t>比选申请文件装订要求：比选申请文件中报价部分、资信部分和技术部分装订</w:t>
      </w:r>
      <w:r>
        <w:rPr>
          <w:rFonts w:eastAsiaTheme="minorEastAsia"/>
          <w:sz w:val="24"/>
        </w:rPr>
        <w:lastRenderedPageBreak/>
        <w:t>到一本中。</w:t>
      </w:r>
    </w:p>
    <w:p w:rsidR="00F6290B" w:rsidRDefault="004136C2">
      <w:pPr>
        <w:spacing w:line="360" w:lineRule="auto"/>
        <w:ind w:right="-21" w:firstLineChars="200" w:firstLine="480"/>
        <w:jc w:val="left"/>
        <w:rPr>
          <w:rFonts w:eastAsiaTheme="minorEastAsia"/>
          <w:sz w:val="24"/>
        </w:rPr>
      </w:pPr>
      <w:r>
        <w:rPr>
          <w:rFonts w:eastAsiaTheme="minorEastAsia"/>
          <w:sz w:val="24"/>
        </w:rPr>
        <w:t>1</w:t>
      </w:r>
      <w:r>
        <w:rPr>
          <w:rFonts w:eastAsiaTheme="minorEastAsia" w:hint="eastAsia"/>
          <w:sz w:val="24"/>
        </w:rPr>
        <w:t>4</w:t>
      </w:r>
      <w:r>
        <w:rPr>
          <w:rFonts w:eastAsiaTheme="minorEastAsia"/>
          <w:sz w:val="24"/>
        </w:rPr>
        <w:t>.2</w:t>
      </w:r>
      <w:r>
        <w:rPr>
          <w:rFonts w:eastAsiaTheme="minorEastAsia"/>
          <w:sz w:val="24"/>
        </w:rPr>
        <w:t>密封袋封口处都应加盖比选申请人公章或粘贴加盖公章的密封条，若密封袋没有加盖公章或破损严重，有可能导致比选人的拒收。</w:t>
      </w:r>
    </w:p>
    <w:p w:rsidR="00F6290B" w:rsidRDefault="004136C2">
      <w:pPr>
        <w:spacing w:line="360" w:lineRule="auto"/>
        <w:ind w:right="753" w:firstLineChars="200" w:firstLine="480"/>
        <w:jc w:val="left"/>
        <w:rPr>
          <w:sz w:val="24"/>
        </w:rPr>
      </w:pPr>
      <w:r>
        <w:rPr>
          <w:rFonts w:eastAsiaTheme="minorEastAsia"/>
          <w:sz w:val="24"/>
        </w:rPr>
        <w:t>1</w:t>
      </w:r>
      <w:r>
        <w:rPr>
          <w:rFonts w:eastAsiaTheme="minorEastAsia" w:hint="eastAsia"/>
          <w:sz w:val="24"/>
        </w:rPr>
        <w:t>4</w:t>
      </w:r>
      <w:r>
        <w:rPr>
          <w:rFonts w:eastAsiaTheme="minorEastAsia"/>
          <w:sz w:val="24"/>
        </w:rPr>
        <w:t>.3</w:t>
      </w:r>
      <w:r>
        <w:rPr>
          <w:rFonts w:eastAsiaTheme="minorEastAsia"/>
          <w:sz w:val="24"/>
        </w:rPr>
        <w:t>比选申请文件递交至前附表第</w:t>
      </w:r>
      <w:r>
        <w:rPr>
          <w:rFonts w:eastAsiaTheme="minorEastAsia"/>
          <w:sz w:val="24"/>
        </w:rPr>
        <w:t>13</w:t>
      </w:r>
      <w:r>
        <w:rPr>
          <w:rFonts w:eastAsiaTheme="minorEastAsia"/>
          <w:sz w:val="24"/>
        </w:rPr>
        <w:t>项所述的单位和地址</w:t>
      </w:r>
      <w:r>
        <w:rPr>
          <w:color w:val="000000"/>
          <w:kern w:val="0"/>
          <w:sz w:val="24"/>
          <w:shd w:val="clear" w:color="auto" w:fill="FFFFFF"/>
          <w:lang w:bidi="ar"/>
        </w:rPr>
        <w:t>，逾期送达的</w:t>
      </w:r>
      <w:r>
        <w:rPr>
          <w:rFonts w:hint="eastAsia"/>
          <w:color w:val="000000"/>
          <w:kern w:val="0"/>
          <w:sz w:val="24"/>
          <w:shd w:val="clear" w:color="auto" w:fill="FFFFFF"/>
          <w:lang w:bidi="ar"/>
        </w:rPr>
        <w:t>比选申请</w:t>
      </w:r>
      <w:r>
        <w:rPr>
          <w:color w:val="000000"/>
          <w:kern w:val="0"/>
          <w:sz w:val="24"/>
          <w:shd w:val="clear" w:color="auto" w:fill="FFFFFF"/>
          <w:lang w:bidi="ar"/>
        </w:rPr>
        <w:t>文件无效，后果由</w:t>
      </w:r>
      <w:r>
        <w:rPr>
          <w:rFonts w:hint="eastAsia"/>
          <w:color w:val="000000"/>
          <w:kern w:val="0"/>
          <w:sz w:val="24"/>
          <w:shd w:val="clear" w:color="auto" w:fill="FFFFFF"/>
          <w:lang w:bidi="ar"/>
        </w:rPr>
        <w:t>比选申请人</w:t>
      </w:r>
      <w:r>
        <w:rPr>
          <w:color w:val="000000"/>
          <w:kern w:val="0"/>
          <w:sz w:val="24"/>
          <w:shd w:val="clear" w:color="auto" w:fill="FFFFFF"/>
          <w:lang w:bidi="ar"/>
        </w:rPr>
        <w:t>自行承担</w:t>
      </w:r>
      <w:r>
        <w:rPr>
          <w:rFonts w:hint="eastAsia"/>
          <w:color w:val="000000"/>
          <w:kern w:val="0"/>
          <w:sz w:val="24"/>
          <w:shd w:val="clear" w:color="auto" w:fill="FFFFFF"/>
          <w:lang w:bidi="ar"/>
        </w:rPr>
        <w:t>。</w:t>
      </w:r>
    </w:p>
    <w:p w:rsidR="00F6290B" w:rsidRDefault="004136C2">
      <w:pPr>
        <w:spacing w:line="360" w:lineRule="auto"/>
        <w:ind w:right="753" w:firstLineChars="200" w:firstLine="480"/>
        <w:jc w:val="left"/>
        <w:rPr>
          <w:rFonts w:eastAsiaTheme="minorEastAsia"/>
          <w:sz w:val="24"/>
        </w:rPr>
      </w:pPr>
      <w:r>
        <w:rPr>
          <w:rFonts w:eastAsiaTheme="minorEastAsia"/>
          <w:sz w:val="24"/>
        </w:rPr>
        <w:t>1</w:t>
      </w:r>
      <w:r>
        <w:rPr>
          <w:rFonts w:eastAsiaTheme="minorEastAsia" w:hint="eastAsia"/>
          <w:sz w:val="24"/>
        </w:rPr>
        <w:t>5</w:t>
      </w:r>
      <w:r>
        <w:rPr>
          <w:rFonts w:eastAsiaTheme="minorEastAsia"/>
          <w:sz w:val="24"/>
        </w:rPr>
        <w:t>.</w:t>
      </w:r>
      <w:r>
        <w:rPr>
          <w:rFonts w:eastAsiaTheme="minorEastAsia"/>
          <w:sz w:val="24"/>
        </w:rPr>
        <w:t>递交比选文件截止期</w:t>
      </w:r>
    </w:p>
    <w:p w:rsidR="00F6290B" w:rsidRDefault="004136C2">
      <w:pPr>
        <w:spacing w:line="360" w:lineRule="auto"/>
        <w:ind w:right="-21" w:firstLine="480"/>
        <w:jc w:val="left"/>
        <w:rPr>
          <w:rFonts w:eastAsiaTheme="minorEastAsia"/>
          <w:sz w:val="24"/>
        </w:rPr>
      </w:pPr>
      <w:r>
        <w:rPr>
          <w:rFonts w:eastAsiaTheme="minorEastAsia"/>
          <w:sz w:val="24"/>
        </w:rPr>
        <w:t>1</w:t>
      </w:r>
      <w:r>
        <w:rPr>
          <w:rFonts w:eastAsiaTheme="minorEastAsia" w:hint="eastAsia"/>
          <w:sz w:val="24"/>
        </w:rPr>
        <w:t>5</w:t>
      </w:r>
      <w:r>
        <w:rPr>
          <w:rFonts w:eastAsiaTheme="minorEastAsia"/>
          <w:sz w:val="24"/>
        </w:rPr>
        <w:t>.1</w:t>
      </w:r>
      <w:r>
        <w:rPr>
          <w:rFonts w:eastAsiaTheme="minorEastAsia" w:hint="eastAsia"/>
          <w:sz w:val="24"/>
        </w:rPr>
        <w:t>根据新冠肺炎疫情防控要求，比选申请人无需到场参加</w:t>
      </w:r>
      <w:r>
        <w:rPr>
          <w:rFonts w:eastAsiaTheme="minorEastAsia"/>
          <w:sz w:val="24"/>
        </w:rPr>
        <w:t>评比会议</w:t>
      </w:r>
      <w:r>
        <w:rPr>
          <w:rFonts w:eastAsiaTheme="minorEastAsia" w:hint="eastAsia"/>
          <w:sz w:val="24"/>
        </w:rPr>
        <w:t>。</w:t>
      </w:r>
      <w:r>
        <w:rPr>
          <w:rFonts w:eastAsiaTheme="minorEastAsia"/>
          <w:sz w:val="24"/>
        </w:rPr>
        <w:t>比选申请人应在前附表第</w:t>
      </w:r>
      <w:r>
        <w:rPr>
          <w:rFonts w:eastAsiaTheme="minorEastAsia"/>
          <w:sz w:val="24"/>
        </w:rPr>
        <w:t>14</w:t>
      </w:r>
      <w:r>
        <w:rPr>
          <w:rFonts w:eastAsiaTheme="minorEastAsia"/>
          <w:sz w:val="24"/>
        </w:rPr>
        <w:t>项所述规定的时间，将比选申请文件递交至前附表第</w:t>
      </w:r>
      <w:r>
        <w:rPr>
          <w:rFonts w:eastAsiaTheme="minorEastAsia"/>
          <w:sz w:val="24"/>
        </w:rPr>
        <w:t>1</w:t>
      </w:r>
      <w:r>
        <w:rPr>
          <w:rFonts w:eastAsiaTheme="minorEastAsia" w:hint="eastAsia"/>
          <w:sz w:val="24"/>
        </w:rPr>
        <w:t>3</w:t>
      </w:r>
      <w:r>
        <w:rPr>
          <w:rFonts w:eastAsiaTheme="minorEastAsia"/>
          <w:sz w:val="24"/>
        </w:rPr>
        <w:t>项所述的单位和地址</w:t>
      </w:r>
      <w:r>
        <w:rPr>
          <w:rFonts w:eastAsiaTheme="minorEastAsia" w:hint="eastAsia"/>
          <w:sz w:val="24"/>
        </w:rPr>
        <w:t>，即可离去</w:t>
      </w:r>
      <w:r>
        <w:rPr>
          <w:rFonts w:eastAsiaTheme="minorEastAsia"/>
          <w:sz w:val="24"/>
        </w:rPr>
        <w:t>。</w:t>
      </w:r>
    </w:p>
    <w:p w:rsidR="00F6290B" w:rsidRDefault="004136C2">
      <w:pPr>
        <w:pStyle w:val="2"/>
        <w:spacing w:before="0" w:after="0" w:line="360" w:lineRule="auto"/>
        <w:jc w:val="center"/>
        <w:rPr>
          <w:rFonts w:ascii="Times New Roman" w:eastAsiaTheme="minorEastAsia" w:hAnsi="Times New Roman"/>
          <w:sz w:val="24"/>
          <w:szCs w:val="24"/>
        </w:rPr>
      </w:pPr>
      <w:bookmarkStart w:id="193" w:name="_Toc29047"/>
      <w:bookmarkStart w:id="194" w:name="_Toc20601"/>
      <w:bookmarkStart w:id="195" w:name="_Toc32687"/>
      <w:bookmarkStart w:id="196" w:name="_Toc461525302"/>
      <w:bookmarkStart w:id="197" w:name="_Toc27095"/>
      <w:bookmarkStart w:id="198" w:name="_Toc22118"/>
      <w:bookmarkStart w:id="199" w:name="_Toc24246"/>
      <w:bookmarkStart w:id="200" w:name="_Toc20356"/>
      <w:bookmarkStart w:id="201" w:name="_Toc31034"/>
      <w:bookmarkStart w:id="202" w:name="_Toc31139"/>
      <w:bookmarkStart w:id="203" w:name="_Toc30232"/>
      <w:bookmarkStart w:id="204" w:name="_Toc17217"/>
      <w:bookmarkStart w:id="205" w:name="_Toc1057"/>
      <w:bookmarkStart w:id="206" w:name="_Toc6376"/>
      <w:bookmarkStart w:id="207" w:name="_Toc117062327"/>
      <w:r>
        <w:rPr>
          <w:rFonts w:ascii="Times New Roman" w:eastAsiaTheme="minorEastAsia" w:hAnsi="Times New Roman"/>
          <w:sz w:val="24"/>
          <w:szCs w:val="24"/>
        </w:rPr>
        <w:t>六、评</w:t>
      </w:r>
      <w:bookmarkEnd w:id="193"/>
      <w:bookmarkEnd w:id="194"/>
      <w:bookmarkEnd w:id="195"/>
      <w:r>
        <w:rPr>
          <w:rFonts w:ascii="Times New Roman" w:eastAsiaTheme="minorEastAsia" w:hAnsi="Times New Roman"/>
          <w:sz w:val="24"/>
          <w:szCs w:val="24"/>
        </w:rPr>
        <w:t>比</w:t>
      </w:r>
      <w:bookmarkEnd w:id="196"/>
      <w:bookmarkEnd w:id="197"/>
      <w:bookmarkEnd w:id="198"/>
      <w:bookmarkEnd w:id="199"/>
      <w:bookmarkEnd w:id="200"/>
      <w:bookmarkEnd w:id="201"/>
      <w:bookmarkEnd w:id="202"/>
      <w:bookmarkEnd w:id="203"/>
      <w:bookmarkEnd w:id="204"/>
      <w:bookmarkEnd w:id="205"/>
      <w:bookmarkEnd w:id="206"/>
      <w:bookmarkEnd w:id="207"/>
    </w:p>
    <w:p w:rsidR="00F6290B" w:rsidRDefault="004136C2">
      <w:pPr>
        <w:spacing w:line="360" w:lineRule="auto"/>
        <w:ind w:right="-21" w:firstLineChars="200" w:firstLine="480"/>
        <w:jc w:val="left"/>
        <w:rPr>
          <w:rFonts w:eastAsiaTheme="minorEastAsia"/>
          <w:sz w:val="24"/>
        </w:rPr>
      </w:pPr>
      <w:r>
        <w:rPr>
          <w:rFonts w:eastAsiaTheme="minorEastAsia"/>
          <w:sz w:val="24"/>
        </w:rPr>
        <w:t>17.</w:t>
      </w:r>
      <w:r>
        <w:rPr>
          <w:rFonts w:eastAsiaTheme="minorEastAsia"/>
          <w:sz w:val="24"/>
        </w:rPr>
        <w:t>评比办法</w:t>
      </w:r>
    </w:p>
    <w:p w:rsidR="00F6290B" w:rsidRDefault="004136C2">
      <w:pPr>
        <w:spacing w:line="360" w:lineRule="auto"/>
        <w:ind w:right="-21" w:firstLineChars="200" w:firstLine="480"/>
        <w:jc w:val="left"/>
        <w:rPr>
          <w:rFonts w:eastAsiaTheme="minorEastAsia"/>
          <w:sz w:val="24"/>
        </w:rPr>
      </w:pPr>
      <w:r>
        <w:rPr>
          <w:rFonts w:eastAsiaTheme="minorEastAsia"/>
          <w:sz w:val="24"/>
        </w:rPr>
        <w:t>17.1</w:t>
      </w:r>
      <w:r>
        <w:rPr>
          <w:rFonts w:eastAsiaTheme="minorEastAsia"/>
          <w:sz w:val="24"/>
        </w:rPr>
        <w:t>详见第五章</w:t>
      </w:r>
    </w:p>
    <w:p w:rsidR="00F6290B" w:rsidRDefault="004136C2">
      <w:pPr>
        <w:spacing w:line="360" w:lineRule="auto"/>
        <w:ind w:right="753" w:firstLineChars="200" w:firstLine="480"/>
        <w:jc w:val="left"/>
        <w:rPr>
          <w:rFonts w:eastAsiaTheme="minorEastAsia"/>
          <w:sz w:val="24"/>
        </w:rPr>
      </w:pPr>
      <w:r>
        <w:rPr>
          <w:rFonts w:eastAsiaTheme="minorEastAsia"/>
          <w:sz w:val="24"/>
        </w:rPr>
        <w:t>18</w:t>
      </w:r>
      <w:r>
        <w:rPr>
          <w:rFonts w:eastAsiaTheme="minorEastAsia"/>
          <w:sz w:val="24"/>
        </w:rPr>
        <w:t>确定中选人</w:t>
      </w:r>
    </w:p>
    <w:p w:rsidR="00F6290B" w:rsidRDefault="004136C2">
      <w:pPr>
        <w:spacing w:line="360" w:lineRule="auto"/>
        <w:ind w:right="5" w:firstLineChars="200" w:firstLine="480"/>
        <w:jc w:val="left"/>
        <w:rPr>
          <w:rFonts w:eastAsiaTheme="minorEastAsia"/>
          <w:sz w:val="24"/>
        </w:rPr>
      </w:pPr>
      <w:r>
        <w:rPr>
          <w:rFonts w:eastAsiaTheme="minorEastAsia"/>
          <w:sz w:val="24"/>
        </w:rPr>
        <w:t>18.1</w:t>
      </w:r>
      <w:r>
        <w:rPr>
          <w:rFonts w:eastAsiaTheme="minorEastAsia"/>
          <w:sz w:val="24"/>
        </w:rPr>
        <w:t>评比委员会根据综合评分按由高到低的顺序进行排序，并在评审报告中依次推荐排序前一至三名为中选候选人。如果有</w:t>
      </w:r>
      <w:r>
        <w:rPr>
          <w:rFonts w:eastAsiaTheme="minorEastAsia"/>
          <w:sz w:val="24"/>
        </w:rPr>
        <w:t>2</w:t>
      </w:r>
      <w:r>
        <w:rPr>
          <w:rFonts w:eastAsiaTheme="minorEastAsia"/>
          <w:sz w:val="24"/>
        </w:rPr>
        <w:t>个或</w:t>
      </w:r>
      <w:r>
        <w:rPr>
          <w:rFonts w:eastAsiaTheme="minorEastAsia"/>
          <w:sz w:val="24"/>
        </w:rPr>
        <w:t>2</w:t>
      </w:r>
      <w:r>
        <w:rPr>
          <w:rFonts w:eastAsiaTheme="minorEastAsia"/>
          <w:sz w:val="24"/>
        </w:rPr>
        <w:t>个以上的比选申请人综合评分相同，则报价得分较高的排名靠前；如报价得分也相同，则资信部分得分较高的排名靠前；如资信部分得分也相同，则技术部分得分较高的排名靠前，如技术部分得分也相同，则由</w:t>
      </w:r>
      <w:r>
        <w:rPr>
          <w:rFonts w:eastAsiaTheme="minorEastAsia" w:hint="eastAsia"/>
          <w:sz w:val="24"/>
        </w:rPr>
        <w:t>评比委员会</w:t>
      </w:r>
      <w:r>
        <w:rPr>
          <w:rFonts w:eastAsiaTheme="minorEastAsia"/>
          <w:sz w:val="24"/>
        </w:rPr>
        <w:t>采用随机抽取的方式确定排名顺序。</w:t>
      </w:r>
    </w:p>
    <w:p w:rsidR="00F6290B" w:rsidRDefault="004136C2">
      <w:pPr>
        <w:spacing w:line="360" w:lineRule="auto"/>
        <w:ind w:right="5" w:firstLineChars="200" w:firstLine="480"/>
        <w:jc w:val="left"/>
        <w:rPr>
          <w:rFonts w:eastAsiaTheme="minorEastAsia"/>
          <w:sz w:val="24"/>
        </w:rPr>
      </w:pPr>
      <w:r>
        <w:rPr>
          <w:rFonts w:eastAsiaTheme="minorEastAsia"/>
          <w:sz w:val="24"/>
        </w:rPr>
        <w:t>18.2</w:t>
      </w:r>
      <w:r>
        <w:rPr>
          <w:rFonts w:eastAsiaTheme="minorEastAsia"/>
          <w:sz w:val="24"/>
        </w:rPr>
        <w:t>如排名</w:t>
      </w:r>
      <w:r>
        <w:rPr>
          <w:rFonts w:eastAsiaTheme="minorEastAsia" w:hint="eastAsia"/>
          <w:sz w:val="24"/>
        </w:rPr>
        <w:t>第一</w:t>
      </w:r>
      <w:r>
        <w:rPr>
          <w:rFonts w:eastAsiaTheme="minorEastAsia"/>
          <w:sz w:val="24"/>
        </w:rPr>
        <w:t>的中选候选人放弃中选或因不可抗力提出不能履行合同的，可以确定排名第二的中选候选人为中选人；如排名第二的中选候选人仍放弃中选或因不可抗力提出不能履行合同的，可以确定排名第三的中选候选人为中选人</w:t>
      </w:r>
      <w:r>
        <w:rPr>
          <w:rFonts w:eastAsiaTheme="minorEastAsia" w:hint="eastAsia"/>
          <w:sz w:val="24"/>
        </w:rPr>
        <w:t>，比选人也可以重新比选</w:t>
      </w:r>
      <w:r>
        <w:rPr>
          <w:rFonts w:eastAsiaTheme="minorEastAsia"/>
          <w:sz w:val="24"/>
        </w:rPr>
        <w:t>。</w:t>
      </w:r>
    </w:p>
    <w:p w:rsidR="00F6290B" w:rsidRDefault="004136C2">
      <w:pPr>
        <w:spacing w:line="360" w:lineRule="auto"/>
        <w:ind w:right="753" w:firstLineChars="200" w:firstLine="480"/>
        <w:jc w:val="left"/>
        <w:rPr>
          <w:rFonts w:eastAsiaTheme="minorEastAsia"/>
          <w:sz w:val="24"/>
        </w:rPr>
      </w:pPr>
      <w:bookmarkStart w:id="208" w:name="_Toc114052441"/>
      <w:bookmarkStart w:id="209" w:name="_Toc310318599"/>
      <w:bookmarkStart w:id="210" w:name="_Toc114052377"/>
      <w:bookmarkStart w:id="211" w:name="_Toc286386861"/>
      <w:r>
        <w:rPr>
          <w:rFonts w:eastAsiaTheme="minorEastAsia"/>
          <w:sz w:val="24"/>
        </w:rPr>
        <w:t>19.</w:t>
      </w:r>
      <w:r>
        <w:rPr>
          <w:rFonts w:eastAsiaTheme="minorEastAsia"/>
          <w:sz w:val="24"/>
        </w:rPr>
        <w:t>评比结果公示</w:t>
      </w:r>
      <w:bookmarkEnd w:id="208"/>
      <w:bookmarkEnd w:id="209"/>
      <w:bookmarkEnd w:id="210"/>
      <w:bookmarkEnd w:id="211"/>
    </w:p>
    <w:p w:rsidR="00F6290B" w:rsidRDefault="004136C2">
      <w:pPr>
        <w:spacing w:line="360" w:lineRule="auto"/>
        <w:ind w:right="-21" w:firstLineChars="200" w:firstLine="480"/>
        <w:jc w:val="left"/>
        <w:rPr>
          <w:rFonts w:eastAsiaTheme="minorEastAsia"/>
          <w:sz w:val="24"/>
        </w:rPr>
      </w:pPr>
      <w:r>
        <w:rPr>
          <w:rFonts w:eastAsiaTheme="minorEastAsia"/>
          <w:sz w:val="24"/>
        </w:rPr>
        <w:t>19.1</w:t>
      </w:r>
      <w:r>
        <w:rPr>
          <w:rFonts w:eastAsiaTheme="minorEastAsia"/>
          <w:sz w:val="24"/>
        </w:rPr>
        <w:t>在评比结束后，比选人将在南宁轨道交通集团有限责任公司官网</w:t>
      </w:r>
      <w:r>
        <w:rPr>
          <w:rFonts w:eastAsiaTheme="minorEastAsia"/>
          <w:sz w:val="24"/>
        </w:rPr>
        <w:t>(http://www.nngdjt.com/)</w:t>
      </w:r>
      <w:r>
        <w:rPr>
          <w:rFonts w:eastAsiaTheme="minorEastAsia"/>
          <w:sz w:val="24"/>
        </w:rPr>
        <w:t>的招标招商中的中标信息处公示评比结果。</w:t>
      </w:r>
    </w:p>
    <w:p w:rsidR="00F6290B" w:rsidRDefault="004136C2">
      <w:pPr>
        <w:spacing w:line="360" w:lineRule="auto"/>
        <w:ind w:right="-21" w:firstLineChars="200" w:firstLine="480"/>
        <w:jc w:val="left"/>
        <w:rPr>
          <w:rFonts w:eastAsiaTheme="minorEastAsia"/>
          <w:sz w:val="24"/>
        </w:rPr>
      </w:pPr>
      <w:r>
        <w:rPr>
          <w:rFonts w:eastAsiaTheme="minorEastAsia"/>
          <w:sz w:val="24"/>
        </w:rPr>
        <w:t>19.2</w:t>
      </w:r>
      <w:r>
        <w:rPr>
          <w:rFonts w:eastAsiaTheme="minorEastAsia"/>
          <w:sz w:val="24"/>
        </w:rPr>
        <w:t>比选申请人如对评比结果有异议，在评比结果公示三天内，可以书面形式向比选人提出质疑。比选人应当在收到比选申请人的书面质疑后五个工作日内做出答复，但答复的内容不得涉及商业秘密。</w:t>
      </w:r>
    </w:p>
    <w:p w:rsidR="00F6290B" w:rsidRDefault="004136C2">
      <w:pPr>
        <w:pStyle w:val="2"/>
        <w:spacing w:before="0" w:after="0" w:line="360" w:lineRule="auto"/>
        <w:jc w:val="center"/>
        <w:rPr>
          <w:rFonts w:ascii="Times New Roman" w:eastAsiaTheme="minorEastAsia" w:hAnsi="Times New Roman"/>
          <w:sz w:val="24"/>
          <w:szCs w:val="24"/>
        </w:rPr>
      </w:pPr>
      <w:bookmarkStart w:id="212" w:name="_Toc24212"/>
      <w:bookmarkStart w:id="213" w:name="_Toc17996"/>
      <w:bookmarkStart w:id="214" w:name="_Toc16935"/>
      <w:bookmarkStart w:id="215" w:name="_Toc14798"/>
      <w:bookmarkStart w:id="216" w:name="_Toc6141"/>
      <w:bookmarkStart w:id="217" w:name="_Toc12010"/>
      <w:bookmarkStart w:id="218" w:name="_Toc24316"/>
      <w:bookmarkStart w:id="219" w:name="_Toc16746"/>
      <w:bookmarkStart w:id="220" w:name="_Toc20403"/>
      <w:bookmarkStart w:id="221" w:name="_Toc30023"/>
      <w:bookmarkStart w:id="222" w:name="_Toc529"/>
      <w:bookmarkStart w:id="223" w:name="_Toc461525303"/>
      <w:bookmarkStart w:id="224" w:name="_Toc19549"/>
      <w:bookmarkStart w:id="225" w:name="_Toc8363"/>
      <w:bookmarkStart w:id="226" w:name="_Toc117062328"/>
      <w:r>
        <w:rPr>
          <w:rFonts w:ascii="Times New Roman" w:eastAsiaTheme="minorEastAsia" w:hAnsi="Times New Roman"/>
          <w:sz w:val="24"/>
          <w:szCs w:val="24"/>
        </w:rPr>
        <w:t>七、授予合同</w:t>
      </w:r>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p w:rsidR="00F6290B" w:rsidRDefault="004136C2">
      <w:pPr>
        <w:spacing w:line="360" w:lineRule="auto"/>
        <w:ind w:right="753" w:firstLineChars="200" w:firstLine="480"/>
        <w:jc w:val="left"/>
        <w:rPr>
          <w:rFonts w:eastAsiaTheme="minorEastAsia"/>
          <w:sz w:val="24"/>
        </w:rPr>
      </w:pPr>
      <w:r>
        <w:rPr>
          <w:rFonts w:eastAsiaTheme="minorEastAsia"/>
          <w:sz w:val="24"/>
        </w:rPr>
        <w:t>20.</w:t>
      </w:r>
      <w:r>
        <w:rPr>
          <w:rFonts w:eastAsiaTheme="minorEastAsia"/>
          <w:sz w:val="24"/>
        </w:rPr>
        <w:t>中选通知书</w:t>
      </w:r>
    </w:p>
    <w:p w:rsidR="00F6290B" w:rsidRDefault="004136C2">
      <w:pPr>
        <w:spacing w:line="360" w:lineRule="auto"/>
        <w:ind w:right="753" w:firstLineChars="200" w:firstLine="480"/>
        <w:jc w:val="left"/>
        <w:rPr>
          <w:rFonts w:eastAsiaTheme="minorEastAsia"/>
          <w:sz w:val="24"/>
        </w:rPr>
      </w:pPr>
      <w:r>
        <w:rPr>
          <w:rFonts w:eastAsiaTheme="minorEastAsia"/>
          <w:sz w:val="24"/>
        </w:rPr>
        <w:lastRenderedPageBreak/>
        <w:t>20.1</w:t>
      </w:r>
      <w:r>
        <w:rPr>
          <w:rFonts w:eastAsiaTheme="minorEastAsia"/>
          <w:sz w:val="24"/>
        </w:rPr>
        <w:t>比选人将向中选人发出中选通知书。</w:t>
      </w:r>
    </w:p>
    <w:p w:rsidR="00F6290B" w:rsidRDefault="004136C2">
      <w:pPr>
        <w:spacing w:line="360" w:lineRule="auto"/>
        <w:ind w:right="-21" w:firstLineChars="200" w:firstLine="480"/>
        <w:jc w:val="left"/>
        <w:rPr>
          <w:rFonts w:eastAsiaTheme="minorEastAsia"/>
          <w:sz w:val="24"/>
        </w:rPr>
      </w:pPr>
      <w:r>
        <w:rPr>
          <w:rFonts w:eastAsiaTheme="minorEastAsia"/>
          <w:sz w:val="24"/>
        </w:rPr>
        <w:t>20.2</w:t>
      </w:r>
      <w:r>
        <w:rPr>
          <w:rFonts w:eastAsiaTheme="minorEastAsia"/>
          <w:sz w:val="24"/>
        </w:rPr>
        <w:t>比选人无义务向落选的比选申请人解释落选原因和退还比选申请文件。</w:t>
      </w:r>
    </w:p>
    <w:p w:rsidR="00F6290B" w:rsidRDefault="004136C2">
      <w:pPr>
        <w:spacing w:line="360" w:lineRule="auto"/>
        <w:ind w:right="753" w:firstLineChars="200" w:firstLine="480"/>
        <w:jc w:val="left"/>
        <w:rPr>
          <w:rFonts w:eastAsiaTheme="minorEastAsia"/>
          <w:sz w:val="24"/>
        </w:rPr>
      </w:pPr>
      <w:r>
        <w:rPr>
          <w:rFonts w:eastAsiaTheme="minorEastAsia"/>
          <w:sz w:val="24"/>
        </w:rPr>
        <w:t>20.3</w:t>
      </w:r>
      <w:r>
        <w:rPr>
          <w:rFonts w:eastAsiaTheme="minorEastAsia"/>
          <w:sz w:val="24"/>
        </w:rPr>
        <w:t>中选通知书作为合同的组成部分。</w:t>
      </w:r>
    </w:p>
    <w:p w:rsidR="00F6290B" w:rsidRDefault="004136C2">
      <w:pPr>
        <w:spacing w:line="360" w:lineRule="auto"/>
        <w:ind w:right="753" w:firstLineChars="200" w:firstLine="480"/>
        <w:jc w:val="left"/>
        <w:rPr>
          <w:rFonts w:eastAsiaTheme="minorEastAsia"/>
          <w:sz w:val="24"/>
        </w:rPr>
      </w:pPr>
      <w:r>
        <w:rPr>
          <w:rFonts w:eastAsiaTheme="minorEastAsia"/>
          <w:sz w:val="24"/>
        </w:rPr>
        <w:t>21.</w:t>
      </w:r>
      <w:r>
        <w:rPr>
          <w:rFonts w:eastAsiaTheme="minorEastAsia"/>
          <w:sz w:val="24"/>
        </w:rPr>
        <w:t>合同的签署</w:t>
      </w:r>
    </w:p>
    <w:p w:rsidR="00F6290B" w:rsidRDefault="004136C2">
      <w:pPr>
        <w:spacing w:line="360" w:lineRule="auto"/>
        <w:ind w:right="753" w:firstLineChars="200" w:firstLine="480"/>
        <w:jc w:val="left"/>
        <w:rPr>
          <w:rFonts w:eastAsiaTheme="minorEastAsia"/>
          <w:sz w:val="24"/>
        </w:rPr>
      </w:pPr>
      <w:r>
        <w:rPr>
          <w:rFonts w:eastAsiaTheme="minorEastAsia"/>
          <w:sz w:val="24"/>
        </w:rPr>
        <w:t>21.1</w:t>
      </w:r>
      <w:r>
        <w:rPr>
          <w:rFonts w:eastAsiaTheme="minorEastAsia"/>
          <w:sz w:val="24"/>
        </w:rPr>
        <w:t>中选人应按中选通知书中的相关要求，由中选人法定代表人或其授权代表前往比选人处与比选人进行签订合同。</w:t>
      </w:r>
    </w:p>
    <w:p w:rsidR="00F6290B" w:rsidRDefault="004136C2">
      <w:pPr>
        <w:spacing w:line="360" w:lineRule="auto"/>
        <w:ind w:right="753" w:firstLineChars="200" w:firstLine="480"/>
        <w:jc w:val="left"/>
        <w:rPr>
          <w:rFonts w:eastAsiaTheme="minorEastAsia"/>
          <w:sz w:val="24"/>
        </w:rPr>
      </w:pPr>
      <w:r>
        <w:rPr>
          <w:rFonts w:eastAsiaTheme="minorEastAsia"/>
          <w:sz w:val="24"/>
        </w:rPr>
        <w:t>21.2</w:t>
      </w:r>
      <w:r>
        <w:rPr>
          <w:rFonts w:eastAsiaTheme="minorEastAsia"/>
          <w:sz w:val="24"/>
        </w:rPr>
        <w:t>中选人如放弃中选资格，则比选人有权将其列入不良行为记录名单、两年内禁止其参加比选人发起的任何比选活动。</w:t>
      </w:r>
    </w:p>
    <w:p w:rsidR="00F6290B" w:rsidRDefault="004136C2">
      <w:pPr>
        <w:spacing w:line="360" w:lineRule="auto"/>
        <w:ind w:right="753" w:firstLineChars="200" w:firstLine="480"/>
        <w:jc w:val="left"/>
        <w:rPr>
          <w:rFonts w:eastAsiaTheme="minorEastAsia"/>
          <w:sz w:val="24"/>
        </w:rPr>
      </w:pPr>
      <w:r>
        <w:rPr>
          <w:rFonts w:eastAsiaTheme="minorEastAsia"/>
          <w:sz w:val="24"/>
        </w:rPr>
        <w:t>21.3</w:t>
      </w:r>
      <w:r>
        <w:rPr>
          <w:rFonts w:eastAsiaTheme="minorEastAsia"/>
          <w:sz w:val="24"/>
        </w:rPr>
        <w:t>中选人被废除中选资格后，比选人有权将标的授予后续中选候选人。</w:t>
      </w:r>
    </w:p>
    <w:p w:rsidR="00F6290B" w:rsidRDefault="004136C2">
      <w:pPr>
        <w:spacing w:line="360" w:lineRule="auto"/>
        <w:ind w:right="753" w:firstLineChars="200" w:firstLine="480"/>
        <w:jc w:val="left"/>
        <w:rPr>
          <w:rFonts w:eastAsiaTheme="minorEastAsia"/>
          <w:sz w:val="24"/>
        </w:rPr>
      </w:pPr>
      <w:r>
        <w:rPr>
          <w:rFonts w:eastAsiaTheme="minorEastAsia"/>
          <w:sz w:val="24"/>
        </w:rPr>
        <w:t>21.</w:t>
      </w:r>
      <w:r>
        <w:rPr>
          <w:rFonts w:eastAsiaTheme="minorEastAsia" w:hint="eastAsia"/>
          <w:sz w:val="24"/>
        </w:rPr>
        <w:t>4</w:t>
      </w:r>
      <w:r>
        <w:rPr>
          <w:rFonts w:eastAsiaTheme="minorEastAsia" w:hint="eastAsia"/>
          <w:sz w:val="24"/>
        </w:rPr>
        <w:t>因本批次招标代理机构比选的比选范围及工作内容存在不确定性，中选的项目因实际需要和比选人决策等原因均可能随时调整或者取消。比选申请人须自行承担因此产生的任何损失，比选人均不负任何责任。请各比选申请人知悉其中风险，慎重选择所投标包。</w:t>
      </w:r>
    </w:p>
    <w:p w:rsidR="00F6290B" w:rsidRDefault="004136C2">
      <w:pPr>
        <w:pStyle w:val="1"/>
        <w:spacing w:before="0" w:after="0" w:line="360" w:lineRule="auto"/>
        <w:rPr>
          <w:rFonts w:eastAsiaTheme="minorEastAsia"/>
          <w:sz w:val="24"/>
          <w:szCs w:val="24"/>
        </w:rPr>
      </w:pPr>
      <w:r>
        <w:rPr>
          <w:rFonts w:eastAsiaTheme="minorEastAsia"/>
          <w:sz w:val="21"/>
          <w:szCs w:val="21"/>
        </w:rPr>
        <w:br w:type="page"/>
      </w:r>
      <w:bookmarkStart w:id="227" w:name="_Toc2960"/>
      <w:bookmarkStart w:id="228" w:name="_Toc12854"/>
      <w:bookmarkStart w:id="229" w:name="_Toc21358"/>
      <w:bookmarkStart w:id="230" w:name="_Toc21670"/>
      <w:bookmarkStart w:id="231" w:name="_Toc4769"/>
      <w:bookmarkStart w:id="232" w:name="_Toc5964"/>
      <w:bookmarkStart w:id="233" w:name="_Toc31070"/>
      <w:bookmarkStart w:id="234" w:name="_Toc1354"/>
      <w:bookmarkStart w:id="235" w:name="_Toc461525304"/>
      <w:bookmarkStart w:id="236" w:name="_Toc16062"/>
      <w:bookmarkStart w:id="237" w:name="_Toc10784"/>
      <w:bookmarkStart w:id="238" w:name="_Toc117062329"/>
      <w:bookmarkStart w:id="239" w:name="_Toc7234"/>
      <w:bookmarkStart w:id="240" w:name="_Toc333307121"/>
      <w:r>
        <w:rPr>
          <w:rFonts w:eastAsiaTheme="minorEastAsia"/>
          <w:szCs w:val="28"/>
        </w:rPr>
        <w:lastRenderedPageBreak/>
        <w:t>第三章合同条款</w:t>
      </w:r>
      <w:bookmarkEnd w:id="227"/>
      <w:bookmarkEnd w:id="228"/>
      <w:bookmarkEnd w:id="229"/>
      <w:bookmarkEnd w:id="230"/>
      <w:bookmarkEnd w:id="231"/>
      <w:bookmarkEnd w:id="232"/>
      <w:bookmarkEnd w:id="233"/>
      <w:bookmarkEnd w:id="234"/>
      <w:bookmarkEnd w:id="235"/>
      <w:bookmarkEnd w:id="236"/>
      <w:bookmarkEnd w:id="237"/>
      <w:bookmarkEnd w:id="238"/>
    </w:p>
    <w:p w:rsidR="00F6290B" w:rsidRDefault="004136C2">
      <w:pPr>
        <w:pStyle w:val="2"/>
        <w:spacing w:before="0" w:after="0" w:line="360" w:lineRule="auto"/>
        <w:jc w:val="center"/>
        <w:rPr>
          <w:rFonts w:ascii="Times New Roman" w:eastAsiaTheme="minorEastAsia" w:hAnsi="Times New Roman"/>
          <w:szCs w:val="28"/>
        </w:rPr>
      </w:pPr>
      <w:bookmarkStart w:id="241" w:name="_Toc5447"/>
      <w:bookmarkStart w:id="242" w:name="_Toc117062330"/>
      <w:r>
        <w:rPr>
          <w:rFonts w:ascii="Times New Roman" w:eastAsiaTheme="minorEastAsia" w:hAnsi="Times New Roman"/>
          <w:szCs w:val="28"/>
        </w:rPr>
        <w:t>工程建设项目招标代理协议书</w:t>
      </w:r>
      <w:bookmarkEnd w:id="241"/>
      <w:bookmarkEnd w:id="242"/>
    </w:p>
    <w:p w:rsidR="00F6290B" w:rsidRDefault="004136C2">
      <w:pPr>
        <w:spacing w:line="360" w:lineRule="auto"/>
        <w:ind w:firstLineChars="200" w:firstLine="480"/>
        <w:rPr>
          <w:rFonts w:eastAsiaTheme="minorEastAsia"/>
          <w:sz w:val="24"/>
          <w:u w:val="single"/>
        </w:rPr>
      </w:pPr>
      <w:r>
        <w:rPr>
          <w:rFonts w:eastAsiaTheme="minorEastAsia"/>
          <w:sz w:val="24"/>
        </w:rPr>
        <w:t>委托人：</w:t>
      </w:r>
      <w:r w:rsidR="00533FB7">
        <w:rPr>
          <w:rFonts w:eastAsiaTheme="minorEastAsia" w:hint="eastAsia"/>
          <w:sz w:val="24"/>
        </w:rPr>
        <w:t xml:space="preserve">                          </w:t>
      </w:r>
      <w:r>
        <w:rPr>
          <w:rFonts w:eastAsiaTheme="minorEastAsia"/>
          <w:sz w:val="24"/>
        </w:rPr>
        <w:t>受托人：</w:t>
      </w:r>
    </w:p>
    <w:p w:rsidR="00F6290B" w:rsidRDefault="004136C2">
      <w:pPr>
        <w:spacing w:line="360" w:lineRule="auto"/>
        <w:ind w:firstLineChars="200" w:firstLine="480"/>
        <w:jc w:val="left"/>
        <w:rPr>
          <w:rFonts w:eastAsiaTheme="minorEastAsia"/>
          <w:sz w:val="24"/>
        </w:rPr>
      </w:pPr>
      <w:r>
        <w:rPr>
          <w:rFonts w:eastAsiaTheme="minorEastAsia"/>
          <w:sz w:val="24"/>
        </w:rPr>
        <w:t>依照《中华人民共和国</w:t>
      </w:r>
      <w:r>
        <w:rPr>
          <w:rFonts w:eastAsiaTheme="minorEastAsia" w:hint="eastAsia"/>
          <w:sz w:val="24"/>
        </w:rPr>
        <w:t>民法典</w:t>
      </w:r>
      <w:r>
        <w:rPr>
          <w:rFonts w:eastAsiaTheme="minorEastAsia"/>
          <w:sz w:val="24"/>
        </w:rPr>
        <w:t>》、《中华人民共和国招标投标法》及国家的有关法律、行政法规，遵循平等、自愿、公平和诚实信用的原则</w:t>
      </w:r>
      <w:r>
        <w:rPr>
          <w:rFonts w:eastAsiaTheme="minorEastAsia" w:hint="eastAsia"/>
          <w:sz w:val="24"/>
        </w:rPr>
        <w:t>，双方就招标代理事项协商一致，订立本合同。</w:t>
      </w:r>
    </w:p>
    <w:p w:rsidR="00F6290B" w:rsidRDefault="004136C2">
      <w:pPr>
        <w:spacing w:line="360" w:lineRule="auto"/>
        <w:ind w:firstLineChars="200" w:firstLine="480"/>
        <w:rPr>
          <w:rFonts w:eastAsiaTheme="minorEastAsia"/>
          <w:sz w:val="24"/>
        </w:rPr>
      </w:pPr>
      <w:r>
        <w:rPr>
          <w:rFonts w:eastAsiaTheme="minorEastAsia" w:hint="eastAsia"/>
          <w:sz w:val="24"/>
        </w:rPr>
        <w:t>一、委托人委托受托人为项目的招标代理机构，承担本项目的</w:t>
      </w:r>
      <w:r>
        <w:rPr>
          <w:rFonts w:eastAsiaTheme="minorEastAsia" w:hint="eastAsia"/>
          <w:sz w:val="24"/>
          <w:u w:val="single"/>
        </w:rPr>
        <w:t>招标</w:t>
      </w:r>
      <w:r>
        <w:rPr>
          <w:rFonts w:eastAsiaTheme="minorEastAsia"/>
          <w:sz w:val="24"/>
          <w:u w:val="single"/>
        </w:rPr>
        <w:t>代理</w:t>
      </w:r>
      <w:r>
        <w:rPr>
          <w:rFonts w:eastAsiaTheme="minorEastAsia"/>
          <w:sz w:val="24"/>
        </w:rPr>
        <w:t>工作。</w:t>
      </w:r>
    </w:p>
    <w:p w:rsidR="00F6290B" w:rsidRDefault="004136C2">
      <w:pPr>
        <w:spacing w:line="360" w:lineRule="auto"/>
        <w:ind w:firstLineChars="200" w:firstLine="480"/>
        <w:rPr>
          <w:rFonts w:eastAsiaTheme="minorEastAsia"/>
          <w:sz w:val="24"/>
        </w:rPr>
      </w:pPr>
      <w:r>
        <w:rPr>
          <w:rFonts w:eastAsiaTheme="minorEastAsia"/>
          <w:sz w:val="24"/>
        </w:rPr>
        <w:t>二、服务范围：</w:t>
      </w:r>
      <w:r>
        <w:rPr>
          <w:rFonts w:eastAsiaTheme="minorEastAsia" w:hint="eastAsia"/>
          <w:sz w:val="24"/>
          <w:u w:val="single"/>
        </w:rPr>
        <w:t xml:space="preserve">          </w:t>
      </w:r>
      <w:r>
        <w:rPr>
          <w:rFonts w:eastAsiaTheme="minorEastAsia"/>
          <w:sz w:val="24"/>
        </w:rPr>
        <w:t>的</w:t>
      </w:r>
      <w:r>
        <w:rPr>
          <w:rFonts w:eastAsiaTheme="minorEastAsia"/>
          <w:sz w:val="24"/>
          <w:u w:val="single"/>
        </w:rPr>
        <w:t>招标代理</w:t>
      </w:r>
      <w:r>
        <w:rPr>
          <w:rFonts w:eastAsiaTheme="minorEastAsia" w:hint="eastAsia"/>
          <w:sz w:val="24"/>
          <w:u w:val="single"/>
        </w:rPr>
        <w:t>工作</w:t>
      </w:r>
      <w:r>
        <w:rPr>
          <w:rFonts w:eastAsiaTheme="minorEastAsia"/>
          <w:sz w:val="24"/>
        </w:rPr>
        <w:t>。</w:t>
      </w:r>
    </w:p>
    <w:p w:rsidR="00F6290B" w:rsidRDefault="004136C2">
      <w:pPr>
        <w:spacing w:line="360" w:lineRule="auto"/>
        <w:ind w:firstLineChars="200" w:firstLine="480"/>
        <w:rPr>
          <w:rFonts w:eastAsiaTheme="minorEastAsia"/>
          <w:sz w:val="24"/>
        </w:rPr>
      </w:pPr>
      <w:r>
        <w:rPr>
          <w:rFonts w:eastAsiaTheme="minorEastAsia"/>
          <w:sz w:val="24"/>
        </w:rPr>
        <w:t>标段划分：标段划分以实际招标情况为准。</w:t>
      </w:r>
    </w:p>
    <w:p w:rsidR="00F6290B" w:rsidRDefault="004136C2">
      <w:pPr>
        <w:spacing w:line="360" w:lineRule="auto"/>
        <w:ind w:firstLineChars="200" w:firstLine="480"/>
        <w:rPr>
          <w:rFonts w:eastAsiaTheme="minorEastAsia"/>
          <w:sz w:val="24"/>
        </w:rPr>
      </w:pPr>
      <w:r>
        <w:rPr>
          <w:rFonts w:eastAsiaTheme="minorEastAsia"/>
          <w:sz w:val="24"/>
        </w:rPr>
        <w:t>三、合同价款</w:t>
      </w:r>
    </w:p>
    <w:p w:rsidR="00F6290B" w:rsidRDefault="004136C2">
      <w:pPr>
        <w:spacing w:line="360" w:lineRule="auto"/>
        <w:ind w:firstLineChars="200" w:firstLine="480"/>
        <w:rPr>
          <w:rFonts w:eastAsiaTheme="minorEastAsia"/>
          <w:sz w:val="24"/>
          <w:u w:val="single"/>
        </w:rPr>
      </w:pPr>
      <w:r>
        <w:rPr>
          <w:rFonts w:eastAsiaTheme="minorEastAsia"/>
          <w:sz w:val="24"/>
        </w:rPr>
        <w:t>1</w:t>
      </w:r>
      <w:r>
        <w:rPr>
          <w:rFonts w:eastAsiaTheme="minorEastAsia"/>
          <w:sz w:val="24"/>
        </w:rPr>
        <w:t>、招标代理服务费：</w:t>
      </w:r>
      <w:r>
        <w:rPr>
          <w:rFonts w:eastAsiaTheme="minorEastAsia" w:hint="eastAsia"/>
          <w:sz w:val="24"/>
          <w:u w:val="single"/>
        </w:rPr>
        <w:t>参照</w:t>
      </w:r>
      <w:r>
        <w:rPr>
          <w:rFonts w:eastAsiaTheme="minorEastAsia"/>
          <w:sz w:val="24"/>
          <w:u w:val="single"/>
        </w:rPr>
        <w:t>国家发展改革委《关于降低部分建设项目收费标准规范收费行为等有关问题的通知》（发改价格</w:t>
      </w:r>
      <w:r>
        <w:rPr>
          <w:rFonts w:eastAsiaTheme="minorEastAsia"/>
          <w:sz w:val="24"/>
          <w:u w:val="single"/>
        </w:rPr>
        <w:t>[2011]534</w:t>
      </w:r>
      <w:r>
        <w:rPr>
          <w:rFonts w:eastAsiaTheme="minorEastAsia"/>
          <w:sz w:val="24"/>
          <w:u w:val="single"/>
        </w:rPr>
        <w:t>号）规定</w:t>
      </w:r>
      <w:r>
        <w:rPr>
          <w:rFonts w:eastAsiaTheme="minorEastAsia" w:hint="eastAsia"/>
          <w:sz w:val="24"/>
          <w:u w:val="single"/>
        </w:rPr>
        <w:t>。招标代理服务费</w:t>
      </w:r>
      <w:r>
        <w:rPr>
          <w:rFonts w:eastAsiaTheme="minorEastAsia" w:hint="eastAsia"/>
          <w:sz w:val="24"/>
          <w:u w:val="single"/>
        </w:rPr>
        <w:t>=</w:t>
      </w:r>
      <w:r>
        <w:rPr>
          <w:rFonts w:eastAsiaTheme="minorEastAsia" w:hint="eastAsia"/>
          <w:sz w:val="24"/>
          <w:u w:val="single"/>
        </w:rPr>
        <w:t>各项目的实际中标金额×招标代理服务费收费标准×（</w:t>
      </w:r>
      <w:r>
        <w:rPr>
          <w:rFonts w:eastAsiaTheme="minorEastAsia" w:hint="eastAsia"/>
          <w:sz w:val="24"/>
          <w:u w:val="single"/>
        </w:rPr>
        <w:t>1-</w:t>
      </w:r>
      <w:r>
        <w:rPr>
          <w:rFonts w:eastAsiaTheme="minorEastAsia" w:hint="eastAsia"/>
          <w:sz w:val="24"/>
          <w:u w:val="single"/>
        </w:rPr>
        <w:t>招标代理服务费比选下浮费率</w:t>
      </w:r>
      <w:r>
        <w:rPr>
          <w:rFonts w:eastAsiaTheme="minorEastAsia" w:hint="eastAsia"/>
          <w:sz w:val="24"/>
          <w:u w:val="single"/>
        </w:rPr>
        <w:t xml:space="preserve">   %</w:t>
      </w:r>
      <w:r>
        <w:rPr>
          <w:rFonts w:eastAsiaTheme="minorEastAsia" w:hint="eastAsia"/>
          <w:sz w:val="24"/>
          <w:u w:val="single"/>
        </w:rPr>
        <w:t>）（</w:t>
      </w:r>
      <w:r>
        <w:rPr>
          <w:rFonts w:eastAsiaTheme="minorEastAsia"/>
          <w:sz w:val="24"/>
          <w:u w:val="single"/>
        </w:rPr>
        <w:t>按差额定率累进法</w:t>
      </w:r>
      <w:r>
        <w:rPr>
          <w:rFonts w:eastAsiaTheme="minorEastAsia" w:hint="eastAsia"/>
          <w:sz w:val="24"/>
          <w:u w:val="single"/>
        </w:rPr>
        <w:t>计算），服务类型（</w:t>
      </w:r>
      <w:r>
        <w:rPr>
          <w:rFonts w:eastAsiaTheme="minorEastAsia"/>
          <w:sz w:val="24"/>
          <w:u w:val="single"/>
        </w:rPr>
        <w:t>工程招标或货物招标或服务招标</w:t>
      </w:r>
      <w:r>
        <w:rPr>
          <w:rFonts w:eastAsiaTheme="minorEastAsia" w:hint="eastAsia"/>
          <w:sz w:val="24"/>
          <w:u w:val="single"/>
        </w:rPr>
        <w:t>）</w:t>
      </w:r>
      <w:r>
        <w:rPr>
          <w:rFonts w:eastAsiaTheme="minorEastAsia"/>
          <w:sz w:val="24"/>
          <w:u w:val="single"/>
        </w:rPr>
        <w:t>以实际招标类别为准</w:t>
      </w:r>
      <w:r>
        <w:rPr>
          <w:rFonts w:eastAsiaTheme="minorEastAsia" w:hint="eastAsia"/>
          <w:sz w:val="24"/>
          <w:u w:val="single"/>
        </w:rPr>
        <w:t>。</w:t>
      </w:r>
    </w:p>
    <w:p w:rsidR="00F6290B" w:rsidRDefault="004136C2">
      <w:pPr>
        <w:spacing w:line="360" w:lineRule="auto"/>
        <w:ind w:firstLineChars="200" w:firstLine="480"/>
        <w:rPr>
          <w:rFonts w:eastAsiaTheme="minorEastAsia"/>
          <w:sz w:val="24"/>
          <w:u w:val="single"/>
        </w:rPr>
      </w:pPr>
      <w:r>
        <w:rPr>
          <w:rFonts w:eastAsiaTheme="minorEastAsia" w:hint="eastAsia"/>
          <w:sz w:val="24"/>
          <w:u w:val="single"/>
        </w:rPr>
        <w:t>2</w:t>
      </w:r>
      <w:r>
        <w:rPr>
          <w:rFonts w:eastAsiaTheme="minorEastAsia" w:hint="eastAsia"/>
          <w:sz w:val="24"/>
          <w:u w:val="single"/>
        </w:rPr>
        <w:t>、招标控制价编制服务费（如有）：招标控制价编制服务费</w:t>
      </w:r>
      <w:r>
        <w:rPr>
          <w:rFonts w:eastAsiaTheme="minorEastAsia" w:hint="eastAsia"/>
          <w:sz w:val="24"/>
          <w:u w:val="single"/>
        </w:rPr>
        <w:t>=</w:t>
      </w:r>
      <w:r>
        <w:rPr>
          <w:rFonts w:eastAsiaTheme="minorEastAsia" w:hint="eastAsia"/>
          <w:sz w:val="24"/>
          <w:u w:val="single"/>
        </w:rPr>
        <w:t>某招标项目的实际中标金额×招标代理服务费收费标准×（</w:t>
      </w:r>
      <w:r>
        <w:rPr>
          <w:rFonts w:eastAsiaTheme="minorEastAsia" w:hint="eastAsia"/>
          <w:sz w:val="24"/>
          <w:u w:val="single"/>
        </w:rPr>
        <w:t>1-</w:t>
      </w:r>
      <w:r>
        <w:rPr>
          <w:rFonts w:eastAsiaTheme="minorEastAsia" w:hint="eastAsia"/>
          <w:sz w:val="24"/>
          <w:u w:val="single"/>
        </w:rPr>
        <w:t>招标控制价编制服务费比选下浮费率</w:t>
      </w:r>
      <w:r>
        <w:rPr>
          <w:rFonts w:eastAsiaTheme="minorEastAsia" w:hint="eastAsia"/>
          <w:sz w:val="24"/>
          <w:u w:val="single"/>
        </w:rPr>
        <w:t xml:space="preserve">   %</w:t>
      </w:r>
      <w:r>
        <w:rPr>
          <w:rFonts w:eastAsiaTheme="minorEastAsia" w:hint="eastAsia"/>
          <w:sz w:val="24"/>
          <w:u w:val="single"/>
        </w:rPr>
        <w:t>）（</w:t>
      </w:r>
      <w:r>
        <w:rPr>
          <w:rFonts w:eastAsiaTheme="minorEastAsia"/>
          <w:sz w:val="24"/>
          <w:u w:val="single"/>
        </w:rPr>
        <w:t>按差额定率累进法</w:t>
      </w:r>
      <w:r>
        <w:rPr>
          <w:rFonts w:eastAsiaTheme="minorEastAsia" w:hint="eastAsia"/>
          <w:sz w:val="24"/>
          <w:u w:val="single"/>
        </w:rPr>
        <w:t>计算），服务类型（</w:t>
      </w:r>
      <w:r>
        <w:rPr>
          <w:rFonts w:eastAsiaTheme="minorEastAsia"/>
          <w:sz w:val="24"/>
          <w:u w:val="single"/>
        </w:rPr>
        <w:t>工程招标或货物招标或服务招标</w:t>
      </w:r>
      <w:r>
        <w:rPr>
          <w:rFonts w:eastAsiaTheme="minorEastAsia" w:hint="eastAsia"/>
          <w:sz w:val="24"/>
          <w:u w:val="single"/>
        </w:rPr>
        <w:t>）</w:t>
      </w:r>
      <w:r>
        <w:rPr>
          <w:rFonts w:eastAsiaTheme="minorEastAsia"/>
          <w:sz w:val="24"/>
          <w:u w:val="single"/>
        </w:rPr>
        <w:t>以实际招标类别为准</w:t>
      </w:r>
      <w:r>
        <w:rPr>
          <w:rFonts w:eastAsiaTheme="minorEastAsia" w:hint="eastAsia"/>
          <w:sz w:val="24"/>
          <w:u w:val="single"/>
        </w:rPr>
        <w:t>。</w:t>
      </w:r>
    </w:p>
    <w:p w:rsidR="00F6290B" w:rsidRDefault="004136C2">
      <w:pPr>
        <w:spacing w:line="360" w:lineRule="auto"/>
        <w:ind w:firstLineChars="200" w:firstLine="480"/>
        <w:rPr>
          <w:rFonts w:eastAsiaTheme="minorEastAsia"/>
          <w:sz w:val="24"/>
          <w:u w:val="single"/>
        </w:rPr>
      </w:pPr>
      <w:r>
        <w:rPr>
          <w:rFonts w:eastAsiaTheme="minorEastAsia"/>
          <w:sz w:val="24"/>
          <w:u w:val="single"/>
        </w:rPr>
        <w:t>本项目招标代理服务费</w:t>
      </w:r>
      <w:r>
        <w:rPr>
          <w:rFonts w:eastAsiaTheme="minorEastAsia" w:hint="eastAsia"/>
          <w:sz w:val="24"/>
          <w:u w:val="single"/>
        </w:rPr>
        <w:t>和招标控制价编制服务费（如有）</w:t>
      </w:r>
      <w:r>
        <w:rPr>
          <w:rFonts w:eastAsiaTheme="minorEastAsia"/>
          <w:sz w:val="24"/>
          <w:u w:val="single"/>
        </w:rPr>
        <w:t>暂定</w:t>
      </w:r>
      <w:r>
        <w:rPr>
          <w:rFonts w:hint="eastAsia"/>
          <w:sz w:val="24"/>
          <w:u w:val="single"/>
        </w:rPr>
        <w:t>不含税价为（大写）</w:t>
      </w:r>
      <w:r>
        <w:rPr>
          <w:rFonts w:hint="eastAsia"/>
          <w:sz w:val="24"/>
          <w:u w:val="single"/>
        </w:rPr>
        <w:t xml:space="preserve">                    </w:t>
      </w:r>
      <w:r>
        <w:rPr>
          <w:rFonts w:hint="eastAsia"/>
          <w:sz w:val="24"/>
          <w:u w:val="single"/>
        </w:rPr>
        <w:t>（</w:t>
      </w:r>
      <w:r>
        <w:rPr>
          <w:rFonts w:hint="eastAsia"/>
          <w:sz w:val="24"/>
          <w:u w:val="single"/>
        </w:rPr>
        <w:t xml:space="preserve">¥       </w:t>
      </w:r>
      <w:r>
        <w:rPr>
          <w:rFonts w:hint="eastAsia"/>
          <w:sz w:val="24"/>
          <w:u w:val="single"/>
        </w:rPr>
        <w:t>），增值税税率为</w:t>
      </w:r>
      <w:r>
        <w:rPr>
          <w:rFonts w:hint="eastAsia"/>
          <w:sz w:val="24"/>
          <w:u w:val="single"/>
        </w:rPr>
        <w:t xml:space="preserve">     </w:t>
      </w:r>
      <w:r>
        <w:rPr>
          <w:rFonts w:hint="eastAsia"/>
          <w:sz w:val="24"/>
          <w:u w:val="single"/>
        </w:rPr>
        <w:t>，税额为</w:t>
      </w:r>
      <w:r>
        <w:rPr>
          <w:rFonts w:hint="eastAsia"/>
          <w:sz w:val="24"/>
          <w:u w:val="single"/>
        </w:rPr>
        <w:t xml:space="preserve">¥       </w:t>
      </w:r>
      <w:r>
        <w:rPr>
          <w:rFonts w:hint="eastAsia"/>
          <w:sz w:val="24"/>
          <w:u w:val="single"/>
        </w:rPr>
        <w:t>，含税总价为（大写）</w:t>
      </w:r>
      <w:r>
        <w:rPr>
          <w:rFonts w:hint="eastAsia"/>
          <w:sz w:val="24"/>
          <w:u w:val="single"/>
        </w:rPr>
        <w:t xml:space="preserve">    </w:t>
      </w:r>
      <w:r>
        <w:rPr>
          <w:rFonts w:hint="eastAsia"/>
          <w:sz w:val="24"/>
          <w:u w:val="single"/>
        </w:rPr>
        <w:t>（</w:t>
      </w:r>
      <w:r>
        <w:rPr>
          <w:rFonts w:hint="eastAsia"/>
          <w:sz w:val="24"/>
          <w:u w:val="single"/>
        </w:rPr>
        <w:t xml:space="preserve">¥      </w:t>
      </w:r>
      <w:r>
        <w:rPr>
          <w:rFonts w:hint="eastAsia"/>
          <w:sz w:val="24"/>
          <w:u w:val="single"/>
        </w:rPr>
        <w:t>）</w:t>
      </w:r>
      <w:r>
        <w:rPr>
          <w:rFonts w:eastAsiaTheme="minorEastAsia" w:hint="eastAsia"/>
          <w:sz w:val="24"/>
          <w:u w:val="single"/>
        </w:rPr>
        <w:t>，</w:t>
      </w:r>
      <w:r>
        <w:rPr>
          <w:rFonts w:eastAsiaTheme="minorEastAsia"/>
          <w:sz w:val="24"/>
          <w:u w:val="single"/>
        </w:rPr>
        <w:t>招标代理服务费</w:t>
      </w:r>
      <w:r>
        <w:rPr>
          <w:rFonts w:eastAsiaTheme="minorEastAsia" w:hint="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rsidR="00F6290B" w:rsidRDefault="004136C2">
      <w:pPr>
        <w:spacing w:line="360" w:lineRule="auto"/>
        <w:ind w:firstLineChars="200" w:firstLine="480"/>
        <w:rPr>
          <w:rFonts w:eastAsiaTheme="minorEastAsia"/>
          <w:sz w:val="24"/>
        </w:rPr>
      </w:pPr>
      <w:r>
        <w:rPr>
          <w:rFonts w:eastAsiaTheme="minorEastAsia"/>
          <w:sz w:val="24"/>
        </w:rPr>
        <w:t>四、组成本合同的文件：</w:t>
      </w:r>
    </w:p>
    <w:p w:rsidR="00F6290B" w:rsidRDefault="004136C2">
      <w:pPr>
        <w:spacing w:line="360" w:lineRule="auto"/>
        <w:ind w:firstLineChars="200" w:firstLine="480"/>
        <w:rPr>
          <w:rFonts w:eastAsiaTheme="minorEastAsia"/>
          <w:sz w:val="24"/>
        </w:rPr>
      </w:pPr>
      <w:r>
        <w:rPr>
          <w:rFonts w:eastAsiaTheme="minorEastAsia" w:hint="eastAsia"/>
          <w:sz w:val="24"/>
        </w:rPr>
        <w:t>1</w:t>
      </w:r>
      <w:r>
        <w:rPr>
          <w:rFonts w:eastAsiaTheme="minorEastAsia" w:hint="eastAsia"/>
          <w:sz w:val="24"/>
        </w:rPr>
        <w:t>、本合同履行过程中双方以书面形式签署的补充和修正文件；</w:t>
      </w:r>
    </w:p>
    <w:p w:rsidR="00F6290B" w:rsidRDefault="004136C2">
      <w:pPr>
        <w:spacing w:line="360" w:lineRule="auto"/>
        <w:ind w:firstLineChars="200" w:firstLine="480"/>
        <w:rPr>
          <w:rFonts w:eastAsiaTheme="minorEastAsia"/>
          <w:sz w:val="24"/>
        </w:rPr>
      </w:pPr>
      <w:r>
        <w:rPr>
          <w:rFonts w:eastAsiaTheme="minorEastAsia" w:hint="eastAsia"/>
          <w:sz w:val="24"/>
        </w:rPr>
        <w:t>2</w:t>
      </w:r>
      <w:r>
        <w:rPr>
          <w:rFonts w:eastAsiaTheme="minorEastAsia" w:hint="eastAsia"/>
          <w:sz w:val="24"/>
        </w:rPr>
        <w:t>、本合同协议书：</w:t>
      </w:r>
    </w:p>
    <w:p w:rsidR="00F6290B" w:rsidRDefault="004136C2">
      <w:pPr>
        <w:spacing w:line="360" w:lineRule="auto"/>
        <w:ind w:firstLineChars="200" w:firstLine="480"/>
        <w:rPr>
          <w:rFonts w:eastAsiaTheme="minorEastAsia"/>
          <w:sz w:val="24"/>
        </w:rPr>
      </w:pPr>
      <w:r>
        <w:rPr>
          <w:rFonts w:eastAsiaTheme="minorEastAsia" w:hint="eastAsia"/>
          <w:sz w:val="24"/>
        </w:rPr>
        <w:t>3</w:t>
      </w:r>
      <w:r>
        <w:rPr>
          <w:rFonts w:eastAsiaTheme="minorEastAsia" w:hint="eastAsia"/>
          <w:sz w:val="24"/>
        </w:rPr>
        <w:t>、本合同专用条款；</w:t>
      </w:r>
    </w:p>
    <w:p w:rsidR="00F6290B" w:rsidRDefault="004136C2">
      <w:pPr>
        <w:spacing w:line="360" w:lineRule="auto"/>
        <w:ind w:firstLineChars="200" w:firstLine="480"/>
        <w:rPr>
          <w:rFonts w:eastAsiaTheme="minorEastAsia"/>
          <w:sz w:val="24"/>
        </w:rPr>
      </w:pPr>
      <w:r>
        <w:rPr>
          <w:rFonts w:eastAsiaTheme="minorEastAsia" w:hint="eastAsia"/>
          <w:sz w:val="24"/>
        </w:rPr>
        <w:t>4</w:t>
      </w:r>
      <w:r>
        <w:rPr>
          <w:rFonts w:eastAsiaTheme="minorEastAsia" w:hint="eastAsia"/>
          <w:sz w:val="24"/>
        </w:rPr>
        <w:t>、本合同通用条款。</w:t>
      </w:r>
    </w:p>
    <w:p w:rsidR="00F6290B" w:rsidRDefault="004136C2">
      <w:pPr>
        <w:spacing w:line="360" w:lineRule="auto"/>
        <w:ind w:firstLineChars="200" w:firstLine="480"/>
        <w:rPr>
          <w:rFonts w:eastAsiaTheme="minorEastAsia"/>
          <w:sz w:val="24"/>
        </w:rPr>
      </w:pPr>
      <w:r>
        <w:rPr>
          <w:rFonts w:eastAsiaTheme="minorEastAsia"/>
          <w:sz w:val="24"/>
        </w:rPr>
        <w:t>五、本协议书中的有关词语定义与本合同</w:t>
      </w:r>
      <w:r>
        <w:rPr>
          <w:rFonts w:eastAsiaTheme="minorEastAsia" w:hint="eastAsia"/>
          <w:sz w:val="24"/>
        </w:rPr>
        <w:t>第五</w:t>
      </w:r>
      <w:r>
        <w:rPr>
          <w:rFonts w:eastAsiaTheme="minorEastAsia"/>
          <w:sz w:val="24"/>
        </w:rPr>
        <w:t>部分《通用条款》中分别赋予它们的定义相同。</w:t>
      </w:r>
    </w:p>
    <w:p w:rsidR="00F6290B" w:rsidRDefault="004136C2">
      <w:pPr>
        <w:spacing w:line="360" w:lineRule="auto"/>
        <w:ind w:firstLineChars="200" w:firstLine="480"/>
        <w:rPr>
          <w:rFonts w:eastAsiaTheme="minorEastAsia"/>
          <w:sz w:val="24"/>
        </w:rPr>
      </w:pPr>
      <w:r>
        <w:rPr>
          <w:rFonts w:eastAsiaTheme="minorEastAsia"/>
          <w:sz w:val="24"/>
        </w:rPr>
        <w:lastRenderedPageBreak/>
        <w:t>六、受托人向委托人承诺，按照本合同的约定，承担本合同专用条款中约定范围内的代理业务。</w:t>
      </w:r>
    </w:p>
    <w:p w:rsidR="00F6290B" w:rsidRDefault="004136C2">
      <w:pPr>
        <w:spacing w:line="360" w:lineRule="auto"/>
        <w:ind w:firstLineChars="200" w:firstLine="480"/>
        <w:rPr>
          <w:rFonts w:eastAsiaTheme="minorEastAsia"/>
          <w:sz w:val="24"/>
        </w:rPr>
      </w:pPr>
      <w:r>
        <w:rPr>
          <w:rFonts w:eastAsiaTheme="minorEastAsia"/>
          <w:sz w:val="24"/>
        </w:rPr>
        <w:t>七、委托人向受托人承诺，按照本合同的约定，确保代理报酬的支付。</w:t>
      </w:r>
    </w:p>
    <w:p w:rsidR="00F6290B" w:rsidRDefault="004136C2">
      <w:pPr>
        <w:spacing w:line="360" w:lineRule="auto"/>
        <w:ind w:firstLineChars="200" w:firstLine="480"/>
        <w:rPr>
          <w:rFonts w:eastAsiaTheme="minorEastAsia"/>
          <w:sz w:val="24"/>
        </w:rPr>
      </w:pPr>
      <w:r>
        <w:rPr>
          <w:rFonts w:eastAsiaTheme="minorEastAsia" w:hint="eastAsia"/>
          <w:sz w:val="24"/>
        </w:rPr>
        <w:t>一</w:t>
      </w:r>
      <w:r>
        <w:rPr>
          <w:rFonts w:eastAsiaTheme="minorEastAsia"/>
          <w:sz w:val="24"/>
        </w:rPr>
        <w:t>、合同订立</w:t>
      </w:r>
    </w:p>
    <w:p w:rsidR="00F6290B" w:rsidRDefault="004136C2">
      <w:pPr>
        <w:spacing w:line="360" w:lineRule="auto"/>
        <w:ind w:firstLineChars="200" w:firstLine="480"/>
        <w:rPr>
          <w:rFonts w:eastAsiaTheme="minorEastAsia"/>
          <w:sz w:val="24"/>
          <w:u w:val="single"/>
        </w:rPr>
      </w:pPr>
      <w:r>
        <w:rPr>
          <w:rFonts w:eastAsiaTheme="minorEastAsia"/>
          <w:sz w:val="24"/>
        </w:rPr>
        <w:t>合同订立时间：</w:t>
      </w:r>
      <w:r>
        <w:rPr>
          <w:rFonts w:eastAsiaTheme="minorEastAsia" w:hint="eastAsia"/>
          <w:sz w:val="24"/>
        </w:rPr>
        <w:t xml:space="preserve">   </w:t>
      </w:r>
      <w:r>
        <w:rPr>
          <w:rFonts w:eastAsiaTheme="minorEastAsia"/>
          <w:sz w:val="24"/>
        </w:rPr>
        <w:t>年</w:t>
      </w:r>
      <w:r>
        <w:rPr>
          <w:rFonts w:eastAsiaTheme="minorEastAsia" w:hint="eastAsia"/>
          <w:sz w:val="24"/>
        </w:rPr>
        <w:t xml:space="preserve">   </w:t>
      </w:r>
      <w:r>
        <w:rPr>
          <w:rFonts w:eastAsiaTheme="minorEastAsia"/>
          <w:sz w:val="24"/>
        </w:rPr>
        <w:t>月</w:t>
      </w:r>
      <w:r>
        <w:rPr>
          <w:rFonts w:eastAsiaTheme="minorEastAsia" w:hint="eastAsia"/>
          <w:sz w:val="24"/>
        </w:rPr>
        <w:t xml:space="preserve">   </w:t>
      </w:r>
      <w:r>
        <w:rPr>
          <w:rFonts w:eastAsiaTheme="minorEastAsia"/>
          <w:sz w:val="24"/>
        </w:rPr>
        <w:t>日</w:t>
      </w:r>
    </w:p>
    <w:p w:rsidR="00F6290B" w:rsidRDefault="004136C2">
      <w:pPr>
        <w:spacing w:line="360" w:lineRule="auto"/>
        <w:ind w:leftChars="150" w:left="315" w:firstLineChars="90" w:firstLine="216"/>
        <w:jc w:val="left"/>
        <w:rPr>
          <w:rFonts w:eastAsiaTheme="minorEastAsia"/>
          <w:sz w:val="24"/>
        </w:rPr>
      </w:pPr>
      <w:r>
        <w:rPr>
          <w:rFonts w:eastAsiaTheme="minorEastAsia"/>
          <w:sz w:val="24"/>
        </w:rPr>
        <w:t>合同订立地点：</w:t>
      </w:r>
      <w:r>
        <w:rPr>
          <w:rFonts w:eastAsiaTheme="minorEastAsia"/>
          <w:sz w:val="24"/>
          <w:u w:val="single"/>
        </w:rPr>
        <w:t>南宁市</w:t>
      </w:r>
    </w:p>
    <w:p w:rsidR="00F6290B" w:rsidRDefault="004136C2">
      <w:pPr>
        <w:spacing w:line="360" w:lineRule="auto"/>
        <w:ind w:firstLineChars="200" w:firstLine="480"/>
        <w:rPr>
          <w:rFonts w:eastAsiaTheme="minorEastAsia"/>
          <w:sz w:val="24"/>
        </w:rPr>
      </w:pPr>
      <w:r>
        <w:rPr>
          <w:rFonts w:eastAsiaTheme="minorEastAsia" w:hint="eastAsia"/>
          <w:sz w:val="24"/>
        </w:rPr>
        <w:t>一</w:t>
      </w:r>
      <w:r>
        <w:rPr>
          <w:rFonts w:eastAsiaTheme="minorEastAsia"/>
          <w:sz w:val="24"/>
        </w:rPr>
        <w:t>、合同生效</w:t>
      </w:r>
    </w:p>
    <w:p w:rsidR="00F6290B" w:rsidRDefault="004136C2">
      <w:pPr>
        <w:spacing w:line="360" w:lineRule="auto"/>
        <w:ind w:firstLineChars="200" w:firstLine="480"/>
        <w:rPr>
          <w:rFonts w:eastAsiaTheme="minorEastAsia"/>
          <w:sz w:val="24"/>
        </w:rPr>
      </w:pPr>
      <w:r>
        <w:rPr>
          <w:rFonts w:eastAsiaTheme="minorEastAsia"/>
          <w:sz w:val="24"/>
        </w:rPr>
        <w:t>本合同双方约定</w:t>
      </w:r>
      <w:r>
        <w:rPr>
          <w:rFonts w:eastAsiaTheme="minorEastAsia"/>
          <w:sz w:val="24"/>
          <w:u w:val="single"/>
        </w:rPr>
        <w:t>合同签字盖章</w:t>
      </w:r>
      <w:r>
        <w:rPr>
          <w:rFonts w:eastAsiaTheme="minorEastAsia"/>
          <w:sz w:val="24"/>
        </w:rPr>
        <w:t>后生效</w:t>
      </w:r>
    </w:p>
    <w:p w:rsidR="00F6290B" w:rsidRDefault="004136C2">
      <w:pPr>
        <w:spacing w:line="360" w:lineRule="auto"/>
        <w:rPr>
          <w:rFonts w:eastAsiaTheme="minorEastAsia"/>
          <w:sz w:val="24"/>
        </w:rPr>
      </w:pPr>
      <w:r>
        <w:rPr>
          <w:rFonts w:eastAsiaTheme="minorEastAsia"/>
          <w:sz w:val="24"/>
        </w:rPr>
        <w:br w:type="page"/>
      </w:r>
      <w:r>
        <w:rPr>
          <w:rFonts w:eastAsiaTheme="minorEastAsia"/>
          <w:sz w:val="24"/>
        </w:rPr>
        <w:lastRenderedPageBreak/>
        <w:t>（此页无正文）</w:t>
      </w:r>
    </w:p>
    <w:p w:rsidR="00F6290B" w:rsidRDefault="00F6290B">
      <w:pPr>
        <w:spacing w:line="360" w:lineRule="auto"/>
        <w:rPr>
          <w:rFonts w:eastAsiaTheme="minorEastAsia"/>
          <w:sz w:val="24"/>
        </w:rPr>
      </w:pPr>
    </w:p>
    <w:p w:rsidR="00F6290B" w:rsidRDefault="00F6290B">
      <w:pPr>
        <w:spacing w:line="360" w:lineRule="auto"/>
        <w:rPr>
          <w:rFonts w:eastAsiaTheme="minorEastAsia"/>
          <w:sz w:val="24"/>
        </w:rPr>
      </w:pPr>
    </w:p>
    <w:p w:rsidR="00F6290B" w:rsidRDefault="004136C2">
      <w:pPr>
        <w:spacing w:line="360" w:lineRule="auto"/>
        <w:rPr>
          <w:rFonts w:eastAsiaTheme="minorEastAsia"/>
          <w:sz w:val="24"/>
        </w:rPr>
      </w:pPr>
      <w:r>
        <w:rPr>
          <w:rFonts w:eastAsiaTheme="minorEastAsia"/>
          <w:sz w:val="24"/>
        </w:rPr>
        <w:t>委托人</w:t>
      </w:r>
      <w:r>
        <w:rPr>
          <w:rFonts w:eastAsiaTheme="minorEastAsia"/>
          <w:sz w:val="24"/>
        </w:rPr>
        <w:t>(</w:t>
      </w:r>
      <w:r>
        <w:rPr>
          <w:rFonts w:eastAsiaTheme="minorEastAsia"/>
          <w:sz w:val="24"/>
        </w:rPr>
        <w:t>盖章</w:t>
      </w:r>
      <w:r>
        <w:rPr>
          <w:rFonts w:eastAsiaTheme="minorEastAsia"/>
          <w:sz w:val="24"/>
        </w:rPr>
        <w:t>)</w:t>
      </w:r>
      <w:r>
        <w:rPr>
          <w:rFonts w:eastAsiaTheme="minorEastAsia"/>
          <w:sz w:val="24"/>
        </w:rPr>
        <w:t>：</w:t>
      </w:r>
      <w:r>
        <w:rPr>
          <w:rFonts w:eastAsiaTheme="minorEastAsia" w:hint="eastAsia"/>
          <w:sz w:val="24"/>
        </w:rPr>
        <w:t xml:space="preserve">                        </w:t>
      </w:r>
      <w:r>
        <w:rPr>
          <w:rFonts w:eastAsiaTheme="minorEastAsia"/>
          <w:sz w:val="24"/>
        </w:rPr>
        <w:t>受托人</w:t>
      </w:r>
      <w:r>
        <w:rPr>
          <w:rFonts w:eastAsiaTheme="minorEastAsia"/>
          <w:sz w:val="24"/>
        </w:rPr>
        <w:t>(</w:t>
      </w:r>
      <w:r>
        <w:rPr>
          <w:rFonts w:eastAsiaTheme="minorEastAsia"/>
          <w:sz w:val="24"/>
        </w:rPr>
        <w:t>盖章</w:t>
      </w:r>
      <w:r>
        <w:rPr>
          <w:rFonts w:eastAsiaTheme="minorEastAsia"/>
          <w:sz w:val="24"/>
        </w:rPr>
        <w:t>)</w:t>
      </w:r>
      <w:r>
        <w:rPr>
          <w:rFonts w:eastAsiaTheme="minorEastAsia"/>
          <w:sz w:val="24"/>
        </w:rPr>
        <w:t>：</w:t>
      </w:r>
    </w:p>
    <w:p w:rsidR="00F6290B" w:rsidRDefault="00F6290B">
      <w:pPr>
        <w:spacing w:line="360" w:lineRule="auto"/>
        <w:rPr>
          <w:rFonts w:eastAsiaTheme="minorEastAsia"/>
          <w:sz w:val="24"/>
        </w:rPr>
      </w:pPr>
    </w:p>
    <w:p w:rsidR="00F6290B" w:rsidRDefault="004136C2">
      <w:pPr>
        <w:spacing w:line="360" w:lineRule="auto"/>
        <w:rPr>
          <w:rFonts w:eastAsiaTheme="minorEastAsia"/>
          <w:sz w:val="24"/>
        </w:rPr>
      </w:pPr>
      <w:r>
        <w:rPr>
          <w:rFonts w:eastAsiaTheme="minorEastAsia"/>
          <w:sz w:val="24"/>
        </w:rPr>
        <w:t>法定代表人</w:t>
      </w:r>
      <w:r>
        <w:rPr>
          <w:rFonts w:eastAsiaTheme="minorEastAsia"/>
          <w:sz w:val="24"/>
        </w:rPr>
        <w:t>(</w:t>
      </w:r>
      <w:r>
        <w:rPr>
          <w:rFonts w:eastAsiaTheme="minorEastAsia"/>
          <w:sz w:val="24"/>
        </w:rPr>
        <w:t>签字或盖章</w:t>
      </w:r>
      <w:r>
        <w:rPr>
          <w:rFonts w:eastAsiaTheme="minorEastAsia"/>
          <w:sz w:val="24"/>
        </w:rPr>
        <w:t>)</w:t>
      </w:r>
      <w:r>
        <w:rPr>
          <w:rFonts w:eastAsiaTheme="minorEastAsia"/>
          <w:sz w:val="24"/>
        </w:rPr>
        <w:t>：</w:t>
      </w:r>
      <w:r>
        <w:rPr>
          <w:rFonts w:eastAsiaTheme="minorEastAsia" w:hint="eastAsia"/>
          <w:sz w:val="24"/>
        </w:rPr>
        <w:t xml:space="preserve">              </w:t>
      </w:r>
      <w:r>
        <w:rPr>
          <w:rFonts w:eastAsiaTheme="minorEastAsia"/>
          <w:sz w:val="24"/>
        </w:rPr>
        <w:t>法定代表人</w:t>
      </w:r>
      <w:r>
        <w:rPr>
          <w:rFonts w:eastAsiaTheme="minorEastAsia"/>
          <w:sz w:val="24"/>
        </w:rPr>
        <w:t>(</w:t>
      </w:r>
      <w:r>
        <w:rPr>
          <w:rFonts w:eastAsiaTheme="minorEastAsia"/>
          <w:sz w:val="24"/>
        </w:rPr>
        <w:t>签字或盖章</w:t>
      </w:r>
      <w:r>
        <w:rPr>
          <w:rFonts w:eastAsiaTheme="minorEastAsia"/>
          <w:sz w:val="24"/>
        </w:rPr>
        <w:t>)</w:t>
      </w:r>
      <w:r>
        <w:rPr>
          <w:rFonts w:eastAsiaTheme="minorEastAsia"/>
          <w:sz w:val="24"/>
        </w:rPr>
        <w:t>：</w:t>
      </w:r>
    </w:p>
    <w:p w:rsidR="00F6290B" w:rsidRDefault="00F6290B">
      <w:pPr>
        <w:spacing w:line="360" w:lineRule="auto"/>
        <w:rPr>
          <w:rFonts w:eastAsiaTheme="minorEastAsia"/>
          <w:sz w:val="24"/>
        </w:rPr>
      </w:pPr>
    </w:p>
    <w:p w:rsidR="00F6290B" w:rsidRDefault="004136C2">
      <w:pPr>
        <w:spacing w:line="360" w:lineRule="auto"/>
        <w:rPr>
          <w:rFonts w:eastAsiaTheme="minorEastAsia"/>
          <w:sz w:val="24"/>
        </w:rPr>
      </w:pPr>
      <w:r>
        <w:rPr>
          <w:rFonts w:eastAsiaTheme="minorEastAsia"/>
          <w:sz w:val="24"/>
        </w:rPr>
        <w:t>授权代理人</w:t>
      </w:r>
      <w:r>
        <w:rPr>
          <w:rFonts w:eastAsiaTheme="minorEastAsia"/>
          <w:sz w:val="24"/>
        </w:rPr>
        <w:t>(</w:t>
      </w:r>
      <w:r>
        <w:rPr>
          <w:rFonts w:eastAsiaTheme="minorEastAsia"/>
          <w:sz w:val="24"/>
        </w:rPr>
        <w:t>签字或盖章</w:t>
      </w:r>
      <w:r>
        <w:rPr>
          <w:rFonts w:eastAsiaTheme="minorEastAsia"/>
          <w:sz w:val="24"/>
        </w:rPr>
        <w:t>)</w:t>
      </w:r>
      <w:r>
        <w:rPr>
          <w:rFonts w:eastAsiaTheme="minorEastAsia"/>
          <w:sz w:val="24"/>
        </w:rPr>
        <w:t>：</w:t>
      </w:r>
      <w:r>
        <w:rPr>
          <w:rFonts w:eastAsiaTheme="minorEastAsia" w:hint="eastAsia"/>
          <w:sz w:val="24"/>
        </w:rPr>
        <w:t xml:space="preserve">              </w:t>
      </w:r>
      <w:r>
        <w:rPr>
          <w:rFonts w:eastAsiaTheme="minorEastAsia"/>
          <w:sz w:val="24"/>
        </w:rPr>
        <w:t>代理人</w:t>
      </w:r>
      <w:r>
        <w:rPr>
          <w:rFonts w:eastAsiaTheme="minorEastAsia"/>
          <w:sz w:val="24"/>
        </w:rPr>
        <w:t>(</w:t>
      </w:r>
      <w:r>
        <w:rPr>
          <w:rFonts w:eastAsiaTheme="minorEastAsia"/>
          <w:sz w:val="24"/>
        </w:rPr>
        <w:t>签字或盖章</w:t>
      </w:r>
      <w:r>
        <w:rPr>
          <w:rFonts w:eastAsiaTheme="minorEastAsia"/>
          <w:sz w:val="24"/>
        </w:rPr>
        <w:t>)</w:t>
      </w:r>
      <w:r>
        <w:rPr>
          <w:rFonts w:eastAsiaTheme="minorEastAsia"/>
          <w:sz w:val="24"/>
        </w:rPr>
        <w:t>：</w:t>
      </w:r>
    </w:p>
    <w:p w:rsidR="00F6290B" w:rsidRDefault="00F6290B">
      <w:pPr>
        <w:spacing w:line="360" w:lineRule="auto"/>
        <w:ind w:left="1200" w:hangingChars="500" w:hanging="1200"/>
        <w:jc w:val="left"/>
        <w:rPr>
          <w:rFonts w:eastAsiaTheme="minorEastAsia"/>
          <w:sz w:val="24"/>
        </w:rPr>
      </w:pPr>
    </w:p>
    <w:p w:rsidR="00F6290B" w:rsidRDefault="004136C2">
      <w:pPr>
        <w:spacing w:line="360" w:lineRule="auto"/>
        <w:ind w:left="1200" w:hangingChars="500" w:hanging="1200"/>
        <w:jc w:val="left"/>
        <w:rPr>
          <w:rFonts w:eastAsiaTheme="minorEastAsia"/>
          <w:sz w:val="24"/>
        </w:rPr>
      </w:pPr>
      <w:r>
        <w:rPr>
          <w:rFonts w:eastAsiaTheme="minorEastAsia"/>
          <w:sz w:val="24"/>
        </w:rPr>
        <w:t>单位地址：广西南宁市青秀区云景路</w:t>
      </w:r>
      <w:r>
        <w:rPr>
          <w:rFonts w:eastAsiaTheme="minorEastAsia" w:hint="eastAsia"/>
          <w:sz w:val="24"/>
        </w:rPr>
        <w:t xml:space="preserve">     </w:t>
      </w:r>
      <w:r>
        <w:rPr>
          <w:rFonts w:eastAsiaTheme="minorEastAsia"/>
          <w:sz w:val="24"/>
        </w:rPr>
        <w:t>单位地址</w:t>
      </w:r>
      <w:r>
        <w:rPr>
          <w:rFonts w:eastAsiaTheme="minorEastAsia"/>
          <w:sz w:val="24"/>
        </w:rPr>
        <w:t xml:space="preserve">: </w:t>
      </w:r>
    </w:p>
    <w:p w:rsidR="00F6290B" w:rsidRDefault="004136C2">
      <w:pPr>
        <w:spacing w:line="360" w:lineRule="auto"/>
        <w:ind w:leftChars="666" w:left="1399" w:firstLineChars="6" w:firstLine="14"/>
        <w:jc w:val="left"/>
        <w:rPr>
          <w:rFonts w:eastAsiaTheme="minorEastAsia"/>
          <w:sz w:val="24"/>
        </w:rPr>
      </w:pPr>
      <w:r>
        <w:rPr>
          <w:rFonts w:eastAsiaTheme="minorEastAsia"/>
          <w:sz w:val="24"/>
        </w:rPr>
        <w:t>69</w:t>
      </w:r>
      <w:r>
        <w:rPr>
          <w:rFonts w:eastAsiaTheme="minorEastAsia"/>
          <w:sz w:val="24"/>
        </w:rPr>
        <w:t>号南宁轨道大厦</w:t>
      </w:r>
      <w:r>
        <w:rPr>
          <w:rFonts w:eastAsiaTheme="minorEastAsia"/>
          <w:sz w:val="24"/>
        </w:rPr>
        <w:t>A2</w:t>
      </w:r>
      <w:r>
        <w:rPr>
          <w:rFonts w:eastAsiaTheme="minorEastAsia"/>
          <w:sz w:val="24"/>
        </w:rPr>
        <w:t>楼</w:t>
      </w:r>
    </w:p>
    <w:p w:rsidR="00F6290B" w:rsidRDefault="004136C2">
      <w:pPr>
        <w:spacing w:line="360" w:lineRule="auto"/>
        <w:jc w:val="left"/>
        <w:rPr>
          <w:rFonts w:eastAsiaTheme="minorEastAsia"/>
          <w:sz w:val="24"/>
        </w:rPr>
      </w:pPr>
      <w:r>
        <w:rPr>
          <w:rFonts w:eastAsiaTheme="minorEastAsia"/>
          <w:sz w:val="24"/>
        </w:rPr>
        <w:t>邮政编码：</w:t>
      </w:r>
      <w:r>
        <w:rPr>
          <w:rFonts w:eastAsiaTheme="minorEastAsia"/>
          <w:sz w:val="24"/>
        </w:rPr>
        <w:t xml:space="preserve">530029                 </w:t>
      </w:r>
      <w:r>
        <w:rPr>
          <w:rFonts w:eastAsiaTheme="minorEastAsia" w:hint="eastAsia"/>
          <w:sz w:val="24"/>
        </w:rPr>
        <w:t xml:space="preserve">     </w:t>
      </w:r>
      <w:r>
        <w:rPr>
          <w:rFonts w:eastAsiaTheme="minorEastAsia"/>
          <w:sz w:val="24"/>
        </w:rPr>
        <w:t>邮政编码：</w:t>
      </w:r>
    </w:p>
    <w:p w:rsidR="00F6290B" w:rsidRDefault="004136C2">
      <w:pPr>
        <w:spacing w:line="360" w:lineRule="auto"/>
        <w:rPr>
          <w:rFonts w:eastAsiaTheme="minorEastAsia"/>
          <w:sz w:val="24"/>
        </w:rPr>
      </w:pPr>
      <w:r>
        <w:rPr>
          <w:rFonts w:eastAsiaTheme="minorEastAsia"/>
          <w:sz w:val="24"/>
        </w:rPr>
        <w:t>联系电话：</w:t>
      </w:r>
      <w:r>
        <w:rPr>
          <w:rFonts w:eastAsiaTheme="minorEastAsia" w:hint="eastAsia"/>
          <w:sz w:val="24"/>
        </w:rPr>
        <w:t xml:space="preserve">                            </w:t>
      </w:r>
      <w:r>
        <w:rPr>
          <w:rFonts w:eastAsiaTheme="minorEastAsia"/>
          <w:sz w:val="24"/>
        </w:rPr>
        <w:t>联系电话：</w:t>
      </w:r>
    </w:p>
    <w:p w:rsidR="00F6290B" w:rsidRDefault="004136C2">
      <w:pPr>
        <w:spacing w:line="360" w:lineRule="auto"/>
        <w:rPr>
          <w:rFonts w:eastAsiaTheme="minorEastAsia"/>
          <w:sz w:val="24"/>
        </w:rPr>
      </w:pPr>
      <w:r>
        <w:rPr>
          <w:rFonts w:eastAsiaTheme="minorEastAsia"/>
          <w:sz w:val="24"/>
        </w:rPr>
        <w:t>传真：</w:t>
      </w:r>
      <w:r>
        <w:rPr>
          <w:rFonts w:eastAsiaTheme="minorEastAsia" w:hint="eastAsia"/>
          <w:sz w:val="24"/>
        </w:rPr>
        <w:t xml:space="preserve">                                </w:t>
      </w:r>
      <w:r>
        <w:rPr>
          <w:rFonts w:eastAsiaTheme="minorEastAsia"/>
          <w:sz w:val="24"/>
        </w:rPr>
        <w:t>传真：</w:t>
      </w:r>
    </w:p>
    <w:p w:rsidR="00F6290B" w:rsidRDefault="004136C2">
      <w:pPr>
        <w:spacing w:line="360" w:lineRule="auto"/>
        <w:rPr>
          <w:rFonts w:eastAsiaTheme="minorEastAsia"/>
          <w:sz w:val="24"/>
        </w:rPr>
      </w:pPr>
      <w:r>
        <w:rPr>
          <w:rFonts w:eastAsiaTheme="minorEastAsia"/>
          <w:sz w:val="24"/>
        </w:rPr>
        <w:t>电子信箱：</w:t>
      </w:r>
      <w:r>
        <w:rPr>
          <w:rFonts w:eastAsiaTheme="minorEastAsia" w:hint="eastAsia"/>
          <w:sz w:val="24"/>
        </w:rPr>
        <w:t xml:space="preserve">                            </w:t>
      </w:r>
      <w:r>
        <w:rPr>
          <w:rFonts w:eastAsiaTheme="minorEastAsia"/>
          <w:sz w:val="24"/>
        </w:rPr>
        <w:t>电子信箱：</w:t>
      </w:r>
    </w:p>
    <w:p w:rsidR="00F6290B" w:rsidRDefault="004136C2">
      <w:pPr>
        <w:spacing w:line="360" w:lineRule="auto"/>
        <w:rPr>
          <w:rFonts w:eastAsiaTheme="minorEastAsia"/>
          <w:sz w:val="24"/>
        </w:rPr>
      </w:pPr>
      <w:r>
        <w:rPr>
          <w:rFonts w:eastAsiaTheme="minorEastAsia"/>
          <w:sz w:val="24"/>
        </w:rPr>
        <w:t>开户银行：</w:t>
      </w:r>
      <w:r>
        <w:rPr>
          <w:rFonts w:eastAsiaTheme="minorEastAsia" w:hint="eastAsia"/>
          <w:sz w:val="24"/>
        </w:rPr>
        <w:t xml:space="preserve">                            </w:t>
      </w:r>
      <w:r>
        <w:rPr>
          <w:rFonts w:eastAsiaTheme="minorEastAsia"/>
          <w:sz w:val="24"/>
        </w:rPr>
        <w:t>开户银行：</w:t>
      </w:r>
    </w:p>
    <w:p w:rsidR="00F6290B" w:rsidRDefault="004136C2">
      <w:pPr>
        <w:spacing w:line="360" w:lineRule="auto"/>
        <w:rPr>
          <w:rFonts w:eastAsiaTheme="minorEastAsia"/>
          <w:sz w:val="24"/>
        </w:rPr>
      </w:pPr>
      <w:r>
        <w:rPr>
          <w:rFonts w:eastAsiaTheme="minorEastAsia"/>
          <w:sz w:val="24"/>
        </w:rPr>
        <w:t>帐号：</w:t>
      </w:r>
      <w:r>
        <w:rPr>
          <w:rFonts w:eastAsiaTheme="minorEastAsia" w:hint="eastAsia"/>
          <w:sz w:val="24"/>
        </w:rPr>
        <w:t xml:space="preserve">                                </w:t>
      </w:r>
      <w:r>
        <w:rPr>
          <w:rFonts w:eastAsiaTheme="minorEastAsia"/>
          <w:sz w:val="24"/>
        </w:rPr>
        <w:t>帐号：</w:t>
      </w:r>
    </w:p>
    <w:p w:rsidR="00F6290B" w:rsidRDefault="00F6290B">
      <w:pPr>
        <w:spacing w:line="360" w:lineRule="auto"/>
        <w:rPr>
          <w:rFonts w:eastAsiaTheme="minorEastAsia"/>
          <w:b/>
          <w:sz w:val="24"/>
        </w:rPr>
      </w:pPr>
    </w:p>
    <w:p w:rsidR="00F6290B" w:rsidRDefault="004136C2">
      <w:pPr>
        <w:pStyle w:val="2"/>
        <w:spacing w:before="0" w:after="0" w:line="360" w:lineRule="auto"/>
        <w:jc w:val="center"/>
        <w:rPr>
          <w:rFonts w:ascii="Times New Roman" w:eastAsiaTheme="minorEastAsia" w:hAnsi="Times New Roman"/>
          <w:b/>
          <w:sz w:val="24"/>
          <w:szCs w:val="24"/>
        </w:rPr>
      </w:pPr>
      <w:r>
        <w:rPr>
          <w:rFonts w:ascii="Times New Roman" w:eastAsiaTheme="minorEastAsia" w:hAnsi="Times New Roman"/>
          <w:b/>
          <w:sz w:val="24"/>
          <w:szCs w:val="24"/>
        </w:rPr>
        <w:br w:type="page"/>
      </w:r>
      <w:bookmarkStart w:id="243" w:name="_Toc7339"/>
      <w:bookmarkStart w:id="244" w:name="_Toc117062331"/>
      <w:r>
        <w:rPr>
          <w:rFonts w:ascii="Times New Roman" w:eastAsiaTheme="minorEastAsia" w:hAnsi="Times New Roman" w:hint="eastAsia"/>
          <w:sz w:val="24"/>
          <w:szCs w:val="24"/>
        </w:rPr>
        <w:lastRenderedPageBreak/>
        <w:t>第五</w:t>
      </w:r>
      <w:r>
        <w:rPr>
          <w:rFonts w:ascii="Times New Roman" w:eastAsiaTheme="minorEastAsia" w:hAnsi="Times New Roman"/>
          <w:sz w:val="24"/>
          <w:szCs w:val="24"/>
        </w:rPr>
        <w:t>部分通用条款</w:t>
      </w:r>
      <w:bookmarkEnd w:id="243"/>
      <w:bookmarkEnd w:id="244"/>
    </w:p>
    <w:p w:rsidR="00F6290B" w:rsidRDefault="004136C2">
      <w:pPr>
        <w:spacing w:line="360" w:lineRule="auto"/>
        <w:rPr>
          <w:rFonts w:eastAsiaTheme="minorEastAsia"/>
          <w:sz w:val="24"/>
        </w:rPr>
      </w:pPr>
      <w:r>
        <w:rPr>
          <w:rFonts w:eastAsiaTheme="minorEastAsia"/>
          <w:sz w:val="24"/>
        </w:rPr>
        <w:t>一、词语定义和适用法律</w:t>
      </w:r>
    </w:p>
    <w:p w:rsidR="00F6290B" w:rsidRDefault="004136C2">
      <w:pPr>
        <w:spacing w:line="360" w:lineRule="auto"/>
        <w:rPr>
          <w:rFonts w:eastAsiaTheme="minorEastAsia"/>
          <w:sz w:val="24"/>
        </w:rPr>
      </w:pPr>
      <w:r>
        <w:rPr>
          <w:rFonts w:eastAsiaTheme="minorEastAsia"/>
          <w:sz w:val="24"/>
        </w:rPr>
        <w:t>l</w:t>
      </w:r>
      <w:r>
        <w:rPr>
          <w:rFonts w:eastAsiaTheme="minorEastAsia"/>
          <w:sz w:val="24"/>
        </w:rPr>
        <w:t>、词语定义</w:t>
      </w:r>
    </w:p>
    <w:p w:rsidR="00F6290B" w:rsidRDefault="004136C2">
      <w:pPr>
        <w:spacing w:line="360" w:lineRule="auto"/>
        <w:rPr>
          <w:rFonts w:eastAsiaTheme="minorEastAsia"/>
          <w:sz w:val="24"/>
        </w:rPr>
      </w:pPr>
      <w:r>
        <w:rPr>
          <w:rFonts w:eastAsiaTheme="minorEastAsia"/>
          <w:sz w:val="24"/>
        </w:rPr>
        <w:t>下列词语除本合同专用条款另有约定外，应具有本条款所赋予的定义</w:t>
      </w:r>
    </w:p>
    <w:p w:rsidR="00F6290B" w:rsidRDefault="004136C2">
      <w:pPr>
        <w:spacing w:line="360" w:lineRule="auto"/>
        <w:rPr>
          <w:rFonts w:eastAsiaTheme="minorEastAsia"/>
          <w:sz w:val="24"/>
        </w:rPr>
      </w:pPr>
      <w:r>
        <w:rPr>
          <w:rFonts w:eastAsiaTheme="minorEastAsia"/>
          <w:sz w:val="24"/>
        </w:rPr>
        <w:t>1.1</w:t>
      </w:r>
      <w:r>
        <w:rPr>
          <w:rFonts w:eastAsiaTheme="minorEastAsia"/>
          <w:sz w:val="24"/>
        </w:rPr>
        <w:t>招标代理合同：委托人将工程建设项目招标工作委托给具有相应招标代理资质的受托人，实施招标活动签订的委托合同。</w:t>
      </w:r>
    </w:p>
    <w:p w:rsidR="00F6290B" w:rsidRDefault="004136C2">
      <w:pPr>
        <w:spacing w:line="360" w:lineRule="auto"/>
        <w:rPr>
          <w:rFonts w:eastAsiaTheme="minorEastAsia"/>
          <w:sz w:val="24"/>
        </w:rPr>
      </w:pPr>
      <w:r>
        <w:rPr>
          <w:rFonts w:eastAsiaTheme="minorEastAsia"/>
          <w:sz w:val="24"/>
        </w:rPr>
        <w:t>1.2</w:t>
      </w:r>
      <w:r>
        <w:rPr>
          <w:rFonts w:eastAsiaTheme="minorEastAsia"/>
          <w:sz w:val="24"/>
        </w:rPr>
        <w:t>通用条款：是根据有关法律、行政法规和工程建设项目招标代理的需要所订立，通用于各类工程建设项目招标代理的条款。</w:t>
      </w:r>
    </w:p>
    <w:p w:rsidR="00F6290B" w:rsidRDefault="004136C2">
      <w:pPr>
        <w:spacing w:line="360" w:lineRule="auto"/>
        <w:rPr>
          <w:rFonts w:eastAsiaTheme="minorEastAsia"/>
          <w:sz w:val="24"/>
        </w:rPr>
      </w:pPr>
      <w:r>
        <w:rPr>
          <w:rFonts w:eastAsiaTheme="minorEastAsia"/>
          <w:sz w:val="24"/>
        </w:rPr>
        <w:t>1.3</w:t>
      </w:r>
      <w:r>
        <w:rPr>
          <w:rFonts w:eastAsiaTheme="minorEastAsia"/>
          <w:sz w:val="24"/>
        </w:rPr>
        <w:t>专用条款：是委托人与受托人根据有关法律、行政法规规定，结合具体工程建设项目招标代理的实际，经协商达成一致意见的条款，是对通用条款的具体化、补充或修改。</w:t>
      </w:r>
    </w:p>
    <w:p w:rsidR="00F6290B" w:rsidRDefault="004136C2">
      <w:pPr>
        <w:spacing w:line="360" w:lineRule="auto"/>
        <w:rPr>
          <w:rFonts w:eastAsiaTheme="minorEastAsia"/>
          <w:sz w:val="24"/>
        </w:rPr>
      </w:pPr>
      <w:r>
        <w:rPr>
          <w:rFonts w:eastAsiaTheme="minorEastAsia"/>
          <w:sz w:val="24"/>
        </w:rPr>
        <w:t>1.4</w:t>
      </w:r>
      <w:r>
        <w:rPr>
          <w:rFonts w:eastAsiaTheme="minorEastAsia"/>
          <w:sz w:val="24"/>
        </w:rPr>
        <w:t>委托人：指在合同中约定的，具有建设项目招标委托主体资格的当事人，以及取得该当事人资格的合法继承人。</w:t>
      </w:r>
    </w:p>
    <w:p w:rsidR="00F6290B" w:rsidRDefault="004136C2">
      <w:pPr>
        <w:spacing w:line="360" w:lineRule="auto"/>
        <w:rPr>
          <w:rFonts w:eastAsiaTheme="minorEastAsia"/>
          <w:sz w:val="24"/>
        </w:rPr>
      </w:pPr>
      <w:r>
        <w:rPr>
          <w:rFonts w:eastAsiaTheme="minorEastAsia"/>
          <w:sz w:val="24"/>
        </w:rPr>
        <w:t>1.5</w:t>
      </w:r>
      <w:r>
        <w:rPr>
          <w:rFonts w:eastAsiaTheme="minorEastAsia"/>
          <w:sz w:val="24"/>
        </w:rPr>
        <w:t>受托人：指在合同中约定的，被委托人接受的具有建设项目招标代理主体资格的当事人，以及取得该当事人资格的合法继承人。</w:t>
      </w:r>
    </w:p>
    <w:p w:rsidR="00F6290B" w:rsidRDefault="004136C2">
      <w:pPr>
        <w:spacing w:line="360" w:lineRule="auto"/>
        <w:rPr>
          <w:rFonts w:eastAsiaTheme="minorEastAsia"/>
          <w:sz w:val="24"/>
        </w:rPr>
      </w:pPr>
      <w:r>
        <w:rPr>
          <w:rFonts w:eastAsiaTheme="minorEastAsia"/>
          <w:sz w:val="24"/>
        </w:rPr>
        <w:t>1.6</w:t>
      </w:r>
      <w:r>
        <w:rPr>
          <w:rFonts w:eastAsiaTheme="minorEastAsia"/>
          <w:sz w:val="24"/>
        </w:rPr>
        <w:t>招标代理项目负责人：指受托人在专用条款中指定的负责合同履行的代表。</w:t>
      </w:r>
    </w:p>
    <w:p w:rsidR="00F6290B" w:rsidRDefault="004136C2">
      <w:pPr>
        <w:spacing w:line="360" w:lineRule="auto"/>
        <w:rPr>
          <w:rFonts w:eastAsiaTheme="minorEastAsia"/>
          <w:sz w:val="24"/>
        </w:rPr>
      </w:pPr>
      <w:r>
        <w:rPr>
          <w:rFonts w:eastAsiaTheme="minorEastAsia"/>
          <w:sz w:val="24"/>
        </w:rPr>
        <w:t>1.7</w:t>
      </w:r>
      <w:r>
        <w:rPr>
          <w:rFonts w:eastAsiaTheme="minorEastAsia"/>
          <w:sz w:val="24"/>
        </w:rPr>
        <w:t>工程建设项目：指由委托人和受托人在合同中约定的委托代理招标的工程。</w:t>
      </w:r>
    </w:p>
    <w:p w:rsidR="00F6290B" w:rsidRDefault="004136C2">
      <w:pPr>
        <w:spacing w:line="360" w:lineRule="auto"/>
        <w:rPr>
          <w:rFonts w:eastAsiaTheme="minorEastAsia"/>
          <w:sz w:val="24"/>
        </w:rPr>
      </w:pPr>
      <w:r>
        <w:rPr>
          <w:rFonts w:eastAsiaTheme="minorEastAsia"/>
          <w:sz w:val="24"/>
        </w:rPr>
        <w:t>1.8</w:t>
      </w:r>
      <w:r>
        <w:rPr>
          <w:rFonts w:eastAsiaTheme="minorEastAsia"/>
          <w:sz w:val="24"/>
        </w:rPr>
        <w:t>招标代理业务：委托人委托受托人代理实施工程建设项目招标的工作内容。</w:t>
      </w:r>
    </w:p>
    <w:p w:rsidR="00F6290B" w:rsidRDefault="004136C2">
      <w:pPr>
        <w:spacing w:line="360" w:lineRule="auto"/>
        <w:rPr>
          <w:rFonts w:eastAsiaTheme="minorEastAsia"/>
          <w:sz w:val="24"/>
        </w:rPr>
      </w:pPr>
      <w:r>
        <w:rPr>
          <w:rFonts w:eastAsiaTheme="minorEastAsia"/>
          <w:sz w:val="24"/>
        </w:rPr>
        <w:t>1.9</w:t>
      </w:r>
      <w:r>
        <w:rPr>
          <w:rFonts w:eastAsiaTheme="minorEastAsia"/>
          <w:sz w:val="24"/>
        </w:rPr>
        <w:t>附加服务：指委托人和受托人在本合同通用条款</w:t>
      </w:r>
      <w:r>
        <w:rPr>
          <w:rFonts w:eastAsiaTheme="minorEastAsia"/>
          <w:sz w:val="24"/>
        </w:rPr>
        <w:t>4.1</w:t>
      </w:r>
      <w:r>
        <w:rPr>
          <w:rFonts w:eastAsiaTheme="minorEastAsia"/>
          <w:sz w:val="24"/>
        </w:rPr>
        <w:t>款和专用条款</w:t>
      </w:r>
      <w:r>
        <w:rPr>
          <w:rFonts w:eastAsiaTheme="minorEastAsia"/>
          <w:sz w:val="24"/>
        </w:rPr>
        <w:t>4.1</w:t>
      </w:r>
      <w:r>
        <w:rPr>
          <w:rFonts w:eastAsiaTheme="minorEastAsia"/>
          <w:sz w:val="24"/>
        </w:rPr>
        <w:t>款中双方约定工作范围之外的附加工作。</w:t>
      </w:r>
    </w:p>
    <w:p w:rsidR="00F6290B" w:rsidRDefault="004136C2">
      <w:pPr>
        <w:spacing w:line="360" w:lineRule="auto"/>
        <w:rPr>
          <w:rFonts w:eastAsiaTheme="minorEastAsia"/>
          <w:sz w:val="24"/>
        </w:rPr>
      </w:pPr>
      <w:r>
        <w:rPr>
          <w:rFonts w:eastAsiaTheme="minorEastAsia"/>
          <w:sz w:val="24"/>
        </w:rPr>
        <w:t>1.10</w:t>
      </w:r>
      <w:r>
        <w:rPr>
          <w:rFonts w:eastAsiaTheme="minorEastAsia"/>
          <w:sz w:val="24"/>
        </w:rPr>
        <w:t>代理报酬：委托人和受托人在合同中约定的，受托人按照约定应收取的代理报酬总额。</w:t>
      </w:r>
    </w:p>
    <w:p w:rsidR="00F6290B" w:rsidRDefault="004136C2">
      <w:pPr>
        <w:spacing w:line="360" w:lineRule="auto"/>
        <w:rPr>
          <w:rFonts w:eastAsiaTheme="minorEastAsia"/>
          <w:sz w:val="24"/>
        </w:rPr>
      </w:pPr>
      <w:r>
        <w:rPr>
          <w:rFonts w:eastAsiaTheme="minorEastAsia"/>
          <w:sz w:val="24"/>
        </w:rPr>
        <w:t>1.11</w:t>
      </w:r>
      <w:r>
        <w:rPr>
          <w:rFonts w:eastAsiaTheme="minorEastAsia"/>
          <w:sz w:val="24"/>
        </w:rPr>
        <w:t>图纸：指由委托人提供的满足招标需要的所有图纸、计算书、配套说明以及相关的技术资料。</w:t>
      </w:r>
    </w:p>
    <w:p w:rsidR="00F6290B" w:rsidRDefault="004136C2">
      <w:pPr>
        <w:spacing w:line="360" w:lineRule="auto"/>
        <w:rPr>
          <w:rFonts w:eastAsiaTheme="minorEastAsia"/>
          <w:sz w:val="24"/>
        </w:rPr>
      </w:pPr>
      <w:r>
        <w:rPr>
          <w:rFonts w:eastAsiaTheme="minorEastAsia"/>
          <w:sz w:val="24"/>
        </w:rPr>
        <w:t>1.12</w:t>
      </w:r>
      <w:r>
        <w:rPr>
          <w:rFonts w:eastAsiaTheme="minorEastAsia"/>
          <w:sz w:val="24"/>
        </w:rPr>
        <w:t>书面形式：指具有公章、法定代表人或授权代理人签字的合同书、信件和数据电文</w:t>
      </w:r>
      <w:r>
        <w:rPr>
          <w:rFonts w:eastAsiaTheme="minorEastAsia"/>
          <w:sz w:val="24"/>
        </w:rPr>
        <w:t>(</w:t>
      </w:r>
      <w:r>
        <w:rPr>
          <w:rFonts w:eastAsiaTheme="minorEastAsia"/>
          <w:sz w:val="24"/>
        </w:rPr>
        <w:t>包括电报、电传、传真</w:t>
      </w:r>
      <w:r>
        <w:rPr>
          <w:rFonts w:eastAsiaTheme="minorEastAsia"/>
          <w:sz w:val="24"/>
        </w:rPr>
        <w:t>)</w:t>
      </w:r>
      <w:r>
        <w:rPr>
          <w:rFonts w:eastAsiaTheme="minorEastAsia"/>
          <w:sz w:val="24"/>
        </w:rPr>
        <w:t>等可以有形地表现所载内容的形式。</w:t>
      </w:r>
    </w:p>
    <w:p w:rsidR="00F6290B" w:rsidRDefault="004136C2">
      <w:pPr>
        <w:spacing w:line="360" w:lineRule="auto"/>
        <w:rPr>
          <w:rFonts w:eastAsiaTheme="minorEastAsia"/>
          <w:sz w:val="24"/>
        </w:rPr>
      </w:pPr>
      <w:r>
        <w:rPr>
          <w:rFonts w:eastAsiaTheme="minorEastAsia"/>
          <w:sz w:val="24"/>
        </w:rPr>
        <w:t>1.13</w:t>
      </w:r>
      <w:r>
        <w:rPr>
          <w:rFonts w:eastAsiaTheme="minorEastAsia"/>
          <w:sz w:val="24"/>
        </w:rPr>
        <w:t>违约责任：指合同一方不履行合同义务或履行合同义务不符合约定所应承担的责任。</w:t>
      </w:r>
    </w:p>
    <w:p w:rsidR="00F6290B" w:rsidRDefault="004136C2">
      <w:pPr>
        <w:spacing w:line="360" w:lineRule="auto"/>
        <w:rPr>
          <w:rFonts w:eastAsiaTheme="minorEastAsia"/>
          <w:sz w:val="24"/>
        </w:rPr>
      </w:pPr>
      <w:r>
        <w:rPr>
          <w:rFonts w:eastAsiaTheme="minorEastAsia"/>
          <w:sz w:val="24"/>
        </w:rPr>
        <w:t>1.14</w:t>
      </w:r>
      <w:r>
        <w:rPr>
          <w:rFonts w:eastAsiaTheme="minorEastAsia"/>
          <w:sz w:val="24"/>
        </w:rPr>
        <w:t>索赔：指在合同履行过程中，对于并非自己的过错，而是应由对方承担责任的情况造成的实际损失，向对方提出经济补偿或其他的要求。</w:t>
      </w:r>
    </w:p>
    <w:p w:rsidR="00F6290B" w:rsidRDefault="004136C2">
      <w:pPr>
        <w:spacing w:line="360" w:lineRule="auto"/>
        <w:rPr>
          <w:rFonts w:eastAsiaTheme="minorEastAsia"/>
          <w:sz w:val="24"/>
        </w:rPr>
      </w:pPr>
      <w:r>
        <w:rPr>
          <w:rFonts w:eastAsiaTheme="minorEastAsia"/>
          <w:sz w:val="24"/>
        </w:rPr>
        <w:t>1.15</w:t>
      </w:r>
      <w:r>
        <w:rPr>
          <w:rFonts w:eastAsiaTheme="minorEastAsia"/>
          <w:sz w:val="24"/>
        </w:rPr>
        <w:t>不可抗力：指双方无法控制和不可预见的事件，但不包括双方的违约或疏忽。这些</w:t>
      </w:r>
      <w:r>
        <w:rPr>
          <w:rFonts w:eastAsiaTheme="minorEastAsia"/>
          <w:sz w:val="24"/>
        </w:rPr>
        <w:lastRenderedPageBreak/>
        <w:t>事件包括但不限于战争、严重火灾、洪水、台风、地震，或其他双方一致认为属于不可抗力的事件。</w:t>
      </w:r>
    </w:p>
    <w:p w:rsidR="00F6290B" w:rsidRDefault="004136C2">
      <w:pPr>
        <w:spacing w:line="360" w:lineRule="auto"/>
        <w:rPr>
          <w:rFonts w:eastAsiaTheme="minorEastAsia"/>
          <w:sz w:val="24"/>
        </w:rPr>
      </w:pPr>
      <w:r>
        <w:rPr>
          <w:rFonts w:eastAsiaTheme="minorEastAsia"/>
          <w:sz w:val="24"/>
        </w:rPr>
        <w:t>1.16</w:t>
      </w:r>
      <w:r>
        <w:rPr>
          <w:rFonts w:eastAsiaTheme="minorEastAsia"/>
          <w:sz w:val="24"/>
        </w:rPr>
        <w:t>小时或天：本合同中规定按小时计算时间的，从事件有效开始时计算</w:t>
      </w:r>
      <w:r>
        <w:rPr>
          <w:rFonts w:eastAsiaTheme="minorEastAsia"/>
          <w:sz w:val="24"/>
        </w:rPr>
        <w:t>(</w:t>
      </w:r>
      <w:r>
        <w:rPr>
          <w:rFonts w:eastAsiaTheme="minorEastAsia"/>
          <w:sz w:val="24"/>
        </w:rPr>
        <w:t>不扣除休息时间</w:t>
      </w:r>
      <w:r>
        <w:rPr>
          <w:rFonts w:eastAsiaTheme="minorEastAsia"/>
          <w:sz w:val="24"/>
        </w:rPr>
        <w:t>)</w:t>
      </w:r>
      <w:r>
        <w:rPr>
          <w:rFonts w:eastAsiaTheme="minorEastAsia"/>
          <w:sz w:val="24"/>
        </w:rPr>
        <w:t>；规定按天计算时间的，开始当天不计入，从次日开始计算。时限的最后一天是休息日或者其他法定节假日的，以节假日次日为时限的最后一天。时限的最后一天的截止时间为当日</w:t>
      </w:r>
      <w:r>
        <w:rPr>
          <w:rFonts w:eastAsiaTheme="minorEastAsia"/>
          <w:sz w:val="24"/>
        </w:rPr>
        <w:t>24</w:t>
      </w:r>
      <w:r>
        <w:rPr>
          <w:rFonts w:eastAsiaTheme="minorEastAsia"/>
          <w:sz w:val="24"/>
        </w:rPr>
        <w:t>时。</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、合同文件及解释顺序</w:t>
      </w:r>
    </w:p>
    <w:p w:rsidR="00F6290B" w:rsidRDefault="004136C2">
      <w:pPr>
        <w:spacing w:line="360" w:lineRule="auto"/>
        <w:rPr>
          <w:rFonts w:eastAsiaTheme="minorEastAsia"/>
          <w:sz w:val="24"/>
        </w:rPr>
      </w:pPr>
      <w:r>
        <w:rPr>
          <w:rFonts w:eastAsiaTheme="minorEastAsia"/>
          <w:sz w:val="24"/>
        </w:rPr>
        <w:t>2.1</w:t>
      </w:r>
      <w:r>
        <w:rPr>
          <w:rFonts w:eastAsiaTheme="minorEastAsia"/>
          <w:sz w:val="24"/>
        </w:rPr>
        <w:t>合同文件应能互相解释，互为说明。除本合同专用条款另有约定外，组成本合同的文件及优先解释顺序如下：</w:t>
      </w:r>
    </w:p>
    <w:p w:rsidR="00F6290B" w:rsidRDefault="004136C2">
      <w:pPr>
        <w:spacing w:line="360" w:lineRule="auto"/>
        <w:rPr>
          <w:rFonts w:eastAsiaTheme="minorEastAsia"/>
          <w:sz w:val="24"/>
        </w:rPr>
      </w:pPr>
      <w:r>
        <w:rPr>
          <w:rFonts w:eastAsiaTheme="minorEastAsia"/>
          <w:sz w:val="24"/>
        </w:rPr>
        <w:t>(1)</w:t>
      </w:r>
      <w:r>
        <w:rPr>
          <w:rFonts w:eastAsiaTheme="minorEastAsia"/>
          <w:sz w:val="24"/>
        </w:rPr>
        <w:t>本合同履行过程中双方以书面形式签署的补充和修正文件；</w:t>
      </w:r>
    </w:p>
    <w:p w:rsidR="00F6290B" w:rsidRDefault="004136C2">
      <w:pPr>
        <w:spacing w:line="360" w:lineRule="auto"/>
        <w:rPr>
          <w:rFonts w:eastAsiaTheme="minorEastAsia"/>
          <w:sz w:val="24"/>
        </w:rPr>
      </w:pPr>
      <w:r>
        <w:rPr>
          <w:rFonts w:eastAsiaTheme="minorEastAsia"/>
          <w:sz w:val="24"/>
        </w:rPr>
        <w:t>(2)</w:t>
      </w:r>
      <w:r>
        <w:rPr>
          <w:rFonts w:eastAsiaTheme="minorEastAsia"/>
          <w:sz w:val="24"/>
        </w:rPr>
        <w:t>本合同协议书：</w:t>
      </w:r>
    </w:p>
    <w:p w:rsidR="00F6290B" w:rsidRDefault="004136C2">
      <w:pPr>
        <w:spacing w:line="360" w:lineRule="auto"/>
        <w:rPr>
          <w:rFonts w:eastAsiaTheme="minorEastAsia"/>
          <w:sz w:val="24"/>
        </w:rPr>
      </w:pPr>
      <w:r>
        <w:rPr>
          <w:rFonts w:eastAsiaTheme="minorEastAsia"/>
          <w:sz w:val="24"/>
        </w:rPr>
        <w:t>(3)</w:t>
      </w:r>
      <w:r>
        <w:rPr>
          <w:rFonts w:eastAsiaTheme="minorEastAsia"/>
          <w:sz w:val="24"/>
        </w:rPr>
        <w:t>本合同专用条款；</w:t>
      </w:r>
    </w:p>
    <w:p w:rsidR="00F6290B" w:rsidRDefault="004136C2">
      <w:pPr>
        <w:spacing w:line="360" w:lineRule="auto"/>
        <w:rPr>
          <w:rFonts w:eastAsiaTheme="minorEastAsia"/>
          <w:sz w:val="24"/>
        </w:rPr>
      </w:pPr>
      <w:r>
        <w:rPr>
          <w:rFonts w:eastAsiaTheme="minorEastAsia"/>
          <w:sz w:val="24"/>
        </w:rPr>
        <w:t>(4)</w:t>
      </w:r>
      <w:r>
        <w:rPr>
          <w:rFonts w:eastAsiaTheme="minorEastAsia"/>
          <w:sz w:val="24"/>
        </w:rPr>
        <w:t>本合同通用条款。</w:t>
      </w:r>
    </w:p>
    <w:p w:rsidR="00F6290B" w:rsidRDefault="004136C2">
      <w:pPr>
        <w:spacing w:line="360" w:lineRule="auto"/>
        <w:rPr>
          <w:rFonts w:eastAsiaTheme="minorEastAsia"/>
          <w:sz w:val="24"/>
        </w:rPr>
      </w:pPr>
      <w:r>
        <w:rPr>
          <w:rFonts w:eastAsiaTheme="minorEastAsia"/>
          <w:sz w:val="24"/>
        </w:rPr>
        <w:t>2.2</w:t>
      </w:r>
      <w:r>
        <w:rPr>
          <w:rFonts w:eastAsiaTheme="minorEastAsia"/>
          <w:sz w:val="24"/>
        </w:rPr>
        <w:t>当合同文件内容出现含糊不清或不相一致时，应在不影响招标代理业务正常进行的情况下，由委托人和受托人协商解决。双方协商不成时，按本合同专用条款第</w:t>
      </w:r>
      <w:r>
        <w:rPr>
          <w:rFonts w:eastAsiaTheme="minorEastAsia"/>
          <w:sz w:val="24"/>
        </w:rPr>
        <w:t>12</w:t>
      </w:r>
      <w:r>
        <w:rPr>
          <w:rFonts w:eastAsiaTheme="minorEastAsia"/>
          <w:sz w:val="24"/>
        </w:rPr>
        <w:t>条关于争议的约定处理。</w:t>
      </w:r>
    </w:p>
    <w:p w:rsidR="00F6290B" w:rsidRDefault="004136C2">
      <w:pPr>
        <w:spacing w:line="360" w:lineRule="auto"/>
        <w:rPr>
          <w:rFonts w:eastAsiaTheme="minorEastAsia"/>
          <w:sz w:val="24"/>
        </w:rPr>
      </w:pPr>
      <w:r>
        <w:rPr>
          <w:rFonts w:eastAsiaTheme="minorEastAsia"/>
          <w:sz w:val="24"/>
        </w:rPr>
        <w:t>3</w:t>
      </w:r>
      <w:r>
        <w:rPr>
          <w:rFonts w:eastAsiaTheme="minorEastAsia"/>
          <w:sz w:val="24"/>
        </w:rPr>
        <w:t>、语言文字和适用法律</w:t>
      </w:r>
    </w:p>
    <w:p w:rsidR="00F6290B" w:rsidRDefault="004136C2">
      <w:pPr>
        <w:spacing w:line="360" w:lineRule="auto"/>
        <w:rPr>
          <w:rFonts w:eastAsiaTheme="minorEastAsia"/>
          <w:sz w:val="24"/>
        </w:rPr>
      </w:pPr>
      <w:r>
        <w:rPr>
          <w:rFonts w:eastAsiaTheme="minorEastAsia"/>
          <w:sz w:val="24"/>
        </w:rPr>
        <w:t>3.1</w:t>
      </w:r>
      <w:r>
        <w:rPr>
          <w:rFonts w:eastAsiaTheme="minorEastAsia"/>
          <w:sz w:val="24"/>
        </w:rPr>
        <w:t>语言文字</w:t>
      </w:r>
    </w:p>
    <w:p w:rsidR="00F6290B" w:rsidRDefault="004136C2">
      <w:pPr>
        <w:spacing w:line="360" w:lineRule="auto"/>
        <w:rPr>
          <w:rFonts w:eastAsiaTheme="minorEastAsia"/>
          <w:sz w:val="24"/>
        </w:rPr>
      </w:pPr>
      <w:r>
        <w:rPr>
          <w:rFonts w:eastAsiaTheme="minorEastAsia"/>
          <w:sz w:val="24"/>
        </w:rPr>
        <w:t>除本合同专用条款中另有约定，本合同文件使用汉语语言文字书写、解释和说明。如本合同专用条款约定使用两种以上</w:t>
      </w:r>
      <w:r>
        <w:rPr>
          <w:rFonts w:eastAsiaTheme="minorEastAsia"/>
          <w:sz w:val="24"/>
        </w:rPr>
        <w:t>(</w:t>
      </w:r>
      <w:r>
        <w:rPr>
          <w:rFonts w:eastAsiaTheme="minorEastAsia"/>
          <w:sz w:val="24"/>
        </w:rPr>
        <w:t>含两种</w:t>
      </w:r>
      <w:r>
        <w:rPr>
          <w:rFonts w:eastAsiaTheme="minorEastAsia"/>
          <w:sz w:val="24"/>
        </w:rPr>
        <w:t>)</w:t>
      </w:r>
      <w:r>
        <w:rPr>
          <w:rFonts w:eastAsiaTheme="minorEastAsia"/>
          <w:sz w:val="24"/>
        </w:rPr>
        <w:t>语言文字时，汉语应为解释和说明本合同的标准语言文字。</w:t>
      </w:r>
    </w:p>
    <w:p w:rsidR="00F6290B" w:rsidRDefault="004136C2">
      <w:pPr>
        <w:spacing w:line="360" w:lineRule="auto"/>
        <w:rPr>
          <w:rFonts w:eastAsiaTheme="minorEastAsia"/>
          <w:sz w:val="24"/>
        </w:rPr>
      </w:pPr>
      <w:r>
        <w:rPr>
          <w:rFonts w:eastAsiaTheme="minorEastAsia"/>
          <w:sz w:val="24"/>
        </w:rPr>
        <w:t>3.2</w:t>
      </w:r>
      <w:r>
        <w:rPr>
          <w:rFonts w:eastAsiaTheme="minorEastAsia"/>
          <w:sz w:val="24"/>
        </w:rPr>
        <w:t>适用法律和行政法规</w:t>
      </w:r>
    </w:p>
    <w:p w:rsidR="00F6290B" w:rsidRDefault="004136C2">
      <w:pPr>
        <w:spacing w:line="360" w:lineRule="auto"/>
        <w:rPr>
          <w:rFonts w:eastAsiaTheme="minorEastAsia"/>
          <w:sz w:val="24"/>
        </w:rPr>
      </w:pPr>
      <w:r>
        <w:rPr>
          <w:rFonts w:eastAsiaTheme="minorEastAsia"/>
          <w:sz w:val="24"/>
        </w:rPr>
        <w:t>本合同文件适用有关法律和行政法规。需要明示的法律和行政法规，双方可在本合同专用条款中约定。</w:t>
      </w:r>
    </w:p>
    <w:p w:rsidR="00F6290B" w:rsidRDefault="004136C2">
      <w:pPr>
        <w:spacing w:line="360" w:lineRule="auto"/>
        <w:rPr>
          <w:rFonts w:eastAsiaTheme="minorEastAsia"/>
          <w:sz w:val="24"/>
        </w:rPr>
      </w:pPr>
      <w:r>
        <w:rPr>
          <w:rFonts w:eastAsiaTheme="minorEastAsia"/>
          <w:sz w:val="24"/>
        </w:rPr>
        <w:t>二、双方一般权利和义务</w:t>
      </w:r>
    </w:p>
    <w:p w:rsidR="00F6290B" w:rsidRDefault="004136C2">
      <w:pPr>
        <w:spacing w:line="360" w:lineRule="auto"/>
        <w:rPr>
          <w:rFonts w:eastAsiaTheme="minorEastAsia"/>
          <w:sz w:val="24"/>
        </w:rPr>
      </w:pPr>
      <w:r>
        <w:rPr>
          <w:rFonts w:eastAsiaTheme="minorEastAsia"/>
          <w:sz w:val="24"/>
        </w:rPr>
        <w:t>4</w:t>
      </w:r>
      <w:r>
        <w:rPr>
          <w:rFonts w:eastAsiaTheme="minorEastAsia"/>
          <w:sz w:val="24"/>
        </w:rPr>
        <w:t>、委托人的义务</w:t>
      </w:r>
    </w:p>
    <w:p w:rsidR="00F6290B" w:rsidRDefault="004136C2">
      <w:pPr>
        <w:spacing w:line="360" w:lineRule="auto"/>
        <w:rPr>
          <w:rFonts w:eastAsiaTheme="minorEastAsia"/>
          <w:sz w:val="24"/>
        </w:rPr>
      </w:pPr>
      <w:r>
        <w:rPr>
          <w:rFonts w:eastAsiaTheme="minorEastAsia"/>
          <w:sz w:val="24"/>
        </w:rPr>
        <w:t>4.1</w:t>
      </w:r>
      <w:r>
        <w:rPr>
          <w:rFonts w:eastAsiaTheme="minorEastAsia"/>
          <w:sz w:val="24"/>
        </w:rPr>
        <w:t>委托人将委托招标代理工作的具体范围和内容在本合同专用条款中约定。</w:t>
      </w:r>
    </w:p>
    <w:p w:rsidR="00F6290B" w:rsidRDefault="004136C2">
      <w:pPr>
        <w:spacing w:line="360" w:lineRule="auto"/>
        <w:rPr>
          <w:rFonts w:eastAsiaTheme="minorEastAsia"/>
          <w:sz w:val="24"/>
        </w:rPr>
      </w:pPr>
      <w:r>
        <w:rPr>
          <w:rFonts w:eastAsiaTheme="minorEastAsia"/>
          <w:sz w:val="24"/>
        </w:rPr>
        <w:t>4.2</w:t>
      </w:r>
      <w:r>
        <w:rPr>
          <w:rFonts w:eastAsiaTheme="minorEastAsia"/>
          <w:sz w:val="24"/>
        </w:rPr>
        <w:t>委托人按本合同专用条款约定的内容和时间完成下列工作：</w:t>
      </w:r>
    </w:p>
    <w:p w:rsidR="00F6290B" w:rsidRDefault="004136C2">
      <w:pPr>
        <w:spacing w:line="360" w:lineRule="auto"/>
        <w:rPr>
          <w:rFonts w:eastAsiaTheme="minorEastAsia"/>
          <w:sz w:val="24"/>
        </w:rPr>
      </w:pPr>
      <w:r>
        <w:rPr>
          <w:rFonts w:eastAsiaTheme="minorEastAsia"/>
          <w:sz w:val="24"/>
        </w:rPr>
        <w:t xml:space="preserve">(1) </w:t>
      </w:r>
      <w:r>
        <w:rPr>
          <w:rFonts w:eastAsiaTheme="minorEastAsia"/>
          <w:sz w:val="24"/>
        </w:rPr>
        <w:t>向受托人提供本工程招标代理业务应具备的相关工程前期资料；</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向受托人提供完成本工程：招标代理业务所需的全部技术资料和图纸，需要交底的须</w:t>
      </w:r>
      <w:r>
        <w:rPr>
          <w:rFonts w:eastAsiaTheme="minorEastAsia"/>
          <w:sz w:val="24"/>
        </w:rPr>
        <w:lastRenderedPageBreak/>
        <w:t>向受托人详细交底，并对提供资料的真实性、完整性、准确性负责；</w:t>
      </w:r>
    </w:p>
    <w:p w:rsidR="00F6290B" w:rsidRDefault="004136C2">
      <w:pPr>
        <w:spacing w:line="360" w:lineRule="auto"/>
        <w:rPr>
          <w:rFonts w:eastAsiaTheme="minorEastAsia"/>
          <w:sz w:val="24"/>
        </w:rPr>
      </w:pPr>
      <w:r>
        <w:rPr>
          <w:rFonts w:eastAsiaTheme="minorEastAsia"/>
          <w:sz w:val="24"/>
        </w:rPr>
        <w:t>(3)</w:t>
      </w:r>
      <w:r>
        <w:rPr>
          <w:rFonts w:eastAsiaTheme="minorEastAsia"/>
          <w:sz w:val="24"/>
        </w:rPr>
        <w:t>向受托人提供保证招标工作顺利完成的条件，提供的条件在本合同专用条款内约定；</w:t>
      </w:r>
    </w:p>
    <w:p w:rsidR="00F6290B" w:rsidRDefault="004136C2">
      <w:pPr>
        <w:spacing w:line="360" w:lineRule="auto"/>
        <w:rPr>
          <w:rFonts w:eastAsiaTheme="minorEastAsia"/>
          <w:sz w:val="24"/>
        </w:rPr>
      </w:pPr>
      <w:r>
        <w:rPr>
          <w:rFonts w:eastAsiaTheme="minorEastAsia"/>
          <w:sz w:val="24"/>
        </w:rPr>
        <w:t>(4)</w:t>
      </w:r>
      <w:r>
        <w:rPr>
          <w:rFonts w:eastAsiaTheme="minorEastAsia"/>
          <w:sz w:val="24"/>
        </w:rPr>
        <w:t>指定专人与受托人联系，指定人员的姓名、职务、职称在本合同专用条款内约定；</w:t>
      </w:r>
    </w:p>
    <w:p w:rsidR="00F6290B" w:rsidRDefault="004136C2">
      <w:pPr>
        <w:spacing w:line="360" w:lineRule="auto"/>
        <w:rPr>
          <w:rFonts w:eastAsiaTheme="minorEastAsia"/>
          <w:sz w:val="24"/>
        </w:rPr>
      </w:pPr>
      <w:r>
        <w:rPr>
          <w:rFonts w:eastAsiaTheme="minorEastAsia"/>
          <w:sz w:val="24"/>
        </w:rPr>
        <w:t>(5)</w:t>
      </w:r>
      <w:r>
        <w:rPr>
          <w:rFonts w:eastAsiaTheme="minorEastAsia"/>
          <w:sz w:val="24"/>
        </w:rPr>
        <w:t>根据需要，作好与第三方的协调工作；</w:t>
      </w:r>
    </w:p>
    <w:p w:rsidR="00F6290B" w:rsidRDefault="004136C2">
      <w:pPr>
        <w:spacing w:line="360" w:lineRule="auto"/>
        <w:rPr>
          <w:rFonts w:eastAsiaTheme="minorEastAsia"/>
          <w:sz w:val="24"/>
        </w:rPr>
      </w:pPr>
      <w:r>
        <w:rPr>
          <w:rFonts w:eastAsiaTheme="minorEastAsia"/>
          <w:sz w:val="24"/>
        </w:rPr>
        <w:t>(6)</w:t>
      </w:r>
      <w:r>
        <w:rPr>
          <w:rFonts w:eastAsiaTheme="minorEastAsia"/>
          <w:sz w:val="24"/>
        </w:rPr>
        <w:t>按本合同专用条款的约定支付代理报酬；</w:t>
      </w:r>
    </w:p>
    <w:p w:rsidR="00F6290B" w:rsidRDefault="004136C2">
      <w:pPr>
        <w:spacing w:line="360" w:lineRule="auto"/>
        <w:rPr>
          <w:rFonts w:eastAsiaTheme="minorEastAsia"/>
          <w:sz w:val="24"/>
        </w:rPr>
      </w:pPr>
      <w:r>
        <w:rPr>
          <w:rFonts w:eastAsiaTheme="minorEastAsia"/>
          <w:sz w:val="24"/>
        </w:rPr>
        <w:t>(7)</w:t>
      </w:r>
      <w:r>
        <w:rPr>
          <w:rFonts w:eastAsiaTheme="minorEastAsia"/>
          <w:sz w:val="24"/>
        </w:rPr>
        <w:t>依法应尽的其他义务，双方在本合同专用条款内约定。</w:t>
      </w:r>
    </w:p>
    <w:p w:rsidR="00F6290B" w:rsidRDefault="004136C2">
      <w:pPr>
        <w:spacing w:line="360" w:lineRule="auto"/>
        <w:rPr>
          <w:rFonts w:eastAsiaTheme="minorEastAsia"/>
          <w:sz w:val="24"/>
        </w:rPr>
      </w:pPr>
      <w:r>
        <w:rPr>
          <w:rFonts w:eastAsiaTheme="minorEastAsia"/>
          <w:sz w:val="24"/>
        </w:rPr>
        <w:t>4.3</w:t>
      </w:r>
      <w:r>
        <w:rPr>
          <w:rFonts w:eastAsiaTheme="minorEastAsia"/>
          <w:sz w:val="24"/>
        </w:rPr>
        <w:t>委托人负有对受托人为本合同提供的技术服务进行知识产权保护的责任。</w:t>
      </w:r>
    </w:p>
    <w:p w:rsidR="00F6290B" w:rsidRDefault="004136C2">
      <w:pPr>
        <w:spacing w:line="360" w:lineRule="auto"/>
        <w:rPr>
          <w:rFonts w:eastAsiaTheme="minorEastAsia"/>
          <w:sz w:val="24"/>
        </w:rPr>
      </w:pPr>
      <w:r>
        <w:rPr>
          <w:rFonts w:eastAsiaTheme="minorEastAsia"/>
          <w:sz w:val="24"/>
        </w:rPr>
        <w:t>5</w:t>
      </w:r>
      <w:r>
        <w:rPr>
          <w:rFonts w:eastAsiaTheme="minorEastAsia"/>
          <w:sz w:val="24"/>
        </w:rPr>
        <w:t>、受托人的义务</w:t>
      </w:r>
    </w:p>
    <w:p w:rsidR="00F6290B" w:rsidRDefault="004136C2">
      <w:pPr>
        <w:spacing w:line="360" w:lineRule="auto"/>
        <w:rPr>
          <w:rFonts w:eastAsiaTheme="minorEastAsia"/>
          <w:sz w:val="24"/>
        </w:rPr>
      </w:pPr>
      <w:r>
        <w:rPr>
          <w:rFonts w:eastAsiaTheme="minorEastAsia"/>
          <w:sz w:val="24"/>
        </w:rPr>
        <w:t>5.1</w:t>
      </w:r>
      <w:r>
        <w:rPr>
          <w:rFonts w:eastAsiaTheme="minorEastAsia"/>
          <w:sz w:val="24"/>
        </w:rPr>
        <w:t>受托人应根据本合同专用条款中约定的委托招标代理业务的工作范围和内容，选择有足够经验的专职技术经济人员担任招标代理项目负责人。招标代理项目负责人的姓名、身份证号在专用条款内写明。</w:t>
      </w:r>
    </w:p>
    <w:p w:rsidR="00F6290B" w:rsidRDefault="004136C2">
      <w:pPr>
        <w:spacing w:line="360" w:lineRule="auto"/>
        <w:rPr>
          <w:rFonts w:eastAsiaTheme="minorEastAsia"/>
          <w:sz w:val="24"/>
        </w:rPr>
      </w:pPr>
      <w:r>
        <w:rPr>
          <w:rFonts w:eastAsiaTheme="minorEastAsia"/>
          <w:sz w:val="24"/>
        </w:rPr>
        <w:t>5.2</w:t>
      </w:r>
      <w:r>
        <w:rPr>
          <w:rFonts w:eastAsiaTheme="minorEastAsia"/>
          <w:sz w:val="24"/>
        </w:rPr>
        <w:t>受托人按本合同专用条款约定的内容和时间完成下列工作：</w:t>
      </w:r>
    </w:p>
    <w:p w:rsidR="00F6290B" w:rsidRDefault="004136C2">
      <w:pPr>
        <w:spacing w:line="360" w:lineRule="auto"/>
        <w:rPr>
          <w:rFonts w:eastAsiaTheme="minorEastAsia"/>
          <w:sz w:val="24"/>
        </w:rPr>
      </w:pPr>
      <w:r>
        <w:rPr>
          <w:rFonts w:eastAsiaTheme="minorEastAsia"/>
          <w:sz w:val="24"/>
        </w:rPr>
        <w:t>(1)</w:t>
      </w:r>
      <w:r>
        <w:rPr>
          <w:rFonts w:eastAsiaTheme="minorEastAsia"/>
          <w:sz w:val="24"/>
        </w:rPr>
        <w:t>依法按照公开、公平、公正和诚实信用原则，组织招标工作，维护各方的合法权益；</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应用专业技术与技能为委托人提供完成招标工作相关的咨询服务；</w:t>
      </w:r>
    </w:p>
    <w:p w:rsidR="00F6290B" w:rsidRDefault="004136C2">
      <w:pPr>
        <w:spacing w:line="360" w:lineRule="auto"/>
        <w:rPr>
          <w:rFonts w:eastAsiaTheme="minorEastAsia"/>
          <w:sz w:val="24"/>
        </w:rPr>
      </w:pPr>
      <w:r>
        <w:rPr>
          <w:rFonts w:eastAsiaTheme="minorEastAsia"/>
          <w:sz w:val="24"/>
        </w:rPr>
        <w:t>(3)</w:t>
      </w:r>
      <w:r>
        <w:rPr>
          <w:rFonts w:eastAsiaTheme="minorEastAsia"/>
          <w:sz w:val="24"/>
        </w:rPr>
        <w:t>向委托人宣传有关工程招标的法律、行政法规和规章，解释合理的招标程序，以便得到委托人的支持和配合；</w:t>
      </w:r>
    </w:p>
    <w:p w:rsidR="00F6290B" w:rsidRDefault="004136C2">
      <w:pPr>
        <w:spacing w:line="360" w:lineRule="auto"/>
        <w:rPr>
          <w:rFonts w:eastAsiaTheme="minorEastAsia"/>
          <w:sz w:val="24"/>
        </w:rPr>
      </w:pPr>
      <w:r>
        <w:rPr>
          <w:rFonts w:eastAsiaTheme="minorEastAsia"/>
          <w:sz w:val="24"/>
        </w:rPr>
        <w:t>(4)</w:t>
      </w:r>
      <w:r>
        <w:rPr>
          <w:rFonts w:eastAsiaTheme="minorEastAsia"/>
          <w:sz w:val="24"/>
        </w:rPr>
        <w:t>依法应尽的其他义务，双方在本合同专用条款内约定。</w:t>
      </w:r>
    </w:p>
    <w:p w:rsidR="00F6290B" w:rsidRDefault="004136C2">
      <w:pPr>
        <w:spacing w:line="360" w:lineRule="auto"/>
        <w:rPr>
          <w:rFonts w:eastAsiaTheme="minorEastAsia"/>
          <w:sz w:val="24"/>
        </w:rPr>
      </w:pPr>
      <w:r>
        <w:rPr>
          <w:rFonts w:eastAsiaTheme="minorEastAsia"/>
          <w:sz w:val="24"/>
        </w:rPr>
        <w:t>5.3</w:t>
      </w:r>
      <w:r>
        <w:rPr>
          <w:rFonts w:eastAsiaTheme="minorEastAsia"/>
          <w:sz w:val="24"/>
        </w:rPr>
        <w:t>受托人应对招标工作中受托人所出具有关数据的计算、技术经济资料等的科学性和准确性负责。</w:t>
      </w:r>
    </w:p>
    <w:p w:rsidR="00F6290B" w:rsidRDefault="004136C2">
      <w:pPr>
        <w:spacing w:line="360" w:lineRule="auto"/>
        <w:rPr>
          <w:rFonts w:eastAsiaTheme="minorEastAsia"/>
          <w:sz w:val="24"/>
        </w:rPr>
      </w:pPr>
      <w:r>
        <w:rPr>
          <w:rFonts w:eastAsiaTheme="minorEastAsia"/>
          <w:sz w:val="24"/>
        </w:rPr>
        <w:t>5.4</w:t>
      </w:r>
      <w:r>
        <w:rPr>
          <w:rFonts w:eastAsiaTheme="minorEastAsia"/>
          <w:sz w:val="24"/>
        </w:rPr>
        <w:t>受托人不得接受与本合同工程建设项目中委托招标范围之内的相关的投标人的咨询业务。</w:t>
      </w:r>
    </w:p>
    <w:p w:rsidR="00F6290B" w:rsidRDefault="004136C2">
      <w:pPr>
        <w:spacing w:line="360" w:lineRule="auto"/>
        <w:rPr>
          <w:rFonts w:eastAsiaTheme="minorEastAsia"/>
          <w:sz w:val="24"/>
        </w:rPr>
      </w:pPr>
      <w:r>
        <w:rPr>
          <w:rFonts w:eastAsiaTheme="minorEastAsia"/>
          <w:sz w:val="24"/>
        </w:rPr>
        <w:t>5.5</w:t>
      </w:r>
      <w:r>
        <w:rPr>
          <w:rFonts w:eastAsiaTheme="minorEastAsia"/>
          <w:sz w:val="24"/>
        </w:rPr>
        <w:t>受托人为本合同提供技术服务的知识产权应属委托人和受托人共有。任何第三方如果提出侵权指控，受托人须与第三方交涉并承担由此而引起的一切法律责任和费用。</w:t>
      </w:r>
    </w:p>
    <w:p w:rsidR="00F6290B" w:rsidRDefault="004136C2">
      <w:pPr>
        <w:spacing w:line="360" w:lineRule="auto"/>
        <w:rPr>
          <w:rFonts w:eastAsiaTheme="minorEastAsia"/>
          <w:sz w:val="24"/>
        </w:rPr>
      </w:pPr>
      <w:r>
        <w:rPr>
          <w:rFonts w:eastAsiaTheme="minorEastAsia"/>
          <w:sz w:val="24"/>
        </w:rPr>
        <w:t>5.6</w:t>
      </w:r>
      <w:r>
        <w:rPr>
          <w:rFonts w:eastAsiaTheme="minorEastAsia"/>
          <w:sz w:val="24"/>
        </w:rPr>
        <w:t>未经委托人同意，受托人不得分包或转让本合同的任何权利和义务。</w:t>
      </w:r>
    </w:p>
    <w:p w:rsidR="00F6290B" w:rsidRDefault="004136C2">
      <w:pPr>
        <w:spacing w:line="360" w:lineRule="auto"/>
        <w:rPr>
          <w:rFonts w:eastAsiaTheme="minorEastAsia"/>
          <w:sz w:val="24"/>
        </w:rPr>
      </w:pPr>
      <w:r>
        <w:rPr>
          <w:rFonts w:eastAsiaTheme="minorEastAsia"/>
          <w:sz w:val="24"/>
        </w:rPr>
        <w:t>5.7</w:t>
      </w:r>
      <w:r>
        <w:rPr>
          <w:rFonts w:eastAsiaTheme="minorEastAsia"/>
          <w:sz w:val="24"/>
        </w:rPr>
        <w:t>受托人不得接受所有投标人的礼品、宴请和任何其它好处，不得泄露招标、评标、定标过程中依法需要保密的内容。合同终止后，未经委托人同意，受托人不得泄漏与本合同工程相关的任何招标资料和情况。</w:t>
      </w:r>
    </w:p>
    <w:p w:rsidR="00F6290B" w:rsidRDefault="004136C2">
      <w:pPr>
        <w:spacing w:line="360" w:lineRule="auto"/>
        <w:rPr>
          <w:rFonts w:eastAsiaTheme="minorEastAsia"/>
          <w:sz w:val="24"/>
        </w:rPr>
      </w:pPr>
      <w:r>
        <w:rPr>
          <w:rFonts w:eastAsiaTheme="minorEastAsia"/>
          <w:sz w:val="24"/>
        </w:rPr>
        <w:t>5.8</w:t>
      </w:r>
      <w:r>
        <w:rPr>
          <w:rFonts w:eastAsiaTheme="minorEastAsia"/>
          <w:sz w:val="24"/>
        </w:rPr>
        <w:t>受托人未能履行以上各项义务，给委托人造成损失的，应当赔偿委托人的有关损失。</w:t>
      </w:r>
    </w:p>
    <w:p w:rsidR="00F6290B" w:rsidRDefault="004136C2">
      <w:pPr>
        <w:spacing w:line="360" w:lineRule="auto"/>
        <w:rPr>
          <w:rFonts w:eastAsiaTheme="minorEastAsia"/>
          <w:sz w:val="24"/>
        </w:rPr>
      </w:pPr>
      <w:r>
        <w:rPr>
          <w:rFonts w:eastAsiaTheme="minorEastAsia"/>
          <w:sz w:val="24"/>
        </w:rPr>
        <w:t>6</w:t>
      </w:r>
      <w:r>
        <w:rPr>
          <w:rFonts w:eastAsiaTheme="minorEastAsia"/>
          <w:sz w:val="24"/>
        </w:rPr>
        <w:t>、委托人的权利</w:t>
      </w:r>
    </w:p>
    <w:p w:rsidR="00F6290B" w:rsidRDefault="004136C2">
      <w:pPr>
        <w:spacing w:line="360" w:lineRule="auto"/>
        <w:rPr>
          <w:rFonts w:eastAsiaTheme="minorEastAsia"/>
          <w:sz w:val="24"/>
        </w:rPr>
      </w:pPr>
      <w:r>
        <w:rPr>
          <w:rFonts w:eastAsiaTheme="minorEastAsia"/>
          <w:sz w:val="24"/>
        </w:rPr>
        <w:t>6.1</w:t>
      </w:r>
      <w:r>
        <w:rPr>
          <w:rFonts w:eastAsiaTheme="minorEastAsia"/>
          <w:sz w:val="24"/>
        </w:rPr>
        <w:t>委托人拥有下列权利：</w:t>
      </w:r>
    </w:p>
    <w:p w:rsidR="00F6290B" w:rsidRDefault="004136C2">
      <w:pPr>
        <w:spacing w:line="360" w:lineRule="auto"/>
        <w:rPr>
          <w:rFonts w:eastAsiaTheme="minorEastAsia"/>
          <w:sz w:val="24"/>
        </w:rPr>
      </w:pPr>
      <w:r>
        <w:rPr>
          <w:rFonts w:eastAsiaTheme="minorEastAsia"/>
          <w:sz w:val="24"/>
        </w:rPr>
        <w:lastRenderedPageBreak/>
        <w:t>(1)</w:t>
      </w:r>
      <w:r>
        <w:rPr>
          <w:rFonts w:eastAsiaTheme="minorEastAsia"/>
          <w:sz w:val="24"/>
        </w:rPr>
        <w:t>按合同约定，接收招标代理成果；</w:t>
      </w:r>
    </w:p>
    <w:p w:rsidR="00F6290B" w:rsidRDefault="004136C2">
      <w:pPr>
        <w:spacing w:line="360" w:lineRule="auto"/>
        <w:rPr>
          <w:rFonts w:eastAsiaTheme="minorEastAsia"/>
          <w:sz w:val="24"/>
        </w:rPr>
      </w:pPr>
      <w:r>
        <w:rPr>
          <w:rFonts w:eastAsiaTheme="minorEastAsia"/>
          <w:sz w:val="24"/>
        </w:rPr>
        <w:t xml:space="preserve">(2) </w:t>
      </w:r>
      <w:r>
        <w:rPr>
          <w:rFonts w:eastAsiaTheme="minorEastAsia"/>
          <w:sz w:val="24"/>
        </w:rPr>
        <w:t>向受托人询问本合同工程招标工作进展情况和相关内容或提出不违反法律、行政法规的建议；</w:t>
      </w:r>
    </w:p>
    <w:p w:rsidR="00F6290B" w:rsidRDefault="004136C2">
      <w:pPr>
        <w:spacing w:line="360" w:lineRule="auto"/>
        <w:rPr>
          <w:rFonts w:eastAsiaTheme="minorEastAsia"/>
          <w:sz w:val="24"/>
        </w:rPr>
      </w:pPr>
      <w:r>
        <w:rPr>
          <w:rFonts w:eastAsiaTheme="minorEastAsia"/>
          <w:sz w:val="24"/>
        </w:rPr>
        <w:t>(3)</w:t>
      </w:r>
      <w:r>
        <w:rPr>
          <w:rFonts w:eastAsiaTheme="minorEastAsia"/>
          <w:sz w:val="24"/>
        </w:rPr>
        <w:t>审查受托人为本合同工程编制的各种文件，并提出修正意见；</w:t>
      </w:r>
    </w:p>
    <w:p w:rsidR="00F6290B" w:rsidRDefault="004136C2">
      <w:pPr>
        <w:spacing w:line="360" w:lineRule="auto"/>
        <w:rPr>
          <w:rFonts w:eastAsiaTheme="minorEastAsia"/>
          <w:sz w:val="24"/>
        </w:rPr>
      </w:pPr>
      <w:r>
        <w:rPr>
          <w:rFonts w:eastAsiaTheme="minorEastAsia"/>
          <w:sz w:val="24"/>
        </w:rPr>
        <w:t>(4)</w:t>
      </w:r>
      <w:r>
        <w:rPr>
          <w:rFonts w:eastAsiaTheme="minorEastAsia"/>
          <w:sz w:val="24"/>
        </w:rPr>
        <w:t>要求受托人提交招标代理业务工作报告；</w:t>
      </w:r>
    </w:p>
    <w:p w:rsidR="00F6290B" w:rsidRDefault="004136C2">
      <w:pPr>
        <w:spacing w:line="360" w:lineRule="auto"/>
        <w:rPr>
          <w:rFonts w:eastAsiaTheme="minorEastAsia"/>
          <w:sz w:val="24"/>
        </w:rPr>
      </w:pPr>
      <w:r>
        <w:rPr>
          <w:rFonts w:eastAsiaTheme="minorEastAsia"/>
          <w:sz w:val="24"/>
        </w:rPr>
        <w:t>(5)</w:t>
      </w:r>
      <w:r>
        <w:rPr>
          <w:rFonts w:eastAsiaTheme="minorEastAsia"/>
          <w:sz w:val="24"/>
        </w:rPr>
        <w:t>与受托人协商，建议更换其不称职的招标代理从业人员；</w:t>
      </w:r>
    </w:p>
    <w:p w:rsidR="00F6290B" w:rsidRDefault="004136C2">
      <w:pPr>
        <w:spacing w:line="360" w:lineRule="auto"/>
        <w:rPr>
          <w:rFonts w:eastAsiaTheme="minorEastAsia"/>
          <w:sz w:val="24"/>
        </w:rPr>
      </w:pPr>
      <w:r>
        <w:rPr>
          <w:rFonts w:eastAsiaTheme="minorEastAsia"/>
          <w:sz w:val="24"/>
        </w:rPr>
        <w:t>(6)</w:t>
      </w:r>
      <w:r>
        <w:rPr>
          <w:rFonts w:eastAsiaTheme="minorEastAsia"/>
          <w:sz w:val="24"/>
        </w:rPr>
        <w:t>依法选择中标人；</w:t>
      </w:r>
    </w:p>
    <w:p w:rsidR="00F6290B" w:rsidRDefault="004136C2">
      <w:pPr>
        <w:spacing w:line="360" w:lineRule="auto"/>
        <w:rPr>
          <w:rFonts w:eastAsiaTheme="minorEastAsia"/>
          <w:sz w:val="24"/>
        </w:rPr>
      </w:pPr>
      <w:r>
        <w:rPr>
          <w:rFonts w:eastAsiaTheme="minorEastAsia"/>
          <w:sz w:val="24"/>
        </w:rPr>
        <w:t>(7)</w:t>
      </w:r>
      <w:r>
        <w:rPr>
          <w:rFonts w:eastAsiaTheme="minorEastAsia"/>
          <w:sz w:val="24"/>
        </w:rPr>
        <w:t>本合同履行期间，由于受托人不履行合同约定的内容，给委托人造成损失或影响招标工作正常进行的，委托人有权终止本合同，并依法向受托人追索经济赔偿，直至追究法律责任；</w:t>
      </w:r>
    </w:p>
    <w:p w:rsidR="00F6290B" w:rsidRDefault="004136C2">
      <w:pPr>
        <w:spacing w:line="360" w:lineRule="auto"/>
        <w:rPr>
          <w:rFonts w:eastAsiaTheme="minorEastAsia"/>
          <w:sz w:val="24"/>
        </w:rPr>
      </w:pPr>
      <w:r>
        <w:rPr>
          <w:rFonts w:eastAsiaTheme="minorEastAsia"/>
          <w:sz w:val="24"/>
        </w:rPr>
        <w:t>(8)</w:t>
      </w:r>
      <w:r>
        <w:rPr>
          <w:rFonts w:eastAsiaTheme="minorEastAsia"/>
          <w:sz w:val="24"/>
        </w:rPr>
        <w:t>依法享有的其他权利，双方在本合同专用条款内约定。</w:t>
      </w:r>
    </w:p>
    <w:p w:rsidR="00F6290B" w:rsidRDefault="004136C2">
      <w:pPr>
        <w:spacing w:line="360" w:lineRule="auto"/>
        <w:rPr>
          <w:rFonts w:eastAsiaTheme="minorEastAsia"/>
          <w:sz w:val="24"/>
        </w:rPr>
      </w:pPr>
      <w:r>
        <w:rPr>
          <w:rFonts w:eastAsiaTheme="minorEastAsia"/>
          <w:sz w:val="24"/>
        </w:rPr>
        <w:t>7</w:t>
      </w:r>
      <w:r>
        <w:rPr>
          <w:rFonts w:eastAsiaTheme="minorEastAsia"/>
          <w:sz w:val="24"/>
        </w:rPr>
        <w:t>、受托人的权利</w:t>
      </w:r>
    </w:p>
    <w:p w:rsidR="00F6290B" w:rsidRDefault="004136C2">
      <w:pPr>
        <w:spacing w:line="360" w:lineRule="auto"/>
        <w:rPr>
          <w:rFonts w:eastAsiaTheme="minorEastAsia"/>
          <w:sz w:val="24"/>
        </w:rPr>
      </w:pPr>
      <w:r>
        <w:rPr>
          <w:rFonts w:eastAsiaTheme="minorEastAsia"/>
          <w:sz w:val="24"/>
        </w:rPr>
        <w:t>7.1</w:t>
      </w:r>
      <w:r>
        <w:rPr>
          <w:rFonts w:eastAsiaTheme="minorEastAsia"/>
          <w:sz w:val="24"/>
        </w:rPr>
        <w:t>受托人拥有下列权利：</w:t>
      </w:r>
    </w:p>
    <w:p w:rsidR="00F6290B" w:rsidRDefault="004136C2">
      <w:pPr>
        <w:spacing w:line="360" w:lineRule="auto"/>
        <w:rPr>
          <w:rFonts w:eastAsiaTheme="minorEastAsia"/>
          <w:sz w:val="24"/>
        </w:rPr>
      </w:pPr>
      <w:r>
        <w:rPr>
          <w:rFonts w:eastAsiaTheme="minorEastAsia"/>
          <w:sz w:val="24"/>
        </w:rPr>
        <w:t>(1)</w:t>
      </w:r>
      <w:r>
        <w:rPr>
          <w:rFonts w:eastAsiaTheme="minorEastAsia"/>
          <w:sz w:val="24"/>
        </w:rPr>
        <w:t>按合同约定收取委托代理报酬；</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对招标过程中应由委托人做出的决定，受托人有权提出建议</w:t>
      </w:r>
    </w:p>
    <w:p w:rsidR="00F6290B" w:rsidRDefault="004136C2">
      <w:pPr>
        <w:spacing w:line="360" w:lineRule="auto"/>
        <w:rPr>
          <w:rFonts w:eastAsiaTheme="minorEastAsia"/>
          <w:sz w:val="24"/>
        </w:rPr>
      </w:pPr>
      <w:r>
        <w:rPr>
          <w:rFonts w:eastAsiaTheme="minorEastAsia"/>
          <w:sz w:val="24"/>
        </w:rPr>
        <w:t>(3)</w:t>
      </w:r>
      <w:r>
        <w:rPr>
          <w:rFonts w:eastAsiaTheme="minorEastAsia"/>
          <w:sz w:val="24"/>
        </w:rPr>
        <w:t>当委托人提供的资料不足或不明确时，有权要求委托人补足材料或作出明确的答复；</w:t>
      </w:r>
    </w:p>
    <w:p w:rsidR="00F6290B" w:rsidRDefault="004136C2">
      <w:pPr>
        <w:spacing w:line="360" w:lineRule="auto"/>
        <w:rPr>
          <w:rFonts w:eastAsiaTheme="minorEastAsia"/>
          <w:sz w:val="24"/>
        </w:rPr>
      </w:pPr>
      <w:r>
        <w:rPr>
          <w:rFonts w:eastAsiaTheme="minorEastAsia"/>
          <w:sz w:val="24"/>
        </w:rPr>
        <w:t>(4)</w:t>
      </w:r>
      <w:r>
        <w:rPr>
          <w:rFonts w:eastAsiaTheme="minorEastAsia"/>
          <w:sz w:val="24"/>
        </w:rPr>
        <w:t>拒绝委托人提出的违反法律、行政法规的要求，并向委托人作出解释；</w:t>
      </w:r>
    </w:p>
    <w:p w:rsidR="00F6290B" w:rsidRDefault="004136C2">
      <w:pPr>
        <w:spacing w:line="360" w:lineRule="auto"/>
        <w:rPr>
          <w:rFonts w:eastAsiaTheme="minorEastAsia"/>
          <w:sz w:val="24"/>
        </w:rPr>
      </w:pPr>
      <w:r>
        <w:rPr>
          <w:rFonts w:eastAsiaTheme="minorEastAsia"/>
          <w:sz w:val="24"/>
        </w:rPr>
        <w:t>(5)</w:t>
      </w:r>
      <w:r>
        <w:rPr>
          <w:rFonts w:eastAsiaTheme="minorEastAsia"/>
          <w:sz w:val="24"/>
        </w:rPr>
        <w:t>有权参加委托人组织的涉及招标工作的会议和活动；</w:t>
      </w:r>
    </w:p>
    <w:p w:rsidR="00F6290B" w:rsidRDefault="004136C2">
      <w:pPr>
        <w:spacing w:line="360" w:lineRule="auto"/>
        <w:rPr>
          <w:rFonts w:eastAsiaTheme="minorEastAsia"/>
          <w:sz w:val="24"/>
        </w:rPr>
      </w:pPr>
      <w:r>
        <w:rPr>
          <w:rFonts w:eastAsiaTheme="minorEastAsia"/>
          <w:sz w:val="24"/>
        </w:rPr>
        <w:t>(6)</w:t>
      </w:r>
      <w:r>
        <w:rPr>
          <w:rFonts w:eastAsiaTheme="minorEastAsia"/>
          <w:sz w:val="24"/>
        </w:rPr>
        <w:t>依法享有的其他权利，双方在本合同专用条款内约定。</w:t>
      </w:r>
    </w:p>
    <w:p w:rsidR="00F6290B" w:rsidRDefault="004136C2">
      <w:pPr>
        <w:spacing w:line="360" w:lineRule="auto"/>
        <w:rPr>
          <w:rFonts w:eastAsiaTheme="minorEastAsia"/>
          <w:sz w:val="24"/>
        </w:rPr>
      </w:pPr>
      <w:r>
        <w:rPr>
          <w:rFonts w:eastAsiaTheme="minorEastAsia"/>
          <w:sz w:val="24"/>
        </w:rPr>
        <w:t>三、委托代理报酬与收取</w:t>
      </w:r>
    </w:p>
    <w:p w:rsidR="00F6290B" w:rsidRDefault="004136C2">
      <w:pPr>
        <w:spacing w:line="360" w:lineRule="auto"/>
        <w:rPr>
          <w:rFonts w:eastAsiaTheme="minorEastAsia"/>
          <w:sz w:val="24"/>
        </w:rPr>
      </w:pPr>
      <w:r>
        <w:rPr>
          <w:rFonts w:eastAsiaTheme="minorEastAsia"/>
          <w:sz w:val="24"/>
        </w:rPr>
        <w:t>8</w:t>
      </w:r>
      <w:r>
        <w:rPr>
          <w:rFonts w:eastAsiaTheme="minorEastAsia"/>
          <w:sz w:val="24"/>
        </w:rPr>
        <w:t>、委托代理报酬</w:t>
      </w:r>
    </w:p>
    <w:p w:rsidR="00F6290B" w:rsidRDefault="004136C2">
      <w:pPr>
        <w:spacing w:line="360" w:lineRule="auto"/>
        <w:rPr>
          <w:rFonts w:eastAsiaTheme="minorEastAsia"/>
          <w:sz w:val="24"/>
        </w:rPr>
      </w:pPr>
      <w:r>
        <w:rPr>
          <w:rFonts w:eastAsiaTheme="minorEastAsia"/>
          <w:sz w:val="24"/>
        </w:rPr>
        <w:t>8.1</w:t>
      </w:r>
      <w:r>
        <w:rPr>
          <w:rFonts w:eastAsiaTheme="minorEastAsia"/>
          <w:sz w:val="24"/>
        </w:rPr>
        <w:t>双方按照本合同约定的招标代理业务范围，在本合同专用条款内约定委托代理报酬的计算方法、金额、币种、汇率和支付方式、时间。</w:t>
      </w:r>
    </w:p>
    <w:p w:rsidR="00F6290B" w:rsidRDefault="004136C2">
      <w:pPr>
        <w:spacing w:line="360" w:lineRule="auto"/>
        <w:rPr>
          <w:rFonts w:eastAsiaTheme="minorEastAsia"/>
          <w:sz w:val="24"/>
        </w:rPr>
      </w:pPr>
      <w:r>
        <w:rPr>
          <w:rFonts w:eastAsiaTheme="minorEastAsia"/>
          <w:sz w:val="24"/>
        </w:rPr>
        <w:t>8.2</w:t>
      </w:r>
      <w:r>
        <w:rPr>
          <w:rFonts w:eastAsiaTheme="minorEastAsia"/>
          <w:sz w:val="24"/>
        </w:rPr>
        <w:t>受托人对所承接的招标代理业务需要出外考察的，其外出人员数量和费用，由受托人自己承担。</w:t>
      </w:r>
    </w:p>
    <w:p w:rsidR="00F6290B" w:rsidRDefault="004136C2">
      <w:pPr>
        <w:spacing w:line="360" w:lineRule="auto"/>
        <w:rPr>
          <w:rFonts w:eastAsiaTheme="minorEastAsia"/>
          <w:sz w:val="24"/>
        </w:rPr>
      </w:pPr>
      <w:r>
        <w:rPr>
          <w:rFonts w:eastAsiaTheme="minorEastAsia"/>
          <w:sz w:val="24"/>
        </w:rPr>
        <w:t>8.3</w:t>
      </w:r>
      <w:r>
        <w:rPr>
          <w:rFonts w:eastAsiaTheme="minorEastAsia"/>
          <w:sz w:val="24"/>
        </w:rPr>
        <w:t>在招标代理业务范围内所发生的费用</w:t>
      </w:r>
      <w:r>
        <w:rPr>
          <w:rFonts w:eastAsiaTheme="minorEastAsia"/>
          <w:sz w:val="24"/>
        </w:rPr>
        <w:t xml:space="preserve"> (</w:t>
      </w:r>
      <w:r>
        <w:rPr>
          <w:rFonts w:eastAsiaTheme="minorEastAsia"/>
          <w:sz w:val="24"/>
        </w:rPr>
        <w:t>如：评标会务费、评标专家的差旅费、劳务费、公证费等</w:t>
      </w:r>
      <w:r>
        <w:rPr>
          <w:rFonts w:eastAsiaTheme="minorEastAsia"/>
          <w:sz w:val="24"/>
        </w:rPr>
        <w:t>)</w:t>
      </w:r>
      <w:r>
        <w:rPr>
          <w:rFonts w:eastAsiaTheme="minorEastAsia"/>
          <w:sz w:val="24"/>
        </w:rPr>
        <w:t>，由委托人与受托人在专用条款中约定。</w:t>
      </w:r>
    </w:p>
    <w:p w:rsidR="00F6290B" w:rsidRDefault="004136C2">
      <w:pPr>
        <w:spacing w:line="360" w:lineRule="auto"/>
        <w:rPr>
          <w:rFonts w:eastAsiaTheme="minorEastAsia"/>
          <w:sz w:val="24"/>
        </w:rPr>
      </w:pPr>
      <w:r>
        <w:rPr>
          <w:rFonts w:eastAsiaTheme="minorEastAsia"/>
          <w:sz w:val="24"/>
        </w:rPr>
        <w:t>9</w:t>
      </w:r>
      <w:r>
        <w:rPr>
          <w:rFonts w:eastAsiaTheme="minorEastAsia"/>
          <w:sz w:val="24"/>
        </w:rPr>
        <w:t>、委托代理报酬的收取</w:t>
      </w:r>
    </w:p>
    <w:p w:rsidR="00F6290B" w:rsidRDefault="004136C2">
      <w:pPr>
        <w:spacing w:line="360" w:lineRule="auto"/>
        <w:rPr>
          <w:rFonts w:eastAsiaTheme="minorEastAsia"/>
          <w:sz w:val="24"/>
        </w:rPr>
      </w:pPr>
      <w:r>
        <w:rPr>
          <w:rFonts w:eastAsiaTheme="minorEastAsia"/>
          <w:sz w:val="24"/>
        </w:rPr>
        <w:t>9.2</w:t>
      </w:r>
      <w:r>
        <w:rPr>
          <w:rFonts w:eastAsiaTheme="minorEastAsia"/>
          <w:sz w:val="24"/>
        </w:rPr>
        <w:t>受托人完成委托人委托的招标代理工作范围以外的工作，为附加服务项目，应收取的报酬由双方协商，签订补充协议。</w:t>
      </w:r>
    </w:p>
    <w:p w:rsidR="00F6290B" w:rsidRDefault="004136C2">
      <w:pPr>
        <w:spacing w:line="360" w:lineRule="auto"/>
        <w:rPr>
          <w:rFonts w:eastAsiaTheme="minorEastAsia"/>
          <w:sz w:val="24"/>
        </w:rPr>
      </w:pPr>
      <w:r>
        <w:rPr>
          <w:rFonts w:eastAsiaTheme="minorEastAsia"/>
          <w:sz w:val="24"/>
        </w:rPr>
        <w:lastRenderedPageBreak/>
        <w:t>9.3</w:t>
      </w:r>
      <w:r>
        <w:rPr>
          <w:rFonts w:eastAsiaTheme="minorEastAsia"/>
          <w:sz w:val="24"/>
        </w:rPr>
        <w:t>委托代理报酬应由委托人按本合同专用条款约定的支付方法和时间，直接向受托人支付；或受托人按照约定直接向中标人收取。</w:t>
      </w:r>
    </w:p>
    <w:p w:rsidR="00F6290B" w:rsidRDefault="004136C2">
      <w:pPr>
        <w:spacing w:line="360" w:lineRule="auto"/>
        <w:rPr>
          <w:rFonts w:eastAsiaTheme="minorEastAsia"/>
          <w:sz w:val="24"/>
        </w:rPr>
      </w:pPr>
      <w:r>
        <w:rPr>
          <w:rFonts w:eastAsiaTheme="minorEastAsia"/>
          <w:sz w:val="24"/>
        </w:rPr>
        <w:t>四、违约、索赔和争议</w:t>
      </w:r>
    </w:p>
    <w:p w:rsidR="00F6290B" w:rsidRDefault="004136C2">
      <w:pPr>
        <w:spacing w:line="360" w:lineRule="auto"/>
        <w:rPr>
          <w:rFonts w:eastAsiaTheme="minorEastAsia"/>
          <w:sz w:val="24"/>
        </w:rPr>
      </w:pPr>
      <w:r>
        <w:rPr>
          <w:rFonts w:eastAsiaTheme="minorEastAsia"/>
          <w:sz w:val="24"/>
        </w:rPr>
        <w:t>10</w:t>
      </w:r>
      <w:r>
        <w:rPr>
          <w:rFonts w:eastAsiaTheme="minorEastAsia"/>
          <w:sz w:val="24"/>
        </w:rPr>
        <w:t>、违约</w:t>
      </w:r>
    </w:p>
    <w:p w:rsidR="00F6290B" w:rsidRDefault="004136C2">
      <w:pPr>
        <w:spacing w:line="360" w:lineRule="auto"/>
        <w:rPr>
          <w:rFonts w:eastAsiaTheme="minorEastAsia"/>
          <w:sz w:val="24"/>
        </w:rPr>
      </w:pPr>
      <w:r>
        <w:rPr>
          <w:rFonts w:eastAsiaTheme="minorEastAsia"/>
          <w:sz w:val="24"/>
        </w:rPr>
        <w:t>10.1</w:t>
      </w:r>
      <w:r>
        <w:rPr>
          <w:rFonts w:eastAsiaTheme="minorEastAsia"/>
          <w:sz w:val="24"/>
        </w:rPr>
        <w:t>委托人违约。当发生下列情况时：</w:t>
      </w:r>
    </w:p>
    <w:p w:rsidR="00F6290B" w:rsidRDefault="004136C2">
      <w:pPr>
        <w:spacing w:line="360" w:lineRule="auto"/>
        <w:rPr>
          <w:rFonts w:eastAsiaTheme="minorEastAsia"/>
          <w:sz w:val="24"/>
        </w:rPr>
      </w:pPr>
      <w:r>
        <w:rPr>
          <w:rFonts w:eastAsiaTheme="minorEastAsia"/>
          <w:sz w:val="24"/>
        </w:rPr>
        <w:t>(1)</w:t>
      </w:r>
      <w:r>
        <w:rPr>
          <w:rFonts w:eastAsiaTheme="minorEastAsia"/>
          <w:sz w:val="24"/>
        </w:rPr>
        <w:t>本合同通用条款第</w:t>
      </w:r>
      <w:r>
        <w:rPr>
          <w:rFonts w:eastAsiaTheme="minorEastAsia"/>
          <w:sz w:val="24"/>
        </w:rPr>
        <w:t>4.2</w:t>
      </w:r>
      <w:r>
        <w:rPr>
          <w:rFonts w:eastAsiaTheme="minorEastAsia"/>
          <w:sz w:val="24"/>
        </w:rPr>
        <w:t>一</w:t>
      </w:r>
      <w:r>
        <w:rPr>
          <w:rFonts w:eastAsiaTheme="minorEastAsia"/>
          <w:sz w:val="24"/>
        </w:rPr>
        <w:t>(3)</w:t>
      </w:r>
      <w:r>
        <w:rPr>
          <w:rFonts w:eastAsiaTheme="minorEastAsia"/>
          <w:sz w:val="24"/>
        </w:rPr>
        <w:t>款提到的委托人未按本合同专用条款的约定向受托人提供为保证招标工作顺利完成的条件，致使招标工作无法进行；</w:t>
      </w:r>
    </w:p>
    <w:p w:rsidR="00F6290B" w:rsidRDefault="004136C2">
      <w:pPr>
        <w:spacing w:line="360" w:lineRule="auto"/>
        <w:rPr>
          <w:rFonts w:eastAsiaTheme="minorEastAsia"/>
          <w:sz w:val="24"/>
        </w:rPr>
      </w:pPr>
      <w:r>
        <w:rPr>
          <w:rFonts w:eastAsiaTheme="minorEastAsia"/>
          <w:sz w:val="24"/>
        </w:rPr>
        <w:t>(2)</w:t>
      </w:r>
      <w:r>
        <w:rPr>
          <w:rFonts w:eastAsiaTheme="minorEastAsia"/>
          <w:sz w:val="24"/>
        </w:rPr>
        <w:t>本合同通用条款第</w:t>
      </w:r>
      <w:r>
        <w:rPr>
          <w:rFonts w:eastAsiaTheme="minorEastAsia"/>
          <w:sz w:val="24"/>
        </w:rPr>
        <w:t>4.2</w:t>
      </w:r>
      <w:r>
        <w:rPr>
          <w:rFonts w:eastAsiaTheme="minorEastAsia"/>
          <w:sz w:val="24"/>
        </w:rPr>
        <w:t>一</w:t>
      </w:r>
      <w:r>
        <w:rPr>
          <w:rFonts w:eastAsiaTheme="minorEastAsia"/>
          <w:sz w:val="24"/>
        </w:rPr>
        <w:t>(6)</w:t>
      </w:r>
      <w:r>
        <w:rPr>
          <w:rFonts w:eastAsiaTheme="minorEastAsia"/>
          <w:sz w:val="24"/>
        </w:rPr>
        <w:t>款提到的委托人未按本合同专用条款的约定向受托人支付委托代理报酬；</w:t>
      </w:r>
    </w:p>
    <w:p w:rsidR="00F6290B" w:rsidRDefault="004136C2">
      <w:pPr>
        <w:spacing w:line="360" w:lineRule="auto"/>
        <w:rPr>
          <w:rFonts w:eastAsiaTheme="minorEastAsia"/>
          <w:sz w:val="24"/>
        </w:rPr>
      </w:pPr>
      <w:r>
        <w:rPr>
          <w:rFonts w:eastAsiaTheme="minorEastAsia"/>
          <w:sz w:val="24"/>
        </w:rPr>
        <w:t>(3)</w:t>
      </w:r>
      <w:r>
        <w:rPr>
          <w:rFonts w:eastAsiaTheme="minorEastAsia"/>
          <w:sz w:val="24"/>
        </w:rPr>
        <w:t>委托人不履行合同义务或不按合同约定履行义务的其他情况。</w:t>
      </w:r>
    </w:p>
    <w:p w:rsidR="00F6290B" w:rsidRDefault="004136C2">
      <w:pPr>
        <w:spacing w:line="360" w:lineRule="auto"/>
        <w:rPr>
          <w:rFonts w:eastAsiaTheme="minorEastAsia"/>
          <w:sz w:val="24"/>
        </w:rPr>
      </w:pPr>
      <w:r>
        <w:rPr>
          <w:rFonts w:eastAsiaTheme="minorEastAsia"/>
          <w:sz w:val="24"/>
        </w:rPr>
        <w:t>委托人承担违约责任，赔偿因其违约给受托人造成的经济损失，双方在本合同专用条款内约定委托人赔偿受托人损失的计算方法或委托人应当支付违约金的数额或计算方法。</w:t>
      </w:r>
    </w:p>
    <w:p w:rsidR="00F6290B" w:rsidRDefault="004136C2">
      <w:pPr>
        <w:spacing w:line="360" w:lineRule="auto"/>
        <w:rPr>
          <w:rFonts w:eastAsiaTheme="minorEastAsia"/>
          <w:sz w:val="24"/>
        </w:rPr>
      </w:pPr>
      <w:r>
        <w:rPr>
          <w:rFonts w:eastAsiaTheme="minorEastAsia"/>
          <w:sz w:val="24"/>
        </w:rPr>
        <w:t>10.2</w:t>
      </w:r>
      <w:r>
        <w:rPr>
          <w:rFonts w:eastAsiaTheme="minorEastAsia"/>
          <w:sz w:val="24"/>
        </w:rPr>
        <w:t>受托人违约。当发生下列情况时：</w:t>
      </w:r>
    </w:p>
    <w:p w:rsidR="00F6290B" w:rsidRDefault="004136C2">
      <w:pPr>
        <w:spacing w:line="360" w:lineRule="auto"/>
        <w:rPr>
          <w:rFonts w:eastAsiaTheme="minorEastAsia"/>
          <w:sz w:val="24"/>
        </w:rPr>
      </w:pPr>
      <w:r>
        <w:rPr>
          <w:rFonts w:eastAsiaTheme="minorEastAsia"/>
          <w:sz w:val="24"/>
        </w:rPr>
        <w:t>(1)</w:t>
      </w:r>
      <w:r>
        <w:rPr>
          <w:rFonts w:eastAsiaTheme="minorEastAsia"/>
          <w:sz w:val="24"/>
        </w:rPr>
        <w:t>本合同通用条款第</w:t>
      </w:r>
      <w:r>
        <w:rPr>
          <w:rFonts w:eastAsiaTheme="minorEastAsia"/>
          <w:sz w:val="24"/>
        </w:rPr>
        <w:t>5.2</w:t>
      </w:r>
      <w:r>
        <w:rPr>
          <w:rFonts w:eastAsiaTheme="minorEastAsia"/>
          <w:sz w:val="24"/>
        </w:rPr>
        <w:t>一</w:t>
      </w:r>
      <w:r>
        <w:rPr>
          <w:rFonts w:eastAsiaTheme="minorEastAsia"/>
          <w:sz w:val="24"/>
        </w:rPr>
        <w:t>(2)</w:t>
      </w:r>
      <w:r>
        <w:rPr>
          <w:rFonts w:eastAsiaTheme="minorEastAsia"/>
          <w:sz w:val="24"/>
        </w:rPr>
        <w:t>款提到的受托人未按本合同专用条款的约定，向委托人提供为完成招标工作的咨询服务；</w:t>
      </w:r>
    </w:p>
    <w:p w:rsidR="00F6290B" w:rsidRDefault="004136C2">
      <w:pPr>
        <w:spacing w:line="360" w:lineRule="auto"/>
        <w:rPr>
          <w:rFonts w:eastAsiaTheme="minorEastAsia"/>
          <w:sz w:val="24"/>
        </w:rPr>
      </w:pPr>
      <w:r>
        <w:rPr>
          <w:rFonts w:eastAsiaTheme="minorEastAsia"/>
          <w:sz w:val="24"/>
        </w:rPr>
        <w:t>(2)</w:t>
      </w:r>
      <w:r>
        <w:rPr>
          <w:rFonts w:eastAsiaTheme="minorEastAsia"/>
          <w:sz w:val="24"/>
        </w:rPr>
        <w:t>本合同通用条款第</w:t>
      </w:r>
      <w:r>
        <w:rPr>
          <w:rFonts w:eastAsiaTheme="minorEastAsia"/>
          <w:sz w:val="24"/>
        </w:rPr>
        <w:t>5.4</w:t>
      </w:r>
      <w:r>
        <w:rPr>
          <w:rFonts w:eastAsiaTheme="minorEastAsia"/>
          <w:sz w:val="24"/>
        </w:rPr>
        <w:t>款提到的受托人未按本合同专用条款的约定，接受了与本合同工程建设项目有关的投标咨询业务；</w:t>
      </w:r>
    </w:p>
    <w:p w:rsidR="00F6290B" w:rsidRDefault="004136C2">
      <w:pPr>
        <w:spacing w:line="360" w:lineRule="auto"/>
        <w:rPr>
          <w:rFonts w:eastAsiaTheme="minorEastAsia"/>
          <w:sz w:val="24"/>
        </w:rPr>
      </w:pPr>
      <w:r>
        <w:rPr>
          <w:rFonts w:eastAsiaTheme="minorEastAsia"/>
          <w:sz w:val="24"/>
        </w:rPr>
        <w:t>(3)</w:t>
      </w:r>
      <w:r>
        <w:rPr>
          <w:rFonts w:eastAsiaTheme="minorEastAsia"/>
          <w:sz w:val="24"/>
        </w:rPr>
        <w:t>本合同通用条款第</w:t>
      </w:r>
      <w:r>
        <w:rPr>
          <w:rFonts w:eastAsiaTheme="minorEastAsia"/>
          <w:sz w:val="24"/>
        </w:rPr>
        <w:t>5.7</w:t>
      </w:r>
      <w:r>
        <w:rPr>
          <w:rFonts w:eastAsiaTheme="minorEastAsia"/>
          <w:sz w:val="24"/>
        </w:rPr>
        <w:t>款提到的受托人未按本合同专用条款的约定，泄露了与本合同工程相关的任何招标资料和情况；</w:t>
      </w:r>
    </w:p>
    <w:p w:rsidR="00F6290B" w:rsidRDefault="004136C2">
      <w:pPr>
        <w:spacing w:line="360" w:lineRule="auto"/>
        <w:rPr>
          <w:rFonts w:eastAsiaTheme="minorEastAsia"/>
          <w:sz w:val="24"/>
        </w:rPr>
      </w:pPr>
      <w:r>
        <w:rPr>
          <w:rFonts w:eastAsiaTheme="minorEastAsia"/>
          <w:sz w:val="24"/>
        </w:rPr>
        <w:t>(4)</w:t>
      </w:r>
      <w:r>
        <w:rPr>
          <w:rFonts w:eastAsiaTheme="minorEastAsia"/>
          <w:sz w:val="24"/>
        </w:rPr>
        <w:t>受托人不履行合同义务或不按合同约定履行义务的其他情况。</w:t>
      </w:r>
    </w:p>
    <w:p w:rsidR="00F6290B" w:rsidRDefault="004136C2">
      <w:pPr>
        <w:spacing w:line="360" w:lineRule="auto"/>
        <w:rPr>
          <w:rFonts w:eastAsiaTheme="minorEastAsia"/>
          <w:sz w:val="24"/>
        </w:rPr>
      </w:pPr>
      <w:r>
        <w:rPr>
          <w:rFonts w:eastAsiaTheme="minorEastAsia"/>
          <w:sz w:val="24"/>
        </w:rPr>
        <w:t>受托人承担违约责任，赔偿因其违约给委托人造成的经济损失，双方在本合同专用条款内约定受托人赔偿委托人损失的计算方法或受托人应当支付违约金的数额或计算方法。</w:t>
      </w:r>
    </w:p>
    <w:p w:rsidR="00F6290B" w:rsidRDefault="004136C2">
      <w:pPr>
        <w:spacing w:line="360" w:lineRule="auto"/>
        <w:rPr>
          <w:rFonts w:eastAsiaTheme="minorEastAsia"/>
          <w:sz w:val="24"/>
        </w:rPr>
      </w:pPr>
      <w:r>
        <w:rPr>
          <w:rFonts w:eastAsiaTheme="minorEastAsia"/>
          <w:sz w:val="24"/>
        </w:rPr>
        <w:t>10.3</w:t>
      </w:r>
      <w:r>
        <w:rPr>
          <w:rFonts w:eastAsiaTheme="minorEastAsia"/>
          <w:sz w:val="24"/>
        </w:rPr>
        <w:t>第三方违约。如果一方的违约被认定为是与第三方共同造成的，则应由合同双方中有违约的一方先行向另一方承担全部违约责任，再由承担违约责任的一方向第三方追索。</w:t>
      </w:r>
    </w:p>
    <w:p w:rsidR="00F6290B" w:rsidRDefault="004136C2">
      <w:pPr>
        <w:spacing w:line="360" w:lineRule="auto"/>
        <w:rPr>
          <w:rFonts w:eastAsiaTheme="minorEastAsia"/>
          <w:sz w:val="24"/>
        </w:rPr>
      </w:pPr>
      <w:r>
        <w:rPr>
          <w:rFonts w:eastAsiaTheme="minorEastAsia"/>
          <w:sz w:val="24"/>
        </w:rPr>
        <w:t>11</w:t>
      </w:r>
      <w:r>
        <w:rPr>
          <w:rFonts w:eastAsiaTheme="minorEastAsia"/>
          <w:sz w:val="24"/>
        </w:rPr>
        <w:t>、索赔</w:t>
      </w:r>
    </w:p>
    <w:p w:rsidR="00F6290B" w:rsidRDefault="004136C2">
      <w:pPr>
        <w:spacing w:line="360" w:lineRule="auto"/>
        <w:rPr>
          <w:rFonts w:eastAsiaTheme="minorEastAsia"/>
          <w:sz w:val="24"/>
        </w:rPr>
      </w:pPr>
      <w:r>
        <w:rPr>
          <w:rFonts w:eastAsiaTheme="minorEastAsia"/>
          <w:sz w:val="24"/>
        </w:rPr>
        <w:t>11.1</w:t>
      </w:r>
      <w:r>
        <w:rPr>
          <w:rFonts w:eastAsiaTheme="minorEastAsia"/>
          <w:sz w:val="24"/>
        </w:rPr>
        <w:t>当事人一方向另一方提出索赔时，要有正当的索赔理由，且有索赔事件发生时的有效证据。</w:t>
      </w:r>
    </w:p>
    <w:p w:rsidR="00F6290B" w:rsidRDefault="004136C2">
      <w:pPr>
        <w:spacing w:line="360" w:lineRule="auto"/>
        <w:rPr>
          <w:rFonts w:eastAsiaTheme="minorEastAsia"/>
          <w:sz w:val="24"/>
        </w:rPr>
      </w:pPr>
      <w:r>
        <w:rPr>
          <w:rFonts w:eastAsiaTheme="minorEastAsia"/>
          <w:sz w:val="24"/>
        </w:rPr>
        <w:t>11.2</w:t>
      </w:r>
      <w:r>
        <w:rPr>
          <w:rFonts w:eastAsiaTheme="minorEastAsia"/>
          <w:sz w:val="24"/>
        </w:rPr>
        <w:t>委托人未能按合同约定履行自己的各项义务，或者发生应由委托人承担责任的其他情况，给受托人造成损失，受托人可按下列程序以书面形式向委托人索赔：</w:t>
      </w:r>
    </w:p>
    <w:p w:rsidR="00F6290B" w:rsidRDefault="004136C2">
      <w:pPr>
        <w:spacing w:line="360" w:lineRule="auto"/>
        <w:rPr>
          <w:rFonts w:eastAsiaTheme="minorEastAsia"/>
          <w:sz w:val="24"/>
        </w:rPr>
      </w:pPr>
      <w:r>
        <w:rPr>
          <w:rFonts w:eastAsiaTheme="minorEastAsia"/>
          <w:sz w:val="24"/>
        </w:rPr>
        <w:lastRenderedPageBreak/>
        <w:t>(1)</w:t>
      </w:r>
      <w:r>
        <w:rPr>
          <w:rFonts w:eastAsiaTheme="minorEastAsia"/>
          <w:sz w:val="24"/>
        </w:rPr>
        <w:t>索赔事件发生后</w:t>
      </w:r>
      <w:r>
        <w:rPr>
          <w:rFonts w:eastAsiaTheme="minorEastAsia"/>
          <w:sz w:val="24"/>
        </w:rPr>
        <w:t>7</w:t>
      </w:r>
      <w:r>
        <w:rPr>
          <w:rFonts w:eastAsiaTheme="minorEastAsia"/>
          <w:sz w:val="24"/>
        </w:rPr>
        <w:t>天内，向委托人发出索赔报告及有关资料；</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委托人收到受托人的索赔报告及有关资料后，于合理时间内给予答复，如受托人索赔理由和证据不齐全的，委托人有权要求受托人补齐或拒绝受托人的索赔要求；</w:t>
      </w:r>
    </w:p>
    <w:p w:rsidR="00F6290B" w:rsidRDefault="004136C2">
      <w:pPr>
        <w:spacing w:line="360" w:lineRule="auto"/>
        <w:rPr>
          <w:rFonts w:eastAsiaTheme="minorEastAsia"/>
          <w:sz w:val="24"/>
        </w:rPr>
      </w:pPr>
      <w:r>
        <w:rPr>
          <w:rFonts w:eastAsiaTheme="minorEastAsia"/>
          <w:sz w:val="24"/>
        </w:rPr>
        <w:t>(3)</w:t>
      </w:r>
      <w:r>
        <w:rPr>
          <w:rFonts w:eastAsiaTheme="minorEastAsia"/>
          <w:sz w:val="24"/>
        </w:rPr>
        <w:t>委托人在接收受托人送交的索赔报告和有关资料后</w:t>
      </w:r>
      <w:r>
        <w:rPr>
          <w:rFonts w:eastAsiaTheme="minorEastAsia"/>
          <w:sz w:val="24"/>
        </w:rPr>
        <w:t>7</w:t>
      </w:r>
      <w:r>
        <w:rPr>
          <w:rFonts w:eastAsiaTheme="minorEastAsia"/>
          <w:sz w:val="24"/>
        </w:rPr>
        <w:t>天内未予答复，或未对受托人作进一步要求，受托人可采用法律手段。</w:t>
      </w:r>
    </w:p>
    <w:p w:rsidR="00F6290B" w:rsidRDefault="004136C2">
      <w:pPr>
        <w:spacing w:line="360" w:lineRule="auto"/>
        <w:rPr>
          <w:rFonts w:eastAsiaTheme="minorEastAsia"/>
          <w:sz w:val="24"/>
        </w:rPr>
      </w:pPr>
      <w:r>
        <w:rPr>
          <w:rFonts w:eastAsiaTheme="minorEastAsia"/>
          <w:sz w:val="24"/>
        </w:rPr>
        <w:t>11.3</w:t>
      </w:r>
      <w:r>
        <w:rPr>
          <w:rFonts w:eastAsiaTheme="minorEastAsia"/>
          <w:sz w:val="24"/>
        </w:rPr>
        <w:t>受托人未能按合同约定履行自己的各项义务，或者发生应由受托人承担责任的其他情况，给委托人造成经济损失，委托人可按</w:t>
      </w:r>
      <w:r>
        <w:rPr>
          <w:rFonts w:eastAsiaTheme="minorEastAsia"/>
          <w:sz w:val="24"/>
        </w:rPr>
        <w:t>11.2</w:t>
      </w:r>
      <w:r>
        <w:rPr>
          <w:rFonts w:eastAsiaTheme="minorEastAsia"/>
          <w:sz w:val="24"/>
        </w:rPr>
        <w:t>款确定的时限和程序向受托人提出索赔。</w:t>
      </w:r>
    </w:p>
    <w:p w:rsidR="00F6290B" w:rsidRDefault="004136C2">
      <w:pPr>
        <w:spacing w:line="360" w:lineRule="auto"/>
        <w:rPr>
          <w:rFonts w:eastAsiaTheme="minorEastAsia"/>
          <w:sz w:val="24"/>
        </w:rPr>
      </w:pPr>
      <w:r>
        <w:rPr>
          <w:rFonts w:eastAsiaTheme="minorEastAsia"/>
          <w:sz w:val="24"/>
        </w:rPr>
        <w:t>12</w:t>
      </w:r>
      <w:r>
        <w:rPr>
          <w:rFonts w:eastAsiaTheme="minorEastAsia"/>
          <w:sz w:val="24"/>
        </w:rPr>
        <w:t>、争议</w:t>
      </w:r>
    </w:p>
    <w:p w:rsidR="00F6290B" w:rsidRDefault="004136C2">
      <w:pPr>
        <w:spacing w:line="360" w:lineRule="auto"/>
        <w:rPr>
          <w:rFonts w:eastAsiaTheme="minorEastAsia"/>
          <w:sz w:val="24"/>
        </w:rPr>
      </w:pPr>
      <w:r>
        <w:rPr>
          <w:rFonts w:eastAsiaTheme="minorEastAsia"/>
          <w:sz w:val="24"/>
        </w:rPr>
        <w:t>12.1</w:t>
      </w:r>
      <w:r>
        <w:rPr>
          <w:rFonts w:eastAsiaTheme="minorEastAsia"/>
          <w:sz w:val="24"/>
        </w:rPr>
        <w:t>委托人和受托人在履行合同时发生争议，可以和解或者向有关部门或机构申请调解。当事人不愿和解、调解或者和解、调解不成的，双方可以在本合同专用条款内约定以下一种方式解决争议：</w:t>
      </w:r>
    </w:p>
    <w:p w:rsidR="00F6290B" w:rsidRDefault="004136C2">
      <w:pPr>
        <w:spacing w:line="360" w:lineRule="auto"/>
        <w:rPr>
          <w:rFonts w:eastAsiaTheme="minorEastAsia"/>
          <w:sz w:val="24"/>
        </w:rPr>
      </w:pPr>
      <w:r>
        <w:rPr>
          <w:rFonts w:eastAsiaTheme="minorEastAsia"/>
          <w:sz w:val="24"/>
        </w:rPr>
        <w:t xml:space="preserve">(1) </w:t>
      </w:r>
      <w:r>
        <w:rPr>
          <w:rFonts w:eastAsiaTheme="minorEastAsia"/>
          <w:sz w:val="24"/>
        </w:rPr>
        <w:t>双方达成仲裁协议，向约定的仲裁委员会申请仲裁；</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向有管辖权的人民法院起诉。</w:t>
      </w:r>
    </w:p>
    <w:p w:rsidR="00F6290B" w:rsidRDefault="004136C2">
      <w:pPr>
        <w:spacing w:line="360" w:lineRule="auto"/>
        <w:rPr>
          <w:rFonts w:eastAsiaTheme="minorEastAsia"/>
          <w:sz w:val="24"/>
        </w:rPr>
      </w:pPr>
      <w:r>
        <w:rPr>
          <w:rFonts w:eastAsiaTheme="minorEastAsia"/>
          <w:sz w:val="24"/>
        </w:rPr>
        <w:t>五、合同变更、生效与终止</w:t>
      </w:r>
    </w:p>
    <w:p w:rsidR="00F6290B" w:rsidRDefault="004136C2">
      <w:pPr>
        <w:spacing w:line="360" w:lineRule="auto"/>
        <w:rPr>
          <w:rFonts w:eastAsiaTheme="minorEastAsia"/>
          <w:sz w:val="24"/>
        </w:rPr>
      </w:pPr>
      <w:r>
        <w:rPr>
          <w:rFonts w:eastAsiaTheme="minorEastAsia"/>
          <w:sz w:val="24"/>
        </w:rPr>
        <w:t>13</w:t>
      </w:r>
      <w:r>
        <w:rPr>
          <w:rFonts w:eastAsiaTheme="minorEastAsia"/>
          <w:sz w:val="24"/>
        </w:rPr>
        <w:t>、合同变更或解除</w:t>
      </w:r>
    </w:p>
    <w:p w:rsidR="00F6290B" w:rsidRDefault="004136C2">
      <w:pPr>
        <w:spacing w:line="360" w:lineRule="auto"/>
        <w:rPr>
          <w:rFonts w:eastAsiaTheme="minorEastAsia"/>
          <w:sz w:val="24"/>
        </w:rPr>
      </w:pPr>
      <w:r>
        <w:rPr>
          <w:rFonts w:eastAsiaTheme="minorEastAsia"/>
          <w:sz w:val="24"/>
        </w:rPr>
        <w:t>13.1</w:t>
      </w:r>
      <w:r>
        <w:rPr>
          <w:rFonts w:eastAsiaTheme="minorEastAsia"/>
          <w:sz w:val="24"/>
        </w:rPr>
        <w:t>本合同签订后，由于委托人原因，使得受托人不能持续履行招标代理业务时，委托人应及时通知受托人暂停招标代理业务。当需要恢复招标代理业务时，应当在正式恢复前</w:t>
      </w:r>
      <w:r>
        <w:rPr>
          <w:rFonts w:eastAsiaTheme="minorEastAsia"/>
          <w:sz w:val="24"/>
        </w:rPr>
        <w:t>7</w:t>
      </w:r>
      <w:r>
        <w:rPr>
          <w:rFonts w:eastAsiaTheme="minorEastAsia"/>
          <w:sz w:val="24"/>
        </w:rPr>
        <w:t>天通知受托人。</w:t>
      </w:r>
    </w:p>
    <w:p w:rsidR="00F6290B" w:rsidRDefault="004136C2">
      <w:pPr>
        <w:spacing w:line="360" w:lineRule="auto"/>
        <w:rPr>
          <w:rFonts w:eastAsiaTheme="minorEastAsia"/>
          <w:sz w:val="24"/>
        </w:rPr>
      </w:pPr>
      <w:r>
        <w:rPr>
          <w:rFonts w:eastAsiaTheme="minorEastAsia"/>
          <w:sz w:val="24"/>
        </w:rPr>
        <w:t>13.2</w:t>
      </w:r>
      <w:r>
        <w:rPr>
          <w:rFonts w:eastAsiaTheme="minorEastAsia"/>
          <w:sz w:val="24"/>
        </w:rPr>
        <w:t>本合同签订后，如因法律、行政法规发生变化或由于任何后续新颁布的法律、行政法规导致服务所需的成本或时间发生改变，则本合同约定的服务报酬和服务期限由双方签订补充协议进行相应调整。</w:t>
      </w:r>
    </w:p>
    <w:p w:rsidR="00F6290B" w:rsidRDefault="004136C2">
      <w:pPr>
        <w:spacing w:line="360" w:lineRule="auto"/>
        <w:rPr>
          <w:rFonts w:eastAsiaTheme="minorEastAsia"/>
          <w:sz w:val="24"/>
        </w:rPr>
      </w:pPr>
      <w:r>
        <w:rPr>
          <w:rFonts w:eastAsiaTheme="minorEastAsia"/>
          <w:sz w:val="24"/>
        </w:rPr>
        <w:t>13.3</w:t>
      </w:r>
      <w:r>
        <w:rPr>
          <w:rFonts w:eastAsiaTheme="minorEastAsia"/>
          <w:sz w:val="24"/>
        </w:rPr>
        <w:t>本合同当事人一方要求变更或解除合同时，除法律、行政法规另有规定外，应与对方当事人协商一致并达成书面协议。末达成书面协议的，本合同依然有效。</w:t>
      </w:r>
    </w:p>
    <w:p w:rsidR="00F6290B" w:rsidRDefault="004136C2">
      <w:pPr>
        <w:spacing w:line="360" w:lineRule="auto"/>
        <w:rPr>
          <w:rFonts w:eastAsiaTheme="minorEastAsia"/>
          <w:sz w:val="24"/>
        </w:rPr>
      </w:pPr>
      <w:r>
        <w:rPr>
          <w:rFonts w:eastAsiaTheme="minorEastAsia"/>
          <w:sz w:val="24"/>
        </w:rPr>
        <w:t>13.4</w:t>
      </w:r>
      <w:r>
        <w:rPr>
          <w:rFonts w:eastAsiaTheme="minorEastAsia"/>
          <w:sz w:val="24"/>
        </w:rPr>
        <w:t>因解除合同使当事人一方遭受损失的，除依法可以免除责任外，应由责任方负责赔偿对方的损失，赔偿方法与金额由双方在协议书中约定。</w:t>
      </w:r>
    </w:p>
    <w:p w:rsidR="00F6290B" w:rsidRDefault="004136C2">
      <w:pPr>
        <w:spacing w:line="360" w:lineRule="auto"/>
        <w:rPr>
          <w:rFonts w:eastAsiaTheme="minorEastAsia"/>
          <w:sz w:val="24"/>
        </w:rPr>
      </w:pPr>
      <w:r>
        <w:rPr>
          <w:rFonts w:eastAsiaTheme="minorEastAsia"/>
          <w:sz w:val="24"/>
        </w:rPr>
        <w:t>14</w:t>
      </w:r>
      <w:r>
        <w:rPr>
          <w:rFonts w:eastAsiaTheme="minorEastAsia"/>
          <w:sz w:val="24"/>
        </w:rPr>
        <w:t>、合同生效</w:t>
      </w:r>
    </w:p>
    <w:p w:rsidR="00F6290B" w:rsidRDefault="004136C2">
      <w:pPr>
        <w:spacing w:line="360" w:lineRule="auto"/>
        <w:rPr>
          <w:rFonts w:eastAsiaTheme="minorEastAsia"/>
          <w:sz w:val="24"/>
        </w:rPr>
      </w:pPr>
      <w:r>
        <w:rPr>
          <w:rFonts w:eastAsiaTheme="minorEastAsia"/>
          <w:sz w:val="24"/>
        </w:rPr>
        <w:t>14.1</w:t>
      </w:r>
      <w:r>
        <w:rPr>
          <w:rFonts w:eastAsiaTheme="minorEastAsia"/>
          <w:sz w:val="24"/>
        </w:rPr>
        <w:t>除生效条件双方在协议书中另有约定外，本合同自双方签字盖章之日起生效。</w:t>
      </w:r>
    </w:p>
    <w:p w:rsidR="00F6290B" w:rsidRDefault="004136C2">
      <w:pPr>
        <w:spacing w:line="360" w:lineRule="auto"/>
        <w:rPr>
          <w:rFonts w:eastAsiaTheme="minorEastAsia"/>
          <w:sz w:val="24"/>
        </w:rPr>
      </w:pPr>
      <w:r>
        <w:rPr>
          <w:rFonts w:eastAsiaTheme="minorEastAsia"/>
          <w:sz w:val="24"/>
        </w:rPr>
        <w:t>15</w:t>
      </w:r>
      <w:r>
        <w:rPr>
          <w:rFonts w:eastAsiaTheme="minorEastAsia"/>
          <w:sz w:val="24"/>
        </w:rPr>
        <w:t>、合同终止</w:t>
      </w:r>
    </w:p>
    <w:p w:rsidR="00F6290B" w:rsidRDefault="004136C2">
      <w:pPr>
        <w:spacing w:line="360" w:lineRule="auto"/>
        <w:rPr>
          <w:rFonts w:eastAsiaTheme="minorEastAsia"/>
          <w:sz w:val="24"/>
        </w:rPr>
      </w:pPr>
      <w:r>
        <w:rPr>
          <w:rFonts w:eastAsiaTheme="minorEastAsia"/>
          <w:sz w:val="24"/>
        </w:rPr>
        <w:t>15.1</w:t>
      </w:r>
      <w:r>
        <w:rPr>
          <w:rFonts w:eastAsiaTheme="minorEastAsia"/>
          <w:sz w:val="24"/>
        </w:rPr>
        <w:t>受托人完成委托人全部委托招标代理业务，且委托人或中标人支付了全部代理报酬</w:t>
      </w:r>
      <w:r>
        <w:rPr>
          <w:rFonts w:eastAsiaTheme="minorEastAsia"/>
          <w:sz w:val="24"/>
        </w:rPr>
        <w:t>(</w:t>
      </w:r>
      <w:r>
        <w:rPr>
          <w:rFonts w:eastAsiaTheme="minorEastAsia"/>
          <w:sz w:val="24"/>
        </w:rPr>
        <w:t>含附加服务的报酬</w:t>
      </w:r>
      <w:r>
        <w:rPr>
          <w:rFonts w:eastAsiaTheme="minorEastAsia"/>
          <w:sz w:val="24"/>
        </w:rPr>
        <w:t>)</w:t>
      </w:r>
      <w:r>
        <w:rPr>
          <w:rFonts w:eastAsiaTheme="minorEastAsia"/>
          <w:sz w:val="24"/>
        </w:rPr>
        <w:t>后本合同终止。</w:t>
      </w:r>
    </w:p>
    <w:p w:rsidR="00F6290B" w:rsidRDefault="004136C2">
      <w:pPr>
        <w:spacing w:line="360" w:lineRule="auto"/>
        <w:rPr>
          <w:rFonts w:eastAsiaTheme="minorEastAsia"/>
          <w:sz w:val="24"/>
        </w:rPr>
      </w:pPr>
      <w:r>
        <w:rPr>
          <w:rFonts w:eastAsiaTheme="minorEastAsia"/>
          <w:sz w:val="24"/>
        </w:rPr>
        <w:lastRenderedPageBreak/>
        <w:t>15.2</w:t>
      </w:r>
      <w:r>
        <w:rPr>
          <w:rFonts w:eastAsiaTheme="minorEastAsia"/>
          <w:sz w:val="24"/>
        </w:rPr>
        <w:t>本合同终止并不影响各方应有的权利和应承担的义务。</w:t>
      </w:r>
    </w:p>
    <w:p w:rsidR="00F6290B" w:rsidRDefault="004136C2">
      <w:pPr>
        <w:spacing w:line="360" w:lineRule="auto"/>
        <w:rPr>
          <w:rFonts w:eastAsiaTheme="minorEastAsia"/>
          <w:sz w:val="24"/>
        </w:rPr>
      </w:pPr>
      <w:r>
        <w:rPr>
          <w:rFonts w:eastAsiaTheme="minorEastAsia"/>
          <w:sz w:val="24"/>
        </w:rPr>
        <w:t>15.3</w:t>
      </w:r>
      <w:r>
        <w:rPr>
          <w:rFonts w:eastAsiaTheme="minorEastAsia" w:hint="eastAsia"/>
          <w:sz w:val="24"/>
        </w:rPr>
        <w:t xml:space="preserve"> </w:t>
      </w:r>
      <w:r>
        <w:rPr>
          <w:rFonts w:eastAsiaTheme="minorEastAsia" w:hint="eastAsia"/>
          <w:sz w:val="24"/>
        </w:rPr>
        <w:t>若所代理的招标项目因故取消的，双方协商终止本合同，且按尚未发生任何招标代理工作考虑，委托人将不予支付任何代理报酬。</w:t>
      </w:r>
    </w:p>
    <w:p w:rsidR="00F6290B" w:rsidRDefault="004136C2">
      <w:pPr>
        <w:spacing w:line="360" w:lineRule="auto"/>
        <w:rPr>
          <w:rFonts w:eastAsiaTheme="minorEastAsia"/>
          <w:sz w:val="24"/>
        </w:rPr>
      </w:pPr>
      <w:r>
        <w:rPr>
          <w:rFonts w:eastAsiaTheme="minorEastAsia" w:hint="eastAsia"/>
          <w:sz w:val="24"/>
        </w:rPr>
        <w:t xml:space="preserve">15.4 </w:t>
      </w:r>
      <w:r>
        <w:rPr>
          <w:rFonts w:eastAsiaTheme="minorEastAsia"/>
          <w:sz w:val="24"/>
        </w:rPr>
        <w:t>因不可抗力，致使当事人一方或双方不能履行本合同时，双方应协商确定本合同继续履行的条件或终止本合同。如果双方不能就本合同继续履行的条件或终止本合同达成一致意见，本合同自行终止。除委托人应付给受托人已完成工作的报酬外，各自承担相应的损失。</w:t>
      </w:r>
    </w:p>
    <w:p w:rsidR="00F6290B" w:rsidRDefault="004136C2">
      <w:pPr>
        <w:spacing w:line="360" w:lineRule="auto"/>
        <w:rPr>
          <w:rFonts w:eastAsiaTheme="minorEastAsia"/>
          <w:sz w:val="24"/>
        </w:rPr>
      </w:pPr>
      <w:r>
        <w:rPr>
          <w:rFonts w:eastAsiaTheme="minorEastAsia"/>
          <w:sz w:val="24"/>
        </w:rPr>
        <w:t>15.</w:t>
      </w:r>
      <w:r>
        <w:rPr>
          <w:rFonts w:eastAsiaTheme="minorEastAsia" w:hint="eastAsia"/>
          <w:sz w:val="24"/>
        </w:rPr>
        <w:t>5</w:t>
      </w:r>
      <w:r>
        <w:rPr>
          <w:rFonts w:eastAsiaTheme="minorEastAsia"/>
          <w:sz w:val="24"/>
        </w:rPr>
        <w:t>本合同的权利义务终止后，委托人和受托人应当遵循诚实信用原则，履行通知、协助、保密等义务。</w:t>
      </w:r>
    </w:p>
    <w:p w:rsidR="00F6290B" w:rsidRDefault="004136C2">
      <w:pPr>
        <w:spacing w:line="360" w:lineRule="auto"/>
        <w:rPr>
          <w:rFonts w:eastAsiaTheme="minorEastAsia"/>
          <w:sz w:val="24"/>
        </w:rPr>
      </w:pPr>
      <w:r>
        <w:rPr>
          <w:rFonts w:eastAsiaTheme="minorEastAsia"/>
          <w:sz w:val="24"/>
        </w:rPr>
        <w:t>六、其他</w:t>
      </w:r>
    </w:p>
    <w:p w:rsidR="00F6290B" w:rsidRDefault="004136C2">
      <w:pPr>
        <w:spacing w:line="360" w:lineRule="auto"/>
        <w:rPr>
          <w:rFonts w:eastAsiaTheme="minorEastAsia"/>
          <w:sz w:val="24"/>
        </w:rPr>
      </w:pPr>
      <w:r>
        <w:rPr>
          <w:rFonts w:eastAsiaTheme="minorEastAsia"/>
          <w:sz w:val="24"/>
        </w:rPr>
        <w:t>16</w:t>
      </w:r>
      <w:r>
        <w:rPr>
          <w:rFonts w:eastAsiaTheme="minorEastAsia"/>
          <w:sz w:val="24"/>
        </w:rPr>
        <w:t>、合同的份数</w:t>
      </w:r>
    </w:p>
    <w:p w:rsidR="00F6290B" w:rsidRDefault="004136C2">
      <w:pPr>
        <w:spacing w:line="360" w:lineRule="auto"/>
        <w:rPr>
          <w:rFonts w:eastAsiaTheme="minorEastAsia"/>
          <w:sz w:val="24"/>
        </w:rPr>
      </w:pPr>
      <w:r>
        <w:rPr>
          <w:rFonts w:eastAsiaTheme="minorEastAsia"/>
          <w:sz w:val="24"/>
        </w:rPr>
        <w:t>16.1</w:t>
      </w:r>
      <w:r>
        <w:rPr>
          <w:rFonts w:eastAsiaTheme="minorEastAsia"/>
          <w:sz w:val="24"/>
        </w:rPr>
        <w:t>本合同正本一式两份，委托人和受托人各执一份。副本根据双方需要在本合同专用条款内约定。</w:t>
      </w:r>
    </w:p>
    <w:p w:rsidR="00F6290B" w:rsidRDefault="004136C2">
      <w:pPr>
        <w:spacing w:line="360" w:lineRule="auto"/>
        <w:rPr>
          <w:rFonts w:eastAsiaTheme="minorEastAsia"/>
          <w:sz w:val="24"/>
        </w:rPr>
      </w:pPr>
      <w:r>
        <w:rPr>
          <w:rFonts w:eastAsiaTheme="minorEastAsia"/>
          <w:sz w:val="24"/>
        </w:rPr>
        <w:t>17</w:t>
      </w:r>
      <w:r>
        <w:rPr>
          <w:rFonts w:eastAsiaTheme="minorEastAsia"/>
          <w:sz w:val="24"/>
        </w:rPr>
        <w:t>、补充条款</w:t>
      </w:r>
    </w:p>
    <w:p w:rsidR="00F6290B" w:rsidRDefault="004136C2">
      <w:pPr>
        <w:spacing w:line="360" w:lineRule="auto"/>
        <w:rPr>
          <w:rFonts w:eastAsiaTheme="minorEastAsia"/>
          <w:sz w:val="24"/>
        </w:rPr>
      </w:pPr>
      <w:r>
        <w:rPr>
          <w:rFonts w:eastAsiaTheme="minorEastAsia"/>
          <w:sz w:val="24"/>
        </w:rPr>
        <w:t>双方根据有关法律、行政法规规定，结合本合同招标工程实际，经协商一致后，可对本合同通用条款未涉及的内容进行补充。</w:t>
      </w:r>
    </w:p>
    <w:p w:rsidR="00F6290B" w:rsidRDefault="00F6290B">
      <w:pPr>
        <w:spacing w:line="360" w:lineRule="auto"/>
        <w:rPr>
          <w:rFonts w:eastAsiaTheme="minorEastAsia"/>
          <w:sz w:val="24"/>
        </w:rPr>
      </w:pPr>
    </w:p>
    <w:p w:rsidR="00F6290B" w:rsidRDefault="00F6290B">
      <w:pPr>
        <w:spacing w:line="360" w:lineRule="auto"/>
        <w:rPr>
          <w:rFonts w:eastAsiaTheme="minorEastAsia"/>
          <w:sz w:val="24"/>
        </w:rPr>
      </w:pPr>
    </w:p>
    <w:p w:rsidR="00F6290B" w:rsidRDefault="00F6290B">
      <w:pPr>
        <w:spacing w:line="360" w:lineRule="auto"/>
        <w:jc w:val="center"/>
        <w:rPr>
          <w:rFonts w:eastAsiaTheme="minorEastAsia"/>
          <w:b/>
          <w:sz w:val="24"/>
        </w:rPr>
      </w:pPr>
    </w:p>
    <w:p w:rsidR="00F6290B" w:rsidRDefault="004136C2">
      <w:pPr>
        <w:pStyle w:val="2"/>
        <w:spacing w:before="0" w:after="0" w:line="360" w:lineRule="auto"/>
        <w:jc w:val="center"/>
        <w:rPr>
          <w:rFonts w:ascii="Times New Roman" w:eastAsiaTheme="minorEastAsia" w:hAnsi="Times New Roman"/>
          <w:b/>
          <w:sz w:val="24"/>
          <w:szCs w:val="24"/>
        </w:rPr>
      </w:pPr>
      <w:r>
        <w:rPr>
          <w:rFonts w:ascii="Times New Roman" w:eastAsiaTheme="minorEastAsia" w:hAnsi="Times New Roman"/>
          <w:b/>
          <w:sz w:val="24"/>
          <w:szCs w:val="24"/>
        </w:rPr>
        <w:br w:type="page"/>
      </w:r>
      <w:bookmarkStart w:id="245" w:name="_Toc29799"/>
      <w:bookmarkStart w:id="246" w:name="_Toc117062332"/>
      <w:r>
        <w:rPr>
          <w:rFonts w:ascii="Times New Roman" w:eastAsiaTheme="minorEastAsia" w:hAnsi="Times New Roman"/>
          <w:sz w:val="24"/>
          <w:szCs w:val="24"/>
        </w:rPr>
        <w:lastRenderedPageBreak/>
        <w:t>第二部分专用条款</w:t>
      </w:r>
      <w:bookmarkEnd w:id="245"/>
      <w:bookmarkEnd w:id="246"/>
    </w:p>
    <w:p w:rsidR="00F6290B" w:rsidRDefault="004136C2">
      <w:pPr>
        <w:spacing w:line="360" w:lineRule="auto"/>
        <w:rPr>
          <w:rFonts w:eastAsiaTheme="minorEastAsia"/>
          <w:sz w:val="24"/>
        </w:rPr>
      </w:pPr>
      <w:r>
        <w:rPr>
          <w:rFonts w:eastAsiaTheme="minorEastAsia"/>
          <w:sz w:val="24"/>
        </w:rPr>
        <w:t>一、词语定义和适用法律</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、合同文件及解释顺序</w:t>
      </w:r>
    </w:p>
    <w:p w:rsidR="00F6290B" w:rsidRDefault="004136C2">
      <w:pPr>
        <w:spacing w:line="360" w:lineRule="auto"/>
        <w:rPr>
          <w:rFonts w:eastAsiaTheme="minorEastAsia"/>
          <w:sz w:val="24"/>
        </w:rPr>
      </w:pPr>
      <w:r>
        <w:rPr>
          <w:rFonts w:eastAsiaTheme="minorEastAsia"/>
          <w:sz w:val="24"/>
        </w:rPr>
        <w:t>2.1</w:t>
      </w:r>
      <w:r>
        <w:rPr>
          <w:rFonts w:eastAsiaTheme="minorEastAsia"/>
          <w:sz w:val="24"/>
        </w:rPr>
        <w:t>合同文件及解释顺序</w:t>
      </w:r>
      <w:r>
        <w:rPr>
          <w:rFonts w:eastAsiaTheme="minorEastAsia"/>
          <w:sz w:val="24"/>
        </w:rPr>
        <w:t>:</w:t>
      </w:r>
      <w:r>
        <w:rPr>
          <w:rFonts w:eastAsiaTheme="minorEastAsia"/>
          <w:sz w:val="24"/>
        </w:rPr>
        <w:t>本合同协议书</w:t>
      </w:r>
      <w:r>
        <w:rPr>
          <w:rFonts w:eastAsiaTheme="minorEastAsia"/>
          <w:sz w:val="24"/>
        </w:rPr>
        <w:t>—</w:t>
      </w:r>
      <w:r>
        <w:rPr>
          <w:rFonts w:eastAsiaTheme="minorEastAsia"/>
          <w:sz w:val="24"/>
        </w:rPr>
        <w:t>本合同专用条款</w:t>
      </w:r>
      <w:r>
        <w:rPr>
          <w:rFonts w:eastAsiaTheme="minorEastAsia"/>
          <w:sz w:val="24"/>
        </w:rPr>
        <w:t>—</w:t>
      </w:r>
      <w:r>
        <w:rPr>
          <w:rFonts w:eastAsiaTheme="minorEastAsia"/>
          <w:sz w:val="24"/>
        </w:rPr>
        <w:t>本合同通用条款。</w:t>
      </w:r>
    </w:p>
    <w:p w:rsidR="00F6290B" w:rsidRDefault="004136C2">
      <w:pPr>
        <w:spacing w:line="360" w:lineRule="auto"/>
        <w:rPr>
          <w:rFonts w:eastAsiaTheme="minorEastAsia"/>
          <w:sz w:val="24"/>
        </w:rPr>
      </w:pPr>
      <w:r>
        <w:rPr>
          <w:rFonts w:eastAsiaTheme="minorEastAsia"/>
          <w:sz w:val="24"/>
        </w:rPr>
        <w:t>3</w:t>
      </w:r>
      <w:r>
        <w:rPr>
          <w:rFonts w:eastAsiaTheme="minorEastAsia"/>
          <w:sz w:val="24"/>
        </w:rPr>
        <w:t>、语言文字和适用法律</w:t>
      </w:r>
    </w:p>
    <w:p w:rsidR="00F6290B" w:rsidRDefault="004136C2">
      <w:pPr>
        <w:spacing w:line="360" w:lineRule="auto"/>
        <w:rPr>
          <w:rFonts w:eastAsiaTheme="minorEastAsia"/>
          <w:sz w:val="24"/>
        </w:rPr>
      </w:pPr>
      <w:r>
        <w:rPr>
          <w:rFonts w:eastAsiaTheme="minorEastAsia"/>
          <w:sz w:val="24"/>
        </w:rPr>
        <w:t>3.1</w:t>
      </w:r>
      <w:r>
        <w:rPr>
          <w:rFonts w:eastAsiaTheme="minorEastAsia"/>
          <w:sz w:val="24"/>
        </w:rPr>
        <w:t>语言文字</w:t>
      </w:r>
    </w:p>
    <w:p w:rsidR="00F6290B" w:rsidRDefault="004136C2">
      <w:pPr>
        <w:spacing w:line="360" w:lineRule="auto"/>
        <w:rPr>
          <w:rFonts w:eastAsiaTheme="minorEastAsia"/>
          <w:sz w:val="24"/>
        </w:rPr>
      </w:pPr>
      <w:r>
        <w:rPr>
          <w:rFonts w:eastAsiaTheme="minorEastAsia"/>
          <w:sz w:val="24"/>
        </w:rPr>
        <w:t>本合同采用的文字为：</w:t>
      </w:r>
      <w:r>
        <w:rPr>
          <w:rFonts w:eastAsiaTheme="minorEastAsia"/>
          <w:sz w:val="24"/>
          <w:u w:val="single"/>
        </w:rPr>
        <w:t>中文</w:t>
      </w:r>
      <w:r>
        <w:rPr>
          <w:rFonts w:eastAsiaTheme="minorEastAsia"/>
          <w:sz w:val="24"/>
        </w:rPr>
        <w:t>。</w:t>
      </w:r>
    </w:p>
    <w:p w:rsidR="00F6290B" w:rsidRDefault="004136C2">
      <w:pPr>
        <w:spacing w:line="360" w:lineRule="auto"/>
        <w:rPr>
          <w:rFonts w:eastAsiaTheme="minorEastAsia"/>
          <w:sz w:val="24"/>
        </w:rPr>
      </w:pPr>
      <w:r>
        <w:rPr>
          <w:rFonts w:eastAsiaTheme="minorEastAsia"/>
          <w:sz w:val="24"/>
        </w:rPr>
        <w:t>3.2</w:t>
      </w:r>
      <w:r>
        <w:rPr>
          <w:rFonts w:eastAsiaTheme="minorEastAsia"/>
          <w:sz w:val="24"/>
        </w:rPr>
        <w:t>本合同需要明示的法律、行政法规：</w:t>
      </w:r>
      <w:r>
        <w:rPr>
          <w:rFonts w:eastAsiaTheme="minorEastAsia"/>
          <w:sz w:val="24"/>
          <w:u w:val="single"/>
        </w:rPr>
        <w:t>无</w:t>
      </w:r>
      <w:r>
        <w:rPr>
          <w:rFonts w:eastAsiaTheme="minorEastAsia"/>
          <w:sz w:val="24"/>
        </w:rPr>
        <w:t>。</w:t>
      </w:r>
    </w:p>
    <w:p w:rsidR="00F6290B" w:rsidRDefault="004136C2">
      <w:pPr>
        <w:spacing w:line="360" w:lineRule="auto"/>
        <w:rPr>
          <w:rFonts w:eastAsiaTheme="minorEastAsia"/>
          <w:sz w:val="24"/>
        </w:rPr>
      </w:pPr>
      <w:r>
        <w:rPr>
          <w:rFonts w:eastAsiaTheme="minorEastAsia"/>
          <w:sz w:val="24"/>
        </w:rPr>
        <w:t>二、双方一般权利和义务</w:t>
      </w:r>
    </w:p>
    <w:p w:rsidR="00F6290B" w:rsidRDefault="004136C2">
      <w:pPr>
        <w:spacing w:line="360" w:lineRule="auto"/>
        <w:rPr>
          <w:rFonts w:eastAsiaTheme="minorEastAsia"/>
          <w:sz w:val="24"/>
        </w:rPr>
      </w:pPr>
      <w:r>
        <w:rPr>
          <w:rFonts w:eastAsiaTheme="minorEastAsia"/>
          <w:sz w:val="24"/>
        </w:rPr>
        <w:t>4</w:t>
      </w:r>
      <w:r>
        <w:rPr>
          <w:rFonts w:eastAsiaTheme="minorEastAsia"/>
          <w:sz w:val="24"/>
        </w:rPr>
        <w:t>、委托人的义务</w:t>
      </w:r>
    </w:p>
    <w:p w:rsidR="00F6290B" w:rsidRDefault="004136C2">
      <w:pPr>
        <w:pStyle w:val="a5"/>
        <w:widowControl/>
        <w:spacing w:line="360" w:lineRule="auto"/>
        <w:rPr>
          <w:rFonts w:ascii="Times New Roman" w:eastAsiaTheme="minorEastAsia" w:hAnsi="Times New Roman"/>
          <w:sz w:val="24"/>
          <w:szCs w:val="24"/>
        </w:rPr>
      </w:pPr>
      <w:r>
        <w:rPr>
          <w:rFonts w:ascii="Times New Roman" w:eastAsiaTheme="minorEastAsia" w:hAnsi="Times New Roman"/>
          <w:sz w:val="24"/>
          <w:szCs w:val="24"/>
        </w:rPr>
        <w:t>4.1</w:t>
      </w:r>
      <w:r>
        <w:rPr>
          <w:rFonts w:ascii="Times New Roman" w:eastAsiaTheme="minorEastAsia" w:hAnsi="Times New Roman"/>
          <w:sz w:val="24"/>
          <w:szCs w:val="24"/>
        </w:rPr>
        <w:t>委托招标代理工作的具体范围和内容：</w:t>
      </w:r>
    </w:p>
    <w:p w:rsidR="00F6290B" w:rsidRDefault="004136C2">
      <w:pPr>
        <w:pStyle w:val="a5"/>
        <w:widowControl/>
        <w:spacing w:line="360" w:lineRule="auto"/>
        <w:rPr>
          <w:rFonts w:ascii="Times New Roman" w:eastAsiaTheme="minorEastAsia" w:hAnsi="Times New Roman"/>
          <w:sz w:val="24"/>
          <w:szCs w:val="24"/>
        </w:rPr>
      </w:pPr>
      <w:r>
        <w:rPr>
          <w:rFonts w:ascii="Times New Roman" w:eastAsiaTheme="minorEastAsia" w:hAnsi="Times New Roman"/>
          <w:sz w:val="24"/>
          <w:szCs w:val="24"/>
        </w:rPr>
        <w:t>4.1.1</w:t>
      </w:r>
      <w:r>
        <w:rPr>
          <w:rFonts w:ascii="Times New Roman" w:eastAsiaTheme="minorEastAsia" w:hAnsi="Times New Roman" w:hint="eastAsia"/>
          <w:sz w:val="24"/>
          <w:szCs w:val="24"/>
          <w:u w:val="single"/>
        </w:rPr>
        <w:t xml:space="preserve">       </w:t>
      </w:r>
      <w:r>
        <w:rPr>
          <w:rFonts w:ascii="Times New Roman" w:eastAsiaTheme="minorEastAsia" w:hAnsi="Times New Roman"/>
          <w:b/>
          <w:sz w:val="24"/>
          <w:szCs w:val="24"/>
          <w:u w:val="single"/>
        </w:rPr>
        <w:t>招标</w:t>
      </w:r>
      <w:r>
        <w:rPr>
          <w:rFonts w:ascii="Times New Roman" w:eastAsiaTheme="minorEastAsia" w:hAnsi="Times New Roman"/>
          <w:sz w:val="24"/>
          <w:szCs w:val="24"/>
        </w:rPr>
        <w:t>，其中包括但不限于：</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a.</w:t>
      </w:r>
      <w:r>
        <w:rPr>
          <w:rFonts w:eastAsiaTheme="minorEastAsia"/>
          <w:sz w:val="24"/>
          <w:u w:val="single"/>
        </w:rPr>
        <w:t>招标前的准备工作（如协助招标人进行审批、报建和办理招标申请、备案手续</w:t>
      </w:r>
      <w:r>
        <w:rPr>
          <w:rFonts w:eastAsiaTheme="minorEastAsia" w:hint="eastAsia"/>
          <w:sz w:val="24"/>
          <w:u w:val="single"/>
        </w:rPr>
        <w:t>）</w:t>
      </w:r>
      <w:r>
        <w:rPr>
          <w:rFonts w:eastAsiaTheme="minorEastAsia"/>
          <w:sz w:val="24"/>
          <w:u w:val="single"/>
        </w:rPr>
        <w:t>；</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b.</w:t>
      </w:r>
      <w:r>
        <w:rPr>
          <w:rFonts w:eastAsiaTheme="minorEastAsia"/>
          <w:sz w:val="24"/>
          <w:u w:val="single"/>
        </w:rPr>
        <w:t>编制代理招标项目的招标工作计划；</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c.</w:t>
      </w:r>
      <w:r>
        <w:rPr>
          <w:rFonts w:eastAsiaTheme="minorEastAsia"/>
          <w:sz w:val="24"/>
          <w:u w:val="single"/>
        </w:rPr>
        <w:t>负责联系发布招标公告和中标公示；</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d.</w:t>
      </w:r>
      <w:r>
        <w:rPr>
          <w:rFonts w:eastAsiaTheme="minorEastAsia"/>
          <w:sz w:val="24"/>
          <w:u w:val="single"/>
        </w:rPr>
        <w:t>组织接收投标申请人报名；</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e.</w:t>
      </w:r>
      <w:r>
        <w:rPr>
          <w:rFonts w:eastAsiaTheme="minorEastAsia"/>
          <w:sz w:val="24"/>
          <w:u w:val="single"/>
        </w:rPr>
        <w:t>编制招标文件及评标办法；</w:t>
      </w:r>
    </w:p>
    <w:p w:rsidR="00F6290B" w:rsidRDefault="004136C2">
      <w:pPr>
        <w:spacing w:line="360" w:lineRule="auto"/>
        <w:ind w:leftChars="-42" w:left="-88" w:firstLineChars="200" w:firstLine="480"/>
        <w:rPr>
          <w:rFonts w:eastAsiaTheme="minorEastAsia"/>
          <w:sz w:val="24"/>
          <w:u w:val="single"/>
        </w:rPr>
      </w:pPr>
      <w:r>
        <w:rPr>
          <w:rFonts w:eastAsiaTheme="minorEastAsia" w:hint="eastAsia"/>
          <w:sz w:val="24"/>
          <w:u w:val="single"/>
        </w:rPr>
        <w:t>f</w:t>
      </w:r>
      <w:r>
        <w:rPr>
          <w:rFonts w:eastAsiaTheme="minorEastAsia"/>
          <w:sz w:val="24"/>
          <w:u w:val="single"/>
        </w:rPr>
        <w:t>.</w:t>
      </w:r>
      <w:r>
        <w:rPr>
          <w:rFonts w:eastAsiaTheme="minorEastAsia"/>
          <w:sz w:val="24"/>
          <w:u w:val="single"/>
        </w:rPr>
        <w:t>编制</w:t>
      </w:r>
      <w:r>
        <w:rPr>
          <w:rFonts w:eastAsiaTheme="minorEastAsia" w:hint="eastAsia"/>
          <w:sz w:val="24"/>
          <w:u w:val="single"/>
        </w:rPr>
        <w:t>招标控制价（如有）</w:t>
      </w:r>
      <w:r>
        <w:rPr>
          <w:rFonts w:eastAsiaTheme="minorEastAsia"/>
          <w:sz w:val="24"/>
          <w:u w:val="single"/>
        </w:rPr>
        <w:t>；</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g.</w:t>
      </w:r>
      <w:r>
        <w:rPr>
          <w:rFonts w:eastAsiaTheme="minorEastAsia"/>
          <w:sz w:val="24"/>
          <w:u w:val="single"/>
        </w:rPr>
        <w:t>组织招标人审查投标人资格；</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h.</w:t>
      </w:r>
      <w:r>
        <w:rPr>
          <w:rFonts w:eastAsiaTheme="minorEastAsia"/>
          <w:sz w:val="24"/>
          <w:u w:val="single"/>
        </w:rPr>
        <w:t>组织投标人进行现场勘察和招标答疑，在规定的时间内将经过审定的答疑、澄清和补充通知各个投标人并报送招标人市招标办备案；</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i.</w:t>
      </w:r>
      <w:r>
        <w:rPr>
          <w:rFonts w:eastAsiaTheme="minorEastAsia"/>
          <w:sz w:val="24"/>
          <w:u w:val="single"/>
        </w:rPr>
        <w:t>组织开标、评标会务工作；</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j.</w:t>
      </w:r>
      <w:r>
        <w:rPr>
          <w:rFonts w:eastAsiaTheme="minorEastAsia" w:hint="eastAsia"/>
          <w:sz w:val="24"/>
          <w:u w:val="single"/>
        </w:rPr>
        <w:t>复核评标表格算术性，</w:t>
      </w:r>
      <w:r>
        <w:rPr>
          <w:rFonts w:eastAsiaTheme="minorEastAsia"/>
          <w:sz w:val="24"/>
          <w:u w:val="single"/>
        </w:rPr>
        <w:t>整理评标报告并报送市招标办及招标人备案；</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k.</w:t>
      </w:r>
      <w:r>
        <w:rPr>
          <w:rFonts w:eastAsiaTheme="minorEastAsia"/>
          <w:sz w:val="24"/>
          <w:u w:val="single"/>
        </w:rPr>
        <w:t>负责办理中标通知书及备案手续；</w:t>
      </w:r>
      <w:r>
        <w:rPr>
          <w:rFonts w:eastAsiaTheme="minorEastAsia" w:hint="eastAsia"/>
          <w:sz w:val="24"/>
          <w:u w:val="single"/>
        </w:rPr>
        <w:t xml:space="preserve">                              </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l.</w:t>
      </w:r>
      <w:r>
        <w:rPr>
          <w:rFonts w:eastAsiaTheme="minorEastAsia"/>
          <w:sz w:val="24"/>
          <w:u w:val="single"/>
        </w:rPr>
        <w:t>草拟合同并协助招标人办理合同的签订；</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m.</w:t>
      </w:r>
      <w:r>
        <w:rPr>
          <w:rFonts w:eastAsiaTheme="minorEastAsia"/>
          <w:sz w:val="24"/>
          <w:u w:val="single"/>
        </w:rPr>
        <w:t>根据委托方要求，向委托方移交有关招标工作资料；</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n.</w:t>
      </w:r>
      <w:r>
        <w:rPr>
          <w:rFonts w:eastAsiaTheme="minorEastAsia"/>
          <w:sz w:val="24"/>
          <w:u w:val="single"/>
        </w:rPr>
        <w:t>向委托人提供招标前期和招标过程中的咨询服务；</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o.</w:t>
      </w:r>
      <w:r>
        <w:rPr>
          <w:rFonts w:eastAsiaTheme="minorEastAsia"/>
          <w:sz w:val="24"/>
          <w:u w:val="single"/>
        </w:rPr>
        <w:t>负责招标文件的汇总、审核、印刷、装订、发售和解释工作；</w:t>
      </w:r>
    </w:p>
    <w:p w:rsidR="00F6290B" w:rsidRDefault="004136C2">
      <w:pPr>
        <w:spacing w:line="360" w:lineRule="auto"/>
        <w:ind w:leftChars="-42" w:left="-88" w:firstLineChars="200" w:firstLine="480"/>
        <w:rPr>
          <w:rFonts w:eastAsiaTheme="minorEastAsia"/>
          <w:sz w:val="24"/>
          <w:u w:val="single"/>
        </w:rPr>
      </w:pPr>
      <w:r>
        <w:rPr>
          <w:rFonts w:eastAsiaTheme="minorEastAsia"/>
          <w:sz w:val="24"/>
          <w:u w:val="single"/>
        </w:rPr>
        <w:t>p.</w:t>
      </w:r>
      <w:r>
        <w:rPr>
          <w:rFonts w:eastAsiaTheme="minorEastAsia"/>
          <w:sz w:val="24"/>
          <w:u w:val="single"/>
        </w:rPr>
        <w:t>负责招标文件向有关审批部门的送审及备案等；</w:t>
      </w:r>
    </w:p>
    <w:p w:rsidR="00F6290B" w:rsidRDefault="004136C2">
      <w:pPr>
        <w:spacing w:line="360" w:lineRule="auto"/>
        <w:ind w:leftChars="-42" w:left="-88" w:firstLineChars="200" w:firstLine="480"/>
        <w:rPr>
          <w:rFonts w:eastAsiaTheme="minorEastAsia"/>
          <w:sz w:val="24"/>
        </w:rPr>
      </w:pPr>
      <w:r>
        <w:rPr>
          <w:rFonts w:eastAsiaTheme="minorEastAsia"/>
          <w:sz w:val="24"/>
          <w:u w:val="single"/>
        </w:rPr>
        <w:t>q.</w:t>
      </w:r>
      <w:r>
        <w:rPr>
          <w:rFonts w:eastAsiaTheme="minorEastAsia"/>
          <w:sz w:val="24"/>
          <w:u w:val="single"/>
        </w:rPr>
        <w:t>负责与招标项目有关的其它事宜。</w:t>
      </w:r>
    </w:p>
    <w:p w:rsidR="00F6290B" w:rsidRDefault="004136C2">
      <w:pPr>
        <w:spacing w:line="360" w:lineRule="auto"/>
        <w:rPr>
          <w:rFonts w:eastAsiaTheme="minorEastAsia"/>
          <w:sz w:val="24"/>
        </w:rPr>
      </w:pPr>
      <w:r>
        <w:rPr>
          <w:rFonts w:eastAsiaTheme="minorEastAsia"/>
          <w:sz w:val="24"/>
        </w:rPr>
        <w:lastRenderedPageBreak/>
        <w:t>4.2</w:t>
      </w:r>
      <w:r>
        <w:rPr>
          <w:rFonts w:eastAsiaTheme="minorEastAsia"/>
          <w:sz w:val="24"/>
        </w:rPr>
        <w:t>委托人应按约定的时间和要求完成下列工作：</w:t>
      </w:r>
    </w:p>
    <w:p w:rsidR="00F6290B" w:rsidRDefault="004136C2">
      <w:pPr>
        <w:spacing w:line="360" w:lineRule="auto"/>
        <w:rPr>
          <w:rFonts w:eastAsiaTheme="minorEastAsia"/>
          <w:sz w:val="24"/>
        </w:rPr>
      </w:pPr>
      <w:r>
        <w:rPr>
          <w:rFonts w:eastAsiaTheme="minorEastAsia"/>
          <w:sz w:val="24"/>
        </w:rPr>
        <w:t>(1)</w:t>
      </w:r>
      <w:r>
        <w:rPr>
          <w:rFonts w:eastAsiaTheme="minorEastAsia"/>
          <w:sz w:val="24"/>
        </w:rPr>
        <w:t>向受托人提供本工程招标代理业务应具备的相关工程前期资料</w:t>
      </w:r>
      <w:r>
        <w:rPr>
          <w:rFonts w:eastAsiaTheme="minorEastAsia"/>
          <w:sz w:val="24"/>
        </w:rPr>
        <w:t>(</w:t>
      </w:r>
      <w:r>
        <w:rPr>
          <w:rFonts w:eastAsiaTheme="minorEastAsia"/>
          <w:sz w:val="24"/>
        </w:rPr>
        <w:t>如立项批准手续、规划意见书等</w:t>
      </w:r>
      <w:r>
        <w:rPr>
          <w:rFonts w:eastAsiaTheme="minorEastAsia"/>
          <w:sz w:val="24"/>
        </w:rPr>
        <w:t>)</w:t>
      </w:r>
      <w:r>
        <w:rPr>
          <w:rFonts w:eastAsiaTheme="minorEastAsia"/>
          <w:sz w:val="24"/>
        </w:rPr>
        <w:t>及资金落实情况资料的时间：</w:t>
      </w:r>
      <w:r>
        <w:rPr>
          <w:rFonts w:eastAsiaTheme="minorEastAsia"/>
          <w:sz w:val="24"/>
          <w:u w:val="single"/>
        </w:rPr>
        <w:t>根据招标工作的进度安排提供</w:t>
      </w:r>
      <w:r>
        <w:rPr>
          <w:rFonts w:eastAsiaTheme="minorEastAsia"/>
          <w:sz w:val="24"/>
        </w:rPr>
        <w:t>；</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向受托人提供完成代理招标业务所需的全部资料的时间：</w:t>
      </w:r>
      <w:r>
        <w:rPr>
          <w:rFonts w:eastAsiaTheme="minorEastAsia"/>
          <w:sz w:val="24"/>
          <w:u w:val="single"/>
        </w:rPr>
        <w:t>根据招标工作的进度安排提供</w:t>
      </w:r>
      <w:r>
        <w:rPr>
          <w:rFonts w:eastAsiaTheme="minorEastAsia"/>
          <w:sz w:val="24"/>
        </w:rPr>
        <w:t>。</w:t>
      </w:r>
    </w:p>
    <w:p w:rsidR="00F6290B" w:rsidRDefault="004136C2">
      <w:pPr>
        <w:spacing w:line="360" w:lineRule="auto"/>
        <w:rPr>
          <w:rFonts w:eastAsiaTheme="minorEastAsia"/>
          <w:sz w:val="24"/>
        </w:rPr>
      </w:pPr>
      <w:r>
        <w:rPr>
          <w:rFonts w:eastAsiaTheme="minorEastAsia"/>
          <w:sz w:val="24"/>
        </w:rPr>
        <w:t>(3)</w:t>
      </w:r>
      <w:r>
        <w:rPr>
          <w:rFonts w:eastAsiaTheme="minorEastAsia"/>
          <w:sz w:val="24"/>
        </w:rPr>
        <w:t>向受托人提供保证招标工作顺利完成的条件：</w:t>
      </w:r>
      <w:r>
        <w:rPr>
          <w:rFonts w:eastAsiaTheme="minorEastAsia"/>
          <w:sz w:val="24"/>
          <w:u w:val="single"/>
        </w:rPr>
        <w:t>配合受托人的工作</w:t>
      </w:r>
      <w:r>
        <w:rPr>
          <w:rFonts w:eastAsiaTheme="minorEastAsia"/>
          <w:sz w:val="24"/>
        </w:rPr>
        <w:t>。</w:t>
      </w:r>
    </w:p>
    <w:p w:rsidR="00F6290B" w:rsidRDefault="004136C2">
      <w:pPr>
        <w:spacing w:line="360" w:lineRule="auto"/>
        <w:rPr>
          <w:rFonts w:eastAsiaTheme="minorEastAsia"/>
          <w:sz w:val="24"/>
        </w:rPr>
      </w:pPr>
      <w:r>
        <w:rPr>
          <w:rFonts w:eastAsiaTheme="minorEastAsia"/>
          <w:sz w:val="24"/>
        </w:rPr>
        <w:t>(4)</w:t>
      </w:r>
      <w:r>
        <w:rPr>
          <w:rFonts w:eastAsiaTheme="minorEastAsia"/>
          <w:sz w:val="24"/>
        </w:rPr>
        <w:t>指定的与受托人联系的人员</w:t>
      </w:r>
    </w:p>
    <w:p w:rsidR="00F6290B" w:rsidRDefault="004136C2">
      <w:pPr>
        <w:spacing w:line="360" w:lineRule="auto"/>
        <w:rPr>
          <w:rFonts w:eastAsiaTheme="minorEastAsia"/>
          <w:sz w:val="24"/>
        </w:rPr>
      </w:pPr>
      <w:r>
        <w:rPr>
          <w:rFonts w:eastAsiaTheme="minorEastAsia"/>
          <w:sz w:val="24"/>
        </w:rPr>
        <w:t>姓名：</w:t>
      </w:r>
      <w:r>
        <w:rPr>
          <w:rFonts w:eastAsiaTheme="minorEastAsia" w:hint="eastAsia"/>
          <w:sz w:val="24"/>
        </w:rPr>
        <w:t xml:space="preserve">       </w:t>
      </w:r>
      <w:r>
        <w:rPr>
          <w:rFonts w:eastAsiaTheme="minorEastAsia"/>
          <w:sz w:val="24"/>
        </w:rPr>
        <w:t>身份证号：</w:t>
      </w:r>
      <w:r>
        <w:rPr>
          <w:rFonts w:eastAsiaTheme="minorEastAsia" w:hint="eastAsia"/>
          <w:sz w:val="24"/>
        </w:rPr>
        <w:t xml:space="preserve">       </w:t>
      </w:r>
      <w:r>
        <w:rPr>
          <w:rFonts w:eastAsiaTheme="minorEastAsia"/>
          <w:sz w:val="24"/>
        </w:rPr>
        <w:t>电话</w:t>
      </w:r>
      <w:r>
        <w:rPr>
          <w:rFonts w:eastAsiaTheme="minorEastAsia" w:hint="eastAsia"/>
          <w:sz w:val="24"/>
        </w:rPr>
        <w:t>：</w:t>
      </w:r>
    </w:p>
    <w:p w:rsidR="00F6290B" w:rsidRDefault="004136C2">
      <w:pPr>
        <w:spacing w:line="360" w:lineRule="auto"/>
        <w:rPr>
          <w:rFonts w:eastAsiaTheme="minorEastAsia"/>
          <w:sz w:val="24"/>
        </w:rPr>
      </w:pPr>
      <w:r>
        <w:rPr>
          <w:rFonts w:eastAsiaTheme="minorEastAsia"/>
          <w:sz w:val="24"/>
        </w:rPr>
        <w:t>(5)</w:t>
      </w:r>
      <w:r>
        <w:rPr>
          <w:rFonts w:eastAsiaTheme="minorEastAsia"/>
          <w:sz w:val="24"/>
        </w:rPr>
        <w:t>需要与第三方协调的工作：</w:t>
      </w:r>
      <w:r>
        <w:rPr>
          <w:rFonts w:eastAsiaTheme="minorEastAsia"/>
          <w:sz w:val="24"/>
          <w:u w:val="single"/>
        </w:rPr>
        <w:t>根据招标工作进度安排，协调第三方关系，配合受托人的工作</w:t>
      </w:r>
      <w:r>
        <w:rPr>
          <w:rFonts w:eastAsiaTheme="minorEastAsia"/>
          <w:sz w:val="24"/>
        </w:rPr>
        <w:t>。</w:t>
      </w:r>
    </w:p>
    <w:p w:rsidR="00F6290B" w:rsidRDefault="004136C2">
      <w:pPr>
        <w:spacing w:line="360" w:lineRule="auto"/>
        <w:rPr>
          <w:rFonts w:eastAsiaTheme="minorEastAsia"/>
          <w:sz w:val="24"/>
          <w:u w:val="single"/>
        </w:rPr>
      </w:pPr>
      <w:r>
        <w:rPr>
          <w:rFonts w:eastAsiaTheme="minorEastAsia"/>
          <w:sz w:val="24"/>
        </w:rPr>
        <w:t>(6)</w:t>
      </w:r>
      <w:r>
        <w:rPr>
          <w:rFonts w:eastAsiaTheme="minorEastAsia"/>
          <w:sz w:val="24"/>
        </w:rPr>
        <w:t>应尽的其他义务：</w:t>
      </w:r>
      <w:r>
        <w:rPr>
          <w:rFonts w:ascii="宋体" w:hAnsi="宋体" w:cs="宋体" w:hint="eastAsia"/>
          <w:sz w:val="24"/>
          <w:u w:val="single"/>
        </w:rPr>
        <w:t>①</w:t>
      </w:r>
      <w:r>
        <w:rPr>
          <w:rFonts w:eastAsiaTheme="minorEastAsia"/>
          <w:sz w:val="24"/>
          <w:u w:val="single"/>
        </w:rPr>
        <w:t>委托人在受托人开展招标代理业务之前应按照有关规定办全本项目招标所需的有关审批手续，使招标工作具备条件。</w:t>
      </w:r>
      <w:r>
        <w:rPr>
          <w:rFonts w:ascii="宋体" w:hAnsi="宋体" w:cs="宋体" w:hint="eastAsia"/>
          <w:sz w:val="24"/>
          <w:u w:val="single"/>
        </w:rPr>
        <w:t>②</w:t>
      </w:r>
      <w:r>
        <w:rPr>
          <w:rFonts w:eastAsiaTheme="minorEastAsia"/>
          <w:sz w:val="24"/>
          <w:u w:val="single"/>
        </w:rPr>
        <w:t>对受托人提出的书面要求，委托人应在合理时间内做出书面答复。如因此造成的时间延长由委托人负责。</w:t>
      </w:r>
      <w:r>
        <w:rPr>
          <w:rFonts w:ascii="宋体" w:hAnsi="宋体" w:cs="宋体" w:hint="eastAsia"/>
          <w:sz w:val="24"/>
          <w:u w:val="single"/>
        </w:rPr>
        <w:t>③</w:t>
      </w:r>
      <w:r>
        <w:rPr>
          <w:rFonts w:eastAsiaTheme="minorEastAsia"/>
          <w:sz w:val="24"/>
          <w:u w:val="single"/>
        </w:rPr>
        <w:t>在合同履行期间，委派熟悉业务、知晓法律法规、工作认真负责的作为委托人的代表，配合受托人工作。</w:t>
      </w:r>
      <w:r>
        <w:rPr>
          <w:rFonts w:ascii="宋体" w:hAnsi="宋体" w:cs="宋体" w:hint="eastAsia"/>
          <w:sz w:val="24"/>
          <w:u w:val="single"/>
        </w:rPr>
        <w:t>④</w:t>
      </w:r>
      <w:r>
        <w:rPr>
          <w:rFonts w:eastAsiaTheme="minorEastAsia"/>
          <w:sz w:val="24"/>
          <w:u w:val="single"/>
        </w:rPr>
        <w:t>委托人不得泄露依法应当保密的任何信息。</w:t>
      </w:r>
      <w:r>
        <w:rPr>
          <w:rFonts w:ascii="宋体" w:hAnsi="宋体" w:cs="宋体" w:hint="eastAsia"/>
          <w:sz w:val="24"/>
          <w:u w:val="single"/>
        </w:rPr>
        <w:t>⑤</w:t>
      </w:r>
      <w:r>
        <w:rPr>
          <w:rFonts w:eastAsiaTheme="minorEastAsia"/>
          <w:sz w:val="24"/>
          <w:u w:val="single"/>
        </w:rPr>
        <w:t>委托方及其工作人员，不得以任何形式向受托人收受或索要回扣、好处费等。</w:t>
      </w:r>
    </w:p>
    <w:p w:rsidR="00F6290B" w:rsidRDefault="004136C2">
      <w:pPr>
        <w:spacing w:line="360" w:lineRule="auto"/>
        <w:rPr>
          <w:rFonts w:eastAsiaTheme="minorEastAsia"/>
          <w:sz w:val="24"/>
        </w:rPr>
      </w:pPr>
      <w:r>
        <w:rPr>
          <w:rFonts w:eastAsiaTheme="minorEastAsia"/>
          <w:sz w:val="24"/>
        </w:rPr>
        <w:t>5</w:t>
      </w:r>
      <w:r>
        <w:rPr>
          <w:rFonts w:eastAsiaTheme="minorEastAsia"/>
          <w:sz w:val="24"/>
        </w:rPr>
        <w:t>、受托人的义务</w:t>
      </w:r>
    </w:p>
    <w:p w:rsidR="00F6290B" w:rsidRDefault="004136C2">
      <w:pPr>
        <w:spacing w:line="360" w:lineRule="auto"/>
        <w:rPr>
          <w:rFonts w:eastAsiaTheme="minorEastAsia"/>
          <w:sz w:val="24"/>
        </w:rPr>
      </w:pPr>
      <w:r>
        <w:rPr>
          <w:rFonts w:eastAsiaTheme="minorEastAsia"/>
          <w:sz w:val="24"/>
        </w:rPr>
        <w:t>5.1</w:t>
      </w:r>
      <w:r>
        <w:rPr>
          <w:rFonts w:eastAsiaTheme="minorEastAsia"/>
          <w:sz w:val="24"/>
        </w:rPr>
        <w:t>招标代理项目组人员：</w:t>
      </w:r>
    </w:p>
    <w:p w:rsidR="00F6290B" w:rsidRDefault="004136C2">
      <w:pPr>
        <w:spacing w:line="360" w:lineRule="auto"/>
        <w:rPr>
          <w:rFonts w:eastAsiaTheme="minorEastAsia"/>
          <w:sz w:val="24"/>
        </w:rPr>
      </w:pPr>
      <w:r>
        <w:rPr>
          <w:rFonts w:eastAsiaTheme="minorEastAsia"/>
          <w:sz w:val="24"/>
        </w:rPr>
        <w:t>5.1.1</w:t>
      </w:r>
      <w:r>
        <w:rPr>
          <w:rFonts w:eastAsiaTheme="minorEastAsia"/>
          <w:sz w:val="24"/>
        </w:rPr>
        <w:t>总体联络人姓名：</w:t>
      </w:r>
      <w:r>
        <w:rPr>
          <w:rFonts w:eastAsiaTheme="minorEastAsia" w:hint="eastAsia"/>
          <w:sz w:val="24"/>
        </w:rPr>
        <w:t xml:space="preserve">       </w:t>
      </w:r>
      <w:r>
        <w:rPr>
          <w:rFonts w:eastAsiaTheme="minorEastAsia"/>
          <w:sz w:val="24"/>
        </w:rPr>
        <w:t>身份证号：</w:t>
      </w:r>
      <w:r>
        <w:rPr>
          <w:rFonts w:eastAsiaTheme="minorEastAsia" w:hint="eastAsia"/>
          <w:sz w:val="24"/>
        </w:rPr>
        <w:t xml:space="preserve">       </w:t>
      </w:r>
      <w:r>
        <w:rPr>
          <w:rFonts w:eastAsiaTheme="minorEastAsia"/>
          <w:sz w:val="24"/>
        </w:rPr>
        <w:t>电话：</w:t>
      </w:r>
    </w:p>
    <w:p w:rsidR="00F6290B" w:rsidRDefault="004136C2">
      <w:pPr>
        <w:spacing w:line="360" w:lineRule="auto"/>
        <w:rPr>
          <w:rFonts w:eastAsiaTheme="minorEastAsia"/>
          <w:sz w:val="24"/>
          <w:u w:val="single"/>
        </w:rPr>
      </w:pPr>
      <w:r>
        <w:rPr>
          <w:rFonts w:eastAsiaTheme="minorEastAsia"/>
          <w:sz w:val="24"/>
        </w:rPr>
        <w:t>5.1.2</w:t>
      </w:r>
      <w:r>
        <w:rPr>
          <w:rFonts w:eastAsiaTheme="minorEastAsia"/>
          <w:sz w:val="24"/>
        </w:rPr>
        <w:t>文件审核人姓名：</w:t>
      </w:r>
      <w:r>
        <w:rPr>
          <w:rFonts w:eastAsiaTheme="minorEastAsia" w:hint="eastAsia"/>
          <w:sz w:val="24"/>
        </w:rPr>
        <w:t xml:space="preserve">       </w:t>
      </w:r>
      <w:r>
        <w:rPr>
          <w:rFonts w:eastAsiaTheme="minorEastAsia"/>
          <w:sz w:val="24"/>
        </w:rPr>
        <w:t>身份证号：</w:t>
      </w:r>
      <w:r>
        <w:rPr>
          <w:rFonts w:eastAsiaTheme="minorEastAsia" w:hint="eastAsia"/>
          <w:sz w:val="24"/>
        </w:rPr>
        <w:t xml:space="preserve">       </w:t>
      </w:r>
      <w:r>
        <w:rPr>
          <w:rFonts w:eastAsiaTheme="minorEastAsia"/>
          <w:sz w:val="24"/>
        </w:rPr>
        <w:t>电话：</w:t>
      </w:r>
    </w:p>
    <w:p w:rsidR="00F6290B" w:rsidRDefault="004136C2">
      <w:pPr>
        <w:spacing w:line="360" w:lineRule="auto"/>
        <w:rPr>
          <w:rFonts w:eastAsiaTheme="minorEastAsia"/>
          <w:sz w:val="24"/>
          <w:u w:val="single"/>
        </w:rPr>
      </w:pPr>
      <w:r>
        <w:rPr>
          <w:rFonts w:eastAsiaTheme="minorEastAsia"/>
          <w:sz w:val="24"/>
        </w:rPr>
        <w:t>5.1.3</w:t>
      </w:r>
      <w:r>
        <w:rPr>
          <w:rFonts w:eastAsiaTheme="minorEastAsia"/>
          <w:sz w:val="24"/>
        </w:rPr>
        <w:t>文件编制人姓名：</w:t>
      </w:r>
      <w:r>
        <w:rPr>
          <w:rFonts w:eastAsiaTheme="minorEastAsia" w:hint="eastAsia"/>
          <w:sz w:val="24"/>
        </w:rPr>
        <w:t xml:space="preserve">       </w:t>
      </w:r>
      <w:r>
        <w:rPr>
          <w:rFonts w:eastAsiaTheme="minorEastAsia"/>
          <w:sz w:val="24"/>
        </w:rPr>
        <w:t>身份证号：</w:t>
      </w:r>
      <w:r>
        <w:rPr>
          <w:rFonts w:eastAsiaTheme="minorEastAsia" w:hint="eastAsia"/>
          <w:sz w:val="24"/>
        </w:rPr>
        <w:t xml:space="preserve">       </w:t>
      </w:r>
      <w:r>
        <w:rPr>
          <w:rFonts w:eastAsiaTheme="minorEastAsia"/>
          <w:sz w:val="24"/>
        </w:rPr>
        <w:t>电话：</w:t>
      </w:r>
    </w:p>
    <w:p w:rsidR="00F6290B" w:rsidRDefault="004136C2">
      <w:pPr>
        <w:spacing w:line="360" w:lineRule="auto"/>
        <w:rPr>
          <w:rFonts w:eastAsiaTheme="minorEastAsia"/>
          <w:sz w:val="24"/>
        </w:rPr>
      </w:pPr>
      <w:r>
        <w:rPr>
          <w:rFonts w:eastAsiaTheme="minorEastAsia"/>
          <w:sz w:val="24"/>
        </w:rPr>
        <w:t>5.2</w:t>
      </w:r>
      <w:r>
        <w:rPr>
          <w:rFonts w:eastAsiaTheme="minorEastAsia"/>
          <w:sz w:val="24"/>
        </w:rPr>
        <w:t>受托人应按约定的时间和要求完成下列工作：</w:t>
      </w:r>
    </w:p>
    <w:p w:rsidR="00F6290B" w:rsidRDefault="004136C2">
      <w:pPr>
        <w:spacing w:line="360" w:lineRule="auto"/>
        <w:rPr>
          <w:rFonts w:eastAsiaTheme="minorEastAsia"/>
          <w:sz w:val="24"/>
          <w:u w:val="single"/>
        </w:rPr>
      </w:pPr>
      <w:r>
        <w:rPr>
          <w:rFonts w:eastAsiaTheme="minorEastAsia"/>
          <w:sz w:val="24"/>
        </w:rPr>
        <w:t>(1)</w:t>
      </w:r>
      <w:r>
        <w:rPr>
          <w:rFonts w:eastAsiaTheme="minorEastAsia"/>
          <w:sz w:val="24"/>
        </w:rPr>
        <w:t>组织招标工作的内容和时间：</w:t>
      </w:r>
      <w:r>
        <w:rPr>
          <w:rFonts w:eastAsiaTheme="minorEastAsia"/>
          <w:sz w:val="24"/>
          <w:u w:val="single"/>
        </w:rPr>
        <w:t>合同签订生效，委托人将必需的完整资料提供给受托方之日起至合同备案之日止。</w:t>
      </w:r>
    </w:p>
    <w:p w:rsidR="00F6290B" w:rsidRDefault="004136C2">
      <w:pPr>
        <w:spacing w:line="360" w:lineRule="auto"/>
        <w:rPr>
          <w:rFonts w:eastAsiaTheme="minorEastAsia"/>
          <w:sz w:val="24"/>
        </w:rPr>
      </w:pPr>
      <w:r>
        <w:rPr>
          <w:rFonts w:eastAsiaTheme="minorEastAsia"/>
          <w:sz w:val="24"/>
        </w:rPr>
        <w:t>(2)</w:t>
      </w:r>
      <w:r>
        <w:rPr>
          <w:rFonts w:eastAsiaTheme="minorEastAsia"/>
          <w:sz w:val="24"/>
        </w:rPr>
        <w:t>为招标人提供的为完成招标工作的相关咨询服务：</w:t>
      </w:r>
      <w:r>
        <w:rPr>
          <w:rFonts w:eastAsiaTheme="minorEastAsia"/>
          <w:sz w:val="24"/>
          <w:u w:val="single"/>
        </w:rPr>
        <w:t>在项目招标期间，提供咨询、顾问等相关服务。</w:t>
      </w:r>
    </w:p>
    <w:p w:rsidR="00F6290B" w:rsidRDefault="004136C2">
      <w:pPr>
        <w:spacing w:line="360" w:lineRule="auto"/>
        <w:ind w:leftChars="-19" w:left="-6" w:hangingChars="14" w:hanging="34"/>
        <w:rPr>
          <w:rFonts w:eastAsiaTheme="minorEastAsia"/>
          <w:sz w:val="24"/>
        </w:rPr>
      </w:pPr>
      <w:r>
        <w:rPr>
          <w:rFonts w:eastAsiaTheme="minorEastAsia"/>
          <w:sz w:val="24"/>
        </w:rPr>
        <w:t>(3)</w:t>
      </w:r>
      <w:r>
        <w:rPr>
          <w:rFonts w:eastAsiaTheme="minorEastAsia"/>
          <w:sz w:val="24"/>
        </w:rPr>
        <w:t>承担招标代理业务过程中，如编制招标文件、预审文件，审查投标人资格，组织投标人踏勘现场并答疑，组织开标、评标、定标，提供招标前期和执行过程中的咨询服务，印刷合同及协调合同签订等服务费用外，还应该</w:t>
      </w:r>
      <w:r>
        <w:rPr>
          <w:rFonts w:eastAsiaTheme="minorEastAsia"/>
          <w:sz w:val="24"/>
          <w:u w:val="single"/>
        </w:rPr>
        <w:t>包括招标代理工作过程中发生劳务费、技术服务费、通讯、交通、办公场地、评标专家评审费、管理费、税费和利润等与业务</w:t>
      </w:r>
      <w:r>
        <w:rPr>
          <w:rFonts w:eastAsiaTheme="minorEastAsia"/>
          <w:sz w:val="24"/>
          <w:u w:val="single"/>
        </w:rPr>
        <w:lastRenderedPageBreak/>
        <w:t>有关的一切费用和政策性文件规定及合同包含的所有风险、责任等各项应有的费用及外地评标专家（如有）食宿费和来往交通费。</w:t>
      </w:r>
    </w:p>
    <w:p w:rsidR="00F6290B" w:rsidRDefault="004136C2">
      <w:pPr>
        <w:spacing w:line="360" w:lineRule="auto"/>
        <w:rPr>
          <w:rFonts w:eastAsiaTheme="minorEastAsia"/>
          <w:sz w:val="24"/>
          <w:u w:val="single"/>
        </w:rPr>
      </w:pPr>
      <w:r>
        <w:rPr>
          <w:rFonts w:eastAsiaTheme="minorEastAsia"/>
          <w:sz w:val="24"/>
        </w:rPr>
        <w:t>(4)</w:t>
      </w:r>
      <w:r>
        <w:rPr>
          <w:rFonts w:eastAsiaTheme="minorEastAsia"/>
          <w:sz w:val="24"/>
        </w:rPr>
        <w:t>应尽的其他义务：</w:t>
      </w:r>
      <w:r>
        <w:rPr>
          <w:rFonts w:ascii="宋体" w:hAnsi="宋体" w:cs="宋体" w:hint="eastAsia"/>
          <w:sz w:val="24"/>
          <w:u w:val="single"/>
        </w:rPr>
        <w:t>①</w:t>
      </w:r>
      <w:r>
        <w:rPr>
          <w:rFonts w:eastAsiaTheme="minorEastAsia"/>
          <w:sz w:val="24"/>
          <w:u w:val="single"/>
        </w:rPr>
        <w:t>受托人工作人员如与本工程潜在投标人有任何利益关系应主动提出回避。</w:t>
      </w:r>
      <w:r>
        <w:rPr>
          <w:rFonts w:ascii="宋体" w:hAnsi="宋体" w:cs="宋体" w:hint="eastAsia"/>
          <w:sz w:val="24"/>
          <w:u w:val="single"/>
        </w:rPr>
        <w:t>②</w:t>
      </w:r>
      <w:r>
        <w:rPr>
          <w:rFonts w:eastAsiaTheme="minorEastAsia"/>
          <w:sz w:val="24"/>
          <w:u w:val="single"/>
        </w:rPr>
        <w:t>在代理活动中不得泄露依法应当保密的任何信息。</w:t>
      </w:r>
      <w:r>
        <w:rPr>
          <w:rFonts w:ascii="宋体" w:hAnsi="宋体" w:cs="宋体" w:hint="eastAsia"/>
          <w:sz w:val="24"/>
          <w:u w:val="single"/>
        </w:rPr>
        <w:t>③</w:t>
      </w:r>
      <w:r>
        <w:rPr>
          <w:rFonts w:eastAsiaTheme="minorEastAsia"/>
          <w:sz w:val="24"/>
          <w:u w:val="single"/>
        </w:rPr>
        <w:t>受托人成立项目管理机构，负责完成本合同工作内容，其项目管理机构成员未经委托人书面同意，不得更换。</w:t>
      </w:r>
      <w:r>
        <w:rPr>
          <w:rFonts w:ascii="宋体" w:hAnsi="宋体" w:cs="宋体" w:hint="eastAsia"/>
          <w:sz w:val="24"/>
          <w:u w:val="single"/>
        </w:rPr>
        <w:t>④</w:t>
      </w:r>
      <w:r>
        <w:rPr>
          <w:rFonts w:eastAsiaTheme="minorEastAsia"/>
          <w:sz w:val="24"/>
          <w:u w:val="single"/>
        </w:rPr>
        <w:t>因受托人的单方过失给委托人造成损失，应当向委托人进行赔偿并消除影响。</w:t>
      </w:r>
      <w:r>
        <w:rPr>
          <w:rFonts w:ascii="宋体" w:hAnsi="宋体" w:cs="宋体" w:hint="eastAsia"/>
          <w:sz w:val="24"/>
          <w:u w:val="single"/>
        </w:rPr>
        <w:t>⑤</w:t>
      </w:r>
      <w:r>
        <w:rPr>
          <w:rFonts w:eastAsiaTheme="minorEastAsia"/>
          <w:sz w:val="24"/>
          <w:u w:val="single"/>
        </w:rPr>
        <w:t>因不可抗力导致本合同不能全部或部分履行，受托人不承担责任。</w:t>
      </w:r>
      <w:r>
        <w:rPr>
          <w:rFonts w:ascii="宋体" w:hAnsi="宋体" w:cs="宋体" w:hint="eastAsia"/>
          <w:sz w:val="24"/>
          <w:u w:val="single"/>
        </w:rPr>
        <w:t>⑥</w:t>
      </w:r>
      <w:r>
        <w:rPr>
          <w:rFonts w:eastAsiaTheme="minorEastAsia"/>
          <w:sz w:val="24"/>
          <w:u w:val="single"/>
        </w:rPr>
        <w:t>受托人不得采用行贿、给予其他利益或者诋毁他人等不正当手段进行竞争。</w:t>
      </w:r>
    </w:p>
    <w:p w:rsidR="00F6290B" w:rsidRDefault="004136C2">
      <w:pPr>
        <w:spacing w:line="360" w:lineRule="auto"/>
        <w:rPr>
          <w:rFonts w:eastAsiaTheme="minorEastAsia"/>
          <w:sz w:val="24"/>
        </w:rPr>
      </w:pPr>
      <w:r>
        <w:rPr>
          <w:rFonts w:eastAsiaTheme="minorEastAsia"/>
          <w:sz w:val="24"/>
        </w:rPr>
        <w:t>6</w:t>
      </w:r>
      <w:r>
        <w:rPr>
          <w:rFonts w:eastAsiaTheme="minorEastAsia"/>
          <w:sz w:val="24"/>
        </w:rPr>
        <w:t>、委托人的权利</w:t>
      </w:r>
    </w:p>
    <w:p w:rsidR="00F6290B" w:rsidRDefault="004136C2">
      <w:pPr>
        <w:spacing w:line="360" w:lineRule="auto"/>
        <w:rPr>
          <w:rFonts w:eastAsiaTheme="minorEastAsia"/>
          <w:sz w:val="24"/>
        </w:rPr>
      </w:pPr>
      <w:r>
        <w:rPr>
          <w:rFonts w:eastAsiaTheme="minorEastAsia"/>
          <w:sz w:val="24"/>
        </w:rPr>
        <w:t>6.1</w:t>
      </w:r>
      <w:r>
        <w:rPr>
          <w:rFonts w:eastAsiaTheme="minorEastAsia"/>
          <w:sz w:val="24"/>
        </w:rPr>
        <w:t>委托人拥有的权利：</w:t>
      </w:r>
    </w:p>
    <w:p w:rsidR="00F6290B" w:rsidRDefault="004136C2">
      <w:pPr>
        <w:spacing w:line="360" w:lineRule="auto"/>
        <w:rPr>
          <w:rFonts w:eastAsiaTheme="minorEastAsia"/>
          <w:sz w:val="24"/>
          <w:u w:val="single"/>
        </w:rPr>
      </w:pPr>
      <w:r>
        <w:rPr>
          <w:rFonts w:eastAsiaTheme="minorEastAsia"/>
          <w:sz w:val="24"/>
        </w:rPr>
        <w:t>委托人拥有的其他权利：</w:t>
      </w:r>
      <w:r>
        <w:rPr>
          <w:rFonts w:ascii="宋体" w:hAnsi="宋体" w:cs="宋体" w:hint="eastAsia"/>
          <w:sz w:val="24"/>
          <w:u w:val="single"/>
        </w:rPr>
        <w:t>①</w:t>
      </w:r>
      <w:r>
        <w:rPr>
          <w:rFonts w:eastAsiaTheme="minorEastAsia"/>
          <w:sz w:val="24"/>
          <w:u w:val="single"/>
        </w:rPr>
        <w:t>委托人有权参与受托人开展的和本项目有关的招投标的有关活动；</w:t>
      </w:r>
      <w:r>
        <w:rPr>
          <w:rFonts w:ascii="宋体" w:hAnsi="宋体" w:cs="宋体" w:hint="eastAsia"/>
          <w:sz w:val="24"/>
          <w:u w:val="single"/>
        </w:rPr>
        <w:t>②</w:t>
      </w:r>
      <w:r>
        <w:rPr>
          <w:rFonts w:eastAsiaTheme="minorEastAsia"/>
          <w:sz w:val="24"/>
          <w:u w:val="single"/>
        </w:rPr>
        <w:t>委托人有权要求受托人更换项目负责人和应回避的人员；</w:t>
      </w:r>
      <w:r>
        <w:rPr>
          <w:rFonts w:ascii="宋体" w:hAnsi="宋体" w:cs="宋体" w:hint="eastAsia"/>
          <w:sz w:val="24"/>
          <w:u w:val="single"/>
        </w:rPr>
        <w:t>③</w:t>
      </w:r>
      <w:r>
        <w:rPr>
          <w:rFonts w:eastAsiaTheme="minorEastAsia"/>
          <w:sz w:val="24"/>
          <w:u w:val="single"/>
        </w:rPr>
        <w:t>委托人有权确定受托人的具体工作内容；</w:t>
      </w:r>
      <w:r>
        <w:rPr>
          <w:rFonts w:ascii="宋体" w:hAnsi="宋体" w:cs="宋体" w:hint="eastAsia"/>
          <w:sz w:val="24"/>
          <w:u w:val="single"/>
        </w:rPr>
        <w:t>④</w:t>
      </w:r>
      <w:r>
        <w:rPr>
          <w:rFonts w:eastAsiaTheme="minorEastAsia"/>
          <w:sz w:val="24"/>
          <w:u w:val="single"/>
        </w:rPr>
        <w:t>如委托人或建设行政主管部门发现受托人在代理活动中违反有关的法律、法规和建设程序或越权代理的行为并经确认，委托人有权要求受托人及时纠正，如该行为多次发生，委托人有权解除合同，受托人应赔偿因违约造成委托人的直接和间接经济损失。</w:t>
      </w:r>
    </w:p>
    <w:p w:rsidR="00F6290B" w:rsidRDefault="004136C2">
      <w:pPr>
        <w:spacing w:line="360" w:lineRule="auto"/>
        <w:rPr>
          <w:rFonts w:eastAsiaTheme="minorEastAsia"/>
          <w:sz w:val="24"/>
        </w:rPr>
      </w:pPr>
      <w:r>
        <w:rPr>
          <w:rFonts w:eastAsiaTheme="minorEastAsia"/>
          <w:sz w:val="24"/>
        </w:rPr>
        <w:t>三、委托代理报酬与收取</w:t>
      </w:r>
    </w:p>
    <w:p w:rsidR="00F6290B" w:rsidRDefault="004136C2">
      <w:pPr>
        <w:spacing w:line="360" w:lineRule="auto"/>
        <w:rPr>
          <w:rFonts w:eastAsiaTheme="minorEastAsia"/>
          <w:sz w:val="24"/>
        </w:rPr>
      </w:pPr>
      <w:r>
        <w:rPr>
          <w:rFonts w:eastAsiaTheme="minorEastAsia"/>
          <w:sz w:val="24"/>
        </w:rPr>
        <w:t>8</w:t>
      </w:r>
      <w:r>
        <w:rPr>
          <w:rFonts w:eastAsiaTheme="minorEastAsia"/>
          <w:sz w:val="24"/>
        </w:rPr>
        <w:t>、委托代理报酬</w:t>
      </w:r>
    </w:p>
    <w:p w:rsidR="00F6290B" w:rsidRDefault="004136C2">
      <w:pPr>
        <w:spacing w:line="360" w:lineRule="auto"/>
        <w:rPr>
          <w:rFonts w:eastAsiaTheme="minorEastAsia"/>
          <w:sz w:val="24"/>
        </w:rPr>
      </w:pPr>
      <w:r>
        <w:rPr>
          <w:rFonts w:eastAsiaTheme="minorEastAsia"/>
          <w:sz w:val="24"/>
        </w:rPr>
        <w:t>8.1</w:t>
      </w:r>
      <w:r>
        <w:rPr>
          <w:rFonts w:eastAsiaTheme="minorEastAsia"/>
          <w:sz w:val="24"/>
        </w:rPr>
        <w:t>代理报酬的计算方法：</w:t>
      </w:r>
    </w:p>
    <w:p w:rsidR="00F6290B" w:rsidRDefault="004136C2">
      <w:pPr>
        <w:spacing w:line="360" w:lineRule="auto"/>
        <w:ind w:firstLineChars="200" w:firstLine="480"/>
        <w:rPr>
          <w:rFonts w:eastAsiaTheme="minorEastAsia"/>
          <w:sz w:val="24"/>
          <w:u w:val="single"/>
        </w:rPr>
      </w:pPr>
      <w:r>
        <w:rPr>
          <w:rFonts w:eastAsiaTheme="minorEastAsia"/>
          <w:sz w:val="24"/>
        </w:rPr>
        <w:t>（</w:t>
      </w:r>
      <w:r>
        <w:rPr>
          <w:rFonts w:eastAsiaTheme="minorEastAsia"/>
          <w:sz w:val="24"/>
        </w:rPr>
        <w:t>1</w:t>
      </w:r>
      <w:r>
        <w:rPr>
          <w:rFonts w:eastAsiaTheme="minorEastAsia"/>
          <w:sz w:val="24"/>
        </w:rPr>
        <w:t>）招标代理服务费：</w:t>
      </w:r>
      <w:r>
        <w:rPr>
          <w:rFonts w:eastAsiaTheme="minorEastAsia" w:hint="eastAsia"/>
          <w:sz w:val="24"/>
          <w:u w:val="single"/>
        </w:rPr>
        <w:t>参照</w:t>
      </w:r>
      <w:r>
        <w:rPr>
          <w:rFonts w:eastAsiaTheme="minorEastAsia"/>
          <w:sz w:val="24"/>
          <w:u w:val="single"/>
        </w:rPr>
        <w:t>国家发展改革委《关于降低部分建设项目收费标准规范收费行为等有关问题的通知》（发改价格</w:t>
      </w:r>
      <w:r>
        <w:rPr>
          <w:rFonts w:eastAsiaTheme="minorEastAsia"/>
          <w:sz w:val="24"/>
          <w:u w:val="single"/>
        </w:rPr>
        <w:t>[2011]534</w:t>
      </w:r>
      <w:r>
        <w:rPr>
          <w:rFonts w:eastAsiaTheme="minorEastAsia"/>
          <w:sz w:val="24"/>
          <w:u w:val="single"/>
        </w:rPr>
        <w:t>号）规定</w:t>
      </w:r>
      <w:r>
        <w:rPr>
          <w:rFonts w:eastAsiaTheme="minorEastAsia" w:hint="eastAsia"/>
          <w:sz w:val="24"/>
          <w:u w:val="single"/>
        </w:rPr>
        <w:t>。招标代理服务费</w:t>
      </w:r>
      <w:r>
        <w:rPr>
          <w:rFonts w:eastAsiaTheme="minorEastAsia" w:hint="eastAsia"/>
          <w:sz w:val="24"/>
          <w:u w:val="single"/>
        </w:rPr>
        <w:t>=</w:t>
      </w:r>
      <w:r>
        <w:rPr>
          <w:rFonts w:eastAsiaTheme="minorEastAsia" w:hint="eastAsia"/>
          <w:sz w:val="24"/>
          <w:u w:val="single"/>
        </w:rPr>
        <w:t>各项目的实际中标金额×招标代理服务费收费标准×（</w:t>
      </w:r>
      <w:r>
        <w:rPr>
          <w:rFonts w:eastAsiaTheme="minorEastAsia" w:hint="eastAsia"/>
          <w:sz w:val="24"/>
          <w:u w:val="single"/>
        </w:rPr>
        <w:t>1-</w:t>
      </w:r>
      <w:r>
        <w:rPr>
          <w:rFonts w:eastAsiaTheme="minorEastAsia" w:hint="eastAsia"/>
          <w:sz w:val="24"/>
          <w:u w:val="single"/>
        </w:rPr>
        <w:t>招标代理服务费比选下浮费率</w:t>
      </w:r>
      <w:r>
        <w:rPr>
          <w:rFonts w:eastAsiaTheme="minorEastAsia" w:hint="eastAsia"/>
          <w:sz w:val="24"/>
          <w:u w:val="single"/>
        </w:rPr>
        <w:t xml:space="preserve">   %</w:t>
      </w:r>
      <w:r>
        <w:rPr>
          <w:rFonts w:eastAsiaTheme="minorEastAsia" w:hint="eastAsia"/>
          <w:sz w:val="24"/>
          <w:u w:val="single"/>
        </w:rPr>
        <w:t>）（</w:t>
      </w:r>
      <w:r>
        <w:rPr>
          <w:rFonts w:eastAsiaTheme="minorEastAsia"/>
          <w:sz w:val="24"/>
          <w:u w:val="single"/>
        </w:rPr>
        <w:t>按差额定率累进法</w:t>
      </w:r>
      <w:r>
        <w:rPr>
          <w:rFonts w:eastAsiaTheme="minorEastAsia" w:hint="eastAsia"/>
          <w:sz w:val="24"/>
          <w:u w:val="single"/>
        </w:rPr>
        <w:t>计算），服务类型（</w:t>
      </w:r>
      <w:r>
        <w:rPr>
          <w:rFonts w:eastAsiaTheme="minorEastAsia"/>
          <w:sz w:val="24"/>
          <w:u w:val="single"/>
        </w:rPr>
        <w:t>工程招标或货物招标或服务招标</w:t>
      </w:r>
      <w:r>
        <w:rPr>
          <w:rFonts w:eastAsiaTheme="minorEastAsia" w:hint="eastAsia"/>
          <w:sz w:val="24"/>
          <w:u w:val="single"/>
        </w:rPr>
        <w:t>）</w:t>
      </w:r>
      <w:r>
        <w:rPr>
          <w:rFonts w:eastAsiaTheme="minorEastAsia"/>
          <w:sz w:val="24"/>
          <w:u w:val="single"/>
        </w:rPr>
        <w:t>以实际招标类别为准</w:t>
      </w:r>
      <w:r>
        <w:rPr>
          <w:rFonts w:eastAsiaTheme="minorEastAsia" w:hint="eastAsia"/>
          <w:sz w:val="24"/>
          <w:u w:val="single"/>
        </w:rPr>
        <w:t>。</w:t>
      </w:r>
    </w:p>
    <w:p w:rsidR="00F6290B" w:rsidRPr="00991A9B" w:rsidRDefault="004136C2">
      <w:pPr>
        <w:spacing w:line="360" w:lineRule="auto"/>
        <w:ind w:firstLineChars="200" w:firstLine="480"/>
        <w:rPr>
          <w:rFonts w:eastAsiaTheme="minorEastAsia"/>
          <w:sz w:val="24"/>
          <w:u w:val="single"/>
        </w:rPr>
      </w:pPr>
      <w:r>
        <w:rPr>
          <w:rFonts w:eastAsiaTheme="minorEastAsia"/>
          <w:sz w:val="24"/>
        </w:rPr>
        <w:t>（</w:t>
      </w:r>
      <w:r>
        <w:rPr>
          <w:rFonts w:eastAsiaTheme="minorEastAsia" w:hint="eastAsia"/>
          <w:sz w:val="24"/>
        </w:rPr>
        <w:t>2</w:t>
      </w:r>
      <w:r>
        <w:rPr>
          <w:rFonts w:eastAsiaTheme="minorEastAsia"/>
          <w:sz w:val="24"/>
        </w:rPr>
        <w:t>）</w:t>
      </w:r>
      <w:r>
        <w:rPr>
          <w:rFonts w:eastAsiaTheme="minorEastAsia" w:hint="eastAsia"/>
          <w:sz w:val="24"/>
          <w:u w:val="single"/>
        </w:rPr>
        <w:t>招标控制价编制服务费（如有）：招标控制价编制服务费</w:t>
      </w:r>
      <w:r>
        <w:rPr>
          <w:rFonts w:eastAsiaTheme="minorEastAsia" w:hint="eastAsia"/>
          <w:sz w:val="24"/>
          <w:u w:val="single"/>
        </w:rPr>
        <w:t>=</w:t>
      </w:r>
      <w:r>
        <w:rPr>
          <w:rFonts w:eastAsiaTheme="minorEastAsia" w:hint="eastAsia"/>
          <w:sz w:val="24"/>
          <w:u w:val="single"/>
        </w:rPr>
        <w:t>某招标项目的实际中标金额×招标代理服务费收费标准×（</w:t>
      </w:r>
      <w:r>
        <w:rPr>
          <w:rFonts w:eastAsiaTheme="minorEastAsia" w:hint="eastAsia"/>
          <w:sz w:val="24"/>
          <w:u w:val="single"/>
        </w:rPr>
        <w:t>1-</w:t>
      </w:r>
      <w:r>
        <w:rPr>
          <w:rFonts w:eastAsiaTheme="minorEastAsia" w:hint="eastAsia"/>
          <w:sz w:val="24"/>
          <w:u w:val="single"/>
        </w:rPr>
        <w:t>招标控制价编制服务费比选下浮费率</w:t>
      </w:r>
      <w:r>
        <w:rPr>
          <w:rFonts w:eastAsiaTheme="minorEastAsia" w:hint="eastAsia"/>
          <w:sz w:val="24"/>
          <w:u w:val="single"/>
        </w:rPr>
        <w:t xml:space="preserve">   %</w:t>
      </w:r>
      <w:r>
        <w:rPr>
          <w:rFonts w:eastAsiaTheme="minorEastAsia" w:hint="eastAsia"/>
          <w:sz w:val="24"/>
          <w:u w:val="single"/>
        </w:rPr>
        <w:t>）（</w:t>
      </w:r>
      <w:r>
        <w:rPr>
          <w:rFonts w:eastAsiaTheme="minorEastAsia"/>
          <w:sz w:val="24"/>
          <w:u w:val="single"/>
        </w:rPr>
        <w:t>按差额定率累进法</w:t>
      </w:r>
      <w:r>
        <w:rPr>
          <w:rFonts w:eastAsiaTheme="minorEastAsia" w:hint="eastAsia"/>
          <w:sz w:val="24"/>
          <w:u w:val="single"/>
        </w:rPr>
        <w:t>计算），服务类型（</w:t>
      </w:r>
      <w:r>
        <w:rPr>
          <w:rFonts w:eastAsiaTheme="minorEastAsia"/>
          <w:sz w:val="24"/>
          <w:u w:val="single"/>
        </w:rPr>
        <w:t>工程招标或货物招标或服务招标</w:t>
      </w:r>
      <w:r>
        <w:rPr>
          <w:rFonts w:eastAsiaTheme="minorEastAsia" w:hint="eastAsia"/>
          <w:sz w:val="24"/>
          <w:u w:val="single"/>
        </w:rPr>
        <w:t>）</w:t>
      </w:r>
      <w:r>
        <w:rPr>
          <w:rFonts w:eastAsiaTheme="minorEastAsia"/>
          <w:sz w:val="24"/>
          <w:u w:val="single"/>
        </w:rPr>
        <w:t>以实际招标</w:t>
      </w:r>
      <w:r w:rsidRPr="00991A9B">
        <w:rPr>
          <w:rFonts w:eastAsiaTheme="minorEastAsia"/>
          <w:sz w:val="24"/>
          <w:u w:val="single"/>
        </w:rPr>
        <w:t>类别为准</w:t>
      </w:r>
      <w:r w:rsidRPr="00991A9B">
        <w:rPr>
          <w:rFonts w:eastAsiaTheme="minorEastAsia" w:hint="eastAsia"/>
          <w:sz w:val="24"/>
          <w:u w:val="single"/>
        </w:rPr>
        <w:t>。</w:t>
      </w:r>
    </w:p>
    <w:p w:rsidR="00F6290B" w:rsidRPr="00991A9B" w:rsidRDefault="004136C2">
      <w:pPr>
        <w:spacing w:line="360" w:lineRule="auto"/>
        <w:ind w:firstLineChars="200" w:firstLine="480"/>
        <w:rPr>
          <w:rFonts w:eastAsiaTheme="minorEastAsia"/>
          <w:sz w:val="24"/>
          <w:u w:val="single"/>
        </w:rPr>
      </w:pPr>
      <w:r w:rsidRPr="00991A9B">
        <w:rPr>
          <w:rFonts w:eastAsiaTheme="minorEastAsia"/>
          <w:sz w:val="24"/>
        </w:rPr>
        <w:t>（</w:t>
      </w:r>
      <w:r w:rsidRPr="00991A9B">
        <w:rPr>
          <w:rFonts w:eastAsiaTheme="minorEastAsia" w:hint="eastAsia"/>
          <w:sz w:val="24"/>
        </w:rPr>
        <w:t>3</w:t>
      </w:r>
      <w:r w:rsidRPr="00991A9B">
        <w:rPr>
          <w:rFonts w:eastAsiaTheme="minorEastAsia"/>
          <w:sz w:val="24"/>
        </w:rPr>
        <w:t>）</w:t>
      </w:r>
      <w:r w:rsidRPr="00991A9B">
        <w:rPr>
          <w:sz w:val="24"/>
        </w:rPr>
        <w:t>若有</w:t>
      </w:r>
      <w:r w:rsidRPr="00991A9B">
        <w:rPr>
          <w:rFonts w:eastAsiaTheme="minorEastAsia" w:hint="eastAsia"/>
          <w:sz w:val="24"/>
        </w:rPr>
        <w:t>项目因流标</w:t>
      </w:r>
      <w:r w:rsidRPr="00991A9B">
        <w:rPr>
          <w:sz w:val="24"/>
        </w:rPr>
        <w:t>改为直接委托时，该标段的招标代理服务费</w:t>
      </w:r>
      <w:r w:rsidRPr="00991A9B">
        <w:rPr>
          <w:rFonts w:eastAsiaTheme="minorEastAsia" w:hint="eastAsia"/>
          <w:sz w:val="24"/>
        </w:rPr>
        <w:t>和招标控制价编制服务费（如有）</w:t>
      </w:r>
      <w:r w:rsidRPr="00991A9B">
        <w:rPr>
          <w:sz w:val="24"/>
        </w:rPr>
        <w:t>以所对应标段的合同金额为计算基数，按前述费用计算方式计取。</w:t>
      </w:r>
    </w:p>
    <w:p w:rsidR="00F6290B" w:rsidRDefault="004136C2">
      <w:pPr>
        <w:spacing w:line="360" w:lineRule="auto"/>
        <w:ind w:firstLineChars="200" w:firstLine="480"/>
        <w:rPr>
          <w:rFonts w:eastAsiaTheme="minorEastAsia"/>
          <w:sz w:val="24"/>
          <w:u w:val="single"/>
        </w:rPr>
      </w:pPr>
      <w:r>
        <w:rPr>
          <w:rFonts w:eastAsiaTheme="minorEastAsia"/>
          <w:sz w:val="24"/>
          <w:u w:val="single"/>
        </w:rPr>
        <w:lastRenderedPageBreak/>
        <w:t>本项目招标代理服务费</w:t>
      </w:r>
      <w:r>
        <w:rPr>
          <w:rFonts w:eastAsiaTheme="minorEastAsia" w:hint="eastAsia"/>
          <w:sz w:val="24"/>
          <w:u w:val="single"/>
        </w:rPr>
        <w:t>和招标控制价编制服务费（如有）</w:t>
      </w:r>
      <w:r>
        <w:rPr>
          <w:rFonts w:eastAsiaTheme="minorEastAsia"/>
          <w:sz w:val="24"/>
          <w:u w:val="single"/>
        </w:rPr>
        <w:t>暂定</w:t>
      </w:r>
      <w:r>
        <w:rPr>
          <w:rFonts w:hint="eastAsia"/>
          <w:sz w:val="24"/>
          <w:u w:val="single"/>
        </w:rPr>
        <w:t>不含税价为（大写）</w:t>
      </w:r>
      <w:r>
        <w:rPr>
          <w:rFonts w:hint="eastAsia"/>
          <w:sz w:val="24"/>
          <w:u w:val="single"/>
        </w:rPr>
        <w:t xml:space="preserve">                    </w:t>
      </w:r>
      <w:r>
        <w:rPr>
          <w:rFonts w:hint="eastAsia"/>
          <w:sz w:val="24"/>
          <w:u w:val="single"/>
        </w:rPr>
        <w:t>（</w:t>
      </w:r>
      <w:r>
        <w:rPr>
          <w:rFonts w:hint="eastAsia"/>
          <w:sz w:val="24"/>
          <w:u w:val="single"/>
        </w:rPr>
        <w:t xml:space="preserve">¥       </w:t>
      </w:r>
      <w:r>
        <w:rPr>
          <w:rFonts w:hint="eastAsia"/>
          <w:sz w:val="24"/>
          <w:u w:val="single"/>
        </w:rPr>
        <w:t>），增值税税率为</w:t>
      </w:r>
      <w:r>
        <w:rPr>
          <w:rFonts w:hint="eastAsia"/>
          <w:sz w:val="24"/>
          <w:u w:val="single"/>
        </w:rPr>
        <w:t xml:space="preserve">     </w:t>
      </w:r>
      <w:r>
        <w:rPr>
          <w:rFonts w:hint="eastAsia"/>
          <w:sz w:val="24"/>
          <w:u w:val="single"/>
        </w:rPr>
        <w:t>，税额为</w:t>
      </w:r>
      <w:r>
        <w:rPr>
          <w:rFonts w:hint="eastAsia"/>
          <w:sz w:val="24"/>
          <w:u w:val="single"/>
        </w:rPr>
        <w:t xml:space="preserve">¥       </w:t>
      </w:r>
      <w:r>
        <w:rPr>
          <w:rFonts w:hint="eastAsia"/>
          <w:sz w:val="24"/>
          <w:u w:val="single"/>
        </w:rPr>
        <w:t>，含税总价为（大写）</w:t>
      </w:r>
      <w:r>
        <w:rPr>
          <w:rFonts w:hint="eastAsia"/>
          <w:sz w:val="24"/>
          <w:u w:val="single"/>
        </w:rPr>
        <w:t xml:space="preserve">    </w:t>
      </w:r>
      <w:r>
        <w:rPr>
          <w:rFonts w:hint="eastAsia"/>
          <w:sz w:val="24"/>
          <w:u w:val="single"/>
        </w:rPr>
        <w:t>（</w:t>
      </w:r>
      <w:r>
        <w:rPr>
          <w:rFonts w:hint="eastAsia"/>
          <w:sz w:val="24"/>
          <w:u w:val="single"/>
        </w:rPr>
        <w:t xml:space="preserve">¥      </w:t>
      </w:r>
      <w:r>
        <w:rPr>
          <w:rFonts w:hint="eastAsia"/>
          <w:sz w:val="24"/>
          <w:u w:val="single"/>
        </w:rPr>
        <w:t>）</w:t>
      </w:r>
      <w:r>
        <w:rPr>
          <w:rFonts w:eastAsiaTheme="minorEastAsia" w:hint="eastAsia"/>
          <w:sz w:val="24"/>
          <w:u w:val="single"/>
        </w:rPr>
        <w:t>，</w:t>
      </w:r>
      <w:r>
        <w:rPr>
          <w:rFonts w:eastAsiaTheme="minorEastAsia"/>
          <w:sz w:val="24"/>
          <w:u w:val="single"/>
        </w:rPr>
        <w:t>招标代理服务费</w:t>
      </w:r>
      <w:r>
        <w:rPr>
          <w:rFonts w:eastAsiaTheme="minorEastAsia" w:hint="eastAsia"/>
          <w:sz w:val="24"/>
          <w:u w:val="single"/>
        </w:rPr>
        <w:t>和招标控制价编制服务费（如有）</w:t>
      </w:r>
      <w:r>
        <w:rPr>
          <w:rFonts w:eastAsiaTheme="minorEastAsia"/>
          <w:sz w:val="24"/>
          <w:u w:val="single"/>
        </w:rPr>
        <w:t>分别以本项目委托范围内的各标段中标金额为计算基数，按差额定率累进法，分别计算各标段招标代理服务费。</w:t>
      </w:r>
    </w:p>
    <w:p w:rsidR="00F6290B" w:rsidRDefault="004136C2">
      <w:pPr>
        <w:spacing w:line="360" w:lineRule="auto"/>
        <w:jc w:val="center"/>
        <w:rPr>
          <w:rFonts w:eastAsiaTheme="minorEastAsia"/>
          <w:b/>
          <w:sz w:val="24"/>
        </w:rPr>
      </w:pPr>
      <w:r>
        <w:rPr>
          <w:rFonts w:eastAsiaTheme="minorEastAsia"/>
          <w:b/>
          <w:sz w:val="24"/>
        </w:rPr>
        <w:t>招标代理服务收费标准</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59"/>
        <w:gridCol w:w="1853"/>
        <w:gridCol w:w="1853"/>
        <w:gridCol w:w="1853"/>
      </w:tblGrid>
      <w:tr w:rsidR="00F6290B">
        <w:trPr>
          <w:jc w:val="center"/>
        </w:trPr>
        <w:tc>
          <w:tcPr>
            <w:tcW w:w="3059" w:type="dxa"/>
            <w:tcBorders>
              <w:top w:val="single" w:sz="4" w:space="0" w:color="auto"/>
              <w:left w:val="single" w:sz="4" w:space="0" w:color="auto"/>
              <w:bottom w:val="single" w:sz="4" w:space="0" w:color="auto"/>
              <w:right w:val="single" w:sz="4" w:space="0" w:color="auto"/>
            </w:tcBorders>
          </w:tcPr>
          <w:p w:rsidR="00F6290B" w:rsidRDefault="004136C2">
            <w:pPr>
              <w:widowControl/>
              <w:jc w:val="left"/>
              <w:rPr>
                <w:rFonts w:eastAsiaTheme="minorEastAsia"/>
                <w:color w:val="000000"/>
                <w:kern w:val="0"/>
                <w:sz w:val="24"/>
              </w:rPr>
            </w:pPr>
            <w:r>
              <w:rPr>
                <w:rFonts w:eastAsiaTheme="minorEastAsia"/>
                <w:color w:val="000000"/>
                <w:kern w:val="0"/>
                <w:sz w:val="24"/>
              </w:rPr>
              <w:t xml:space="preserve">　　服务类型</w:t>
            </w:r>
          </w:p>
          <w:p w:rsidR="00F6290B" w:rsidRDefault="004136C2">
            <w:pPr>
              <w:widowControl/>
              <w:jc w:val="left"/>
              <w:rPr>
                <w:rFonts w:eastAsiaTheme="minorEastAsia"/>
                <w:color w:val="000000"/>
                <w:kern w:val="0"/>
                <w:sz w:val="24"/>
              </w:rPr>
            </w:pPr>
            <w:r>
              <w:rPr>
                <w:rFonts w:eastAsiaTheme="minorEastAsia"/>
                <w:color w:val="000000"/>
                <w:kern w:val="0"/>
                <w:sz w:val="24"/>
              </w:rPr>
              <w:t xml:space="preserve">　　费率（</w:t>
            </w:r>
            <w:r>
              <w:rPr>
                <w:rFonts w:eastAsiaTheme="minorEastAsia"/>
                <w:color w:val="000000"/>
                <w:kern w:val="0"/>
                <w:sz w:val="24"/>
              </w:rPr>
              <w:t>%</w:t>
            </w:r>
            <w:r>
              <w:rPr>
                <w:rFonts w:eastAsiaTheme="minorEastAsia"/>
                <w:color w:val="000000"/>
                <w:kern w:val="0"/>
                <w:sz w:val="24"/>
              </w:rPr>
              <w:t>）</w:t>
            </w:r>
          </w:p>
          <w:p w:rsidR="00F6290B" w:rsidRDefault="004136C2">
            <w:pPr>
              <w:widowControl/>
              <w:jc w:val="left"/>
              <w:rPr>
                <w:rFonts w:eastAsiaTheme="minorEastAsia"/>
                <w:color w:val="000000"/>
                <w:kern w:val="0"/>
                <w:sz w:val="24"/>
              </w:rPr>
            </w:pPr>
            <w:r>
              <w:rPr>
                <w:rFonts w:eastAsiaTheme="minorEastAsia"/>
                <w:color w:val="000000"/>
                <w:kern w:val="0"/>
                <w:sz w:val="24"/>
              </w:rPr>
              <w:t xml:space="preserve">　　中标金额（万元）</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widowControl/>
              <w:jc w:val="center"/>
              <w:rPr>
                <w:rFonts w:eastAsiaTheme="minorEastAsia"/>
                <w:color w:val="000000"/>
                <w:kern w:val="0"/>
                <w:sz w:val="24"/>
              </w:rPr>
            </w:pPr>
            <w:r>
              <w:rPr>
                <w:rFonts w:eastAsiaTheme="minorEastAsia"/>
                <w:color w:val="000000"/>
                <w:kern w:val="0"/>
                <w:sz w:val="24"/>
              </w:rPr>
              <w:t>货物招标</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widowControl/>
              <w:jc w:val="center"/>
              <w:rPr>
                <w:rFonts w:eastAsiaTheme="minorEastAsia"/>
                <w:color w:val="000000"/>
                <w:kern w:val="0"/>
                <w:sz w:val="24"/>
              </w:rPr>
            </w:pPr>
            <w:r>
              <w:rPr>
                <w:rFonts w:eastAsiaTheme="minorEastAsia"/>
                <w:color w:val="000000"/>
                <w:kern w:val="0"/>
                <w:sz w:val="24"/>
              </w:rPr>
              <w:t>服务招标</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widowControl/>
              <w:jc w:val="center"/>
              <w:rPr>
                <w:rFonts w:eastAsiaTheme="minorEastAsia"/>
                <w:color w:val="000000"/>
                <w:kern w:val="0"/>
                <w:sz w:val="24"/>
              </w:rPr>
            </w:pPr>
            <w:r>
              <w:rPr>
                <w:rFonts w:eastAsiaTheme="minorEastAsia"/>
                <w:color w:val="000000"/>
                <w:kern w:val="0"/>
                <w:sz w:val="24"/>
              </w:rPr>
              <w:t>工程招标</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100以下</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100-500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1.1</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0.8</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0.7</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500-1000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0.8</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0.45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0.55</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1000-5000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0.25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0.35</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5000-10000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0.25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0.1</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0.2</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10000-50000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0.05</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50000-100000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0.035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0.035</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0.035</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100000-500000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0.008</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0.008</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0.008</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500000-1000000</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0.006</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0.006</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0.006</w:t>
            </w:r>
          </w:p>
        </w:tc>
      </w:tr>
      <w:tr w:rsidR="00F6290B">
        <w:trPr>
          <w:trHeight w:val="340"/>
          <w:jc w:val="center"/>
        </w:trPr>
        <w:tc>
          <w:tcPr>
            <w:tcW w:w="3059"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1000000以上</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0.004</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0.004</w:t>
            </w:r>
          </w:p>
        </w:tc>
        <w:tc>
          <w:tcPr>
            <w:tcW w:w="1853" w:type="dxa"/>
            <w:tcBorders>
              <w:top w:val="single" w:sz="4" w:space="0" w:color="auto"/>
              <w:left w:val="single" w:sz="4" w:space="0" w:color="auto"/>
              <w:bottom w:val="single" w:sz="4" w:space="0" w:color="auto"/>
              <w:right w:val="single" w:sz="4" w:space="0" w:color="auto"/>
            </w:tcBorders>
            <w:vAlign w:val="center"/>
          </w:tcPr>
          <w:p w:rsidR="00F6290B" w:rsidRDefault="004136C2">
            <w:pPr>
              <w:rPr>
                <w:rFonts w:asciiTheme="minorEastAsia" w:eastAsiaTheme="minorEastAsia" w:hAnsiTheme="minorEastAsia"/>
                <w:color w:val="000000"/>
                <w:sz w:val="24"/>
              </w:rPr>
            </w:pPr>
            <w:r>
              <w:rPr>
                <w:rFonts w:asciiTheme="minorEastAsia" w:eastAsiaTheme="minorEastAsia" w:hAnsiTheme="minorEastAsia"/>
                <w:color w:val="000000"/>
                <w:sz w:val="24"/>
              </w:rPr>
              <w:t xml:space="preserve">　　0.004</w:t>
            </w:r>
          </w:p>
        </w:tc>
      </w:tr>
    </w:tbl>
    <w:p w:rsidR="00F6290B" w:rsidRDefault="004136C2">
      <w:pPr>
        <w:spacing w:line="360" w:lineRule="auto"/>
        <w:rPr>
          <w:rFonts w:eastAsiaTheme="minorEastAsia"/>
          <w:sz w:val="24"/>
        </w:rPr>
      </w:pPr>
      <w:r>
        <w:rPr>
          <w:rFonts w:eastAsiaTheme="minorEastAsia"/>
          <w:sz w:val="24"/>
        </w:rPr>
        <w:t>代理报酬的币种：</w:t>
      </w:r>
      <w:r>
        <w:rPr>
          <w:rFonts w:eastAsiaTheme="minorEastAsia"/>
          <w:sz w:val="24"/>
          <w:u w:val="single"/>
        </w:rPr>
        <w:t>人民币</w:t>
      </w:r>
    </w:p>
    <w:p w:rsidR="00F6290B" w:rsidRDefault="004136C2">
      <w:pPr>
        <w:spacing w:line="360" w:lineRule="auto"/>
        <w:rPr>
          <w:rFonts w:eastAsiaTheme="minorEastAsia"/>
          <w:sz w:val="24"/>
          <w:highlight w:val="yellow"/>
        </w:rPr>
      </w:pPr>
      <w:r>
        <w:rPr>
          <w:rFonts w:eastAsiaTheme="minorEastAsia"/>
          <w:sz w:val="24"/>
        </w:rPr>
        <w:t>代理报酬的支付方式：</w:t>
      </w:r>
      <w:r>
        <w:rPr>
          <w:rFonts w:cs="宋体" w:hint="eastAsia"/>
          <w:sz w:val="24"/>
          <w:u w:val="single"/>
        </w:rPr>
        <w:t>由招标人支付或中标人</w:t>
      </w:r>
      <w:r>
        <w:rPr>
          <w:rFonts w:ascii="宋体" w:hAnsi="宋体" w:cs="宋体" w:hint="eastAsia"/>
          <w:sz w:val="24"/>
          <w:u w:val="single"/>
        </w:rPr>
        <w:t>领取中标通知书时,与招标人确认招标代理服务费后，由中标人向采购代理机构一次付清招标代理服务费（具体以招标文件约定的支付方式为准）。</w:t>
      </w:r>
    </w:p>
    <w:p w:rsidR="00F6290B" w:rsidRDefault="004136C2">
      <w:pPr>
        <w:spacing w:line="360" w:lineRule="auto"/>
        <w:rPr>
          <w:rFonts w:eastAsiaTheme="minorEastAsia"/>
          <w:sz w:val="24"/>
        </w:rPr>
      </w:pPr>
      <w:r>
        <w:rPr>
          <w:rFonts w:eastAsiaTheme="minorEastAsia"/>
          <w:sz w:val="24"/>
        </w:rPr>
        <w:t>四、违约、索赔和争议</w:t>
      </w:r>
    </w:p>
    <w:p w:rsidR="00F6290B" w:rsidRDefault="004136C2">
      <w:pPr>
        <w:spacing w:line="360" w:lineRule="auto"/>
        <w:rPr>
          <w:rFonts w:eastAsiaTheme="minorEastAsia"/>
          <w:sz w:val="24"/>
        </w:rPr>
      </w:pPr>
      <w:r>
        <w:rPr>
          <w:rFonts w:eastAsiaTheme="minorEastAsia"/>
          <w:sz w:val="24"/>
        </w:rPr>
        <w:t>10</w:t>
      </w:r>
      <w:r>
        <w:rPr>
          <w:rFonts w:eastAsiaTheme="minorEastAsia"/>
          <w:sz w:val="24"/>
        </w:rPr>
        <w:t>、违约</w:t>
      </w:r>
    </w:p>
    <w:p w:rsidR="00F6290B" w:rsidRDefault="004136C2">
      <w:pPr>
        <w:spacing w:line="360" w:lineRule="auto"/>
        <w:rPr>
          <w:rFonts w:eastAsiaTheme="minorEastAsia"/>
          <w:sz w:val="24"/>
        </w:rPr>
      </w:pPr>
      <w:r>
        <w:rPr>
          <w:rFonts w:eastAsiaTheme="minorEastAsia"/>
          <w:sz w:val="24"/>
        </w:rPr>
        <w:t>10.1</w:t>
      </w:r>
      <w:r>
        <w:rPr>
          <w:rFonts w:eastAsiaTheme="minorEastAsia"/>
          <w:sz w:val="24"/>
        </w:rPr>
        <w:t>本合同关于委托人违约的具体责任：</w:t>
      </w:r>
    </w:p>
    <w:p w:rsidR="00F6290B" w:rsidRDefault="004136C2">
      <w:pPr>
        <w:spacing w:line="360" w:lineRule="auto"/>
        <w:rPr>
          <w:rFonts w:eastAsiaTheme="minorEastAsia"/>
          <w:sz w:val="24"/>
        </w:rPr>
      </w:pPr>
      <w:r>
        <w:rPr>
          <w:rFonts w:eastAsiaTheme="minorEastAsia"/>
          <w:sz w:val="24"/>
        </w:rPr>
        <w:t>(1)</w:t>
      </w:r>
      <w:r>
        <w:rPr>
          <w:rFonts w:eastAsiaTheme="minorEastAsia"/>
          <w:sz w:val="24"/>
        </w:rPr>
        <w:t>委托人未按照本合同通用条款第</w:t>
      </w:r>
      <w:r>
        <w:rPr>
          <w:rFonts w:eastAsiaTheme="minorEastAsia"/>
          <w:sz w:val="24"/>
        </w:rPr>
        <w:t>4.2</w:t>
      </w:r>
      <w:r>
        <w:rPr>
          <w:rFonts w:eastAsiaTheme="minorEastAsia"/>
          <w:sz w:val="24"/>
        </w:rPr>
        <w:t>一</w:t>
      </w:r>
      <w:r>
        <w:rPr>
          <w:rFonts w:eastAsiaTheme="minorEastAsia"/>
          <w:sz w:val="24"/>
        </w:rPr>
        <w:t>(3)</w:t>
      </w:r>
      <w:r>
        <w:rPr>
          <w:rFonts w:eastAsiaTheme="minorEastAsia"/>
          <w:sz w:val="24"/>
        </w:rPr>
        <w:t>款的约定，向受托人提供保证招标工作顺利完成的条件应承担的违约责任：</w:t>
      </w:r>
      <w:r>
        <w:rPr>
          <w:rFonts w:eastAsiaTheme="minorEastAsia"/>
          <w:sz w:val="24"/>
          <w:u w:val="single"/>
        </w:rPr>
        <w:t>工作时间顺延</w:t>
      </w:r>
      <w:r>
        <w:rPr>
          <w:rFonts w:eastAsiaTheme="minorEastAsia"/>
          <w:sz w:val="24"/>
        </w:rPr>
        <w:t>;</w:t>
      </w:r>
    </w:p>
    <w:p w:rsidR="00F6290B" w:rsidRDefault="004136C2">
      <w:pPr>
        <w:spacing w:line="360" w:lineRule="auto"/>
        <w:rPr>
          <w:rFonts w:eastAsiaTheme="minorEastAsia"/>
          <w:sz w:val="24"/>
        </w:rPr>
      </w:pPr>
      <w:r>
        <w:rPr>
          <w:rFonts w:eastAsiaTheme="minorEastAsia"/>
          <w:sz w:val="24"/>
        </w:rPr>
        <w:t>(2)</w:t>
      </w:r>
      <w:r>
        <w:rPr>
          <w:rFonts w:eastAsiaTheme="minorEastAsia"/>
          <w:sz w:val="24"/>
        </w:rPr>
        <w:t>委托人未按本合同通用条款第</w:t>
      </w:r>
      <w:r>
        <w:rPr>
          <w:rFonts w:eastAsiaTheme="minorEastAsia"/>
          <w:sz w:val="24"/>
        </w:rPr>
        <w:t>4.2</w:t>
      </w:r>
      <w:r>
        <w:rPr>
          <w:rFonts w:eastAsiaTheme="minorEastAsia"/>
          <w:sz w:val="24"/>
        </w:rPr>
        <w:t>一</w:t>
      </w:r>
      <w:r>
        <w:rPr>
          <w:rFonts w:eastAsiaTheme="minorEastAsia"/>
          <w:sz w:val="24"/>
        </w:rPr>
        <w:t>(6)</w:t>
      </w:r>
      <w:r>
        <w:rPr>
          <w:rFonts w:eastAsiaTheme="minorEastAsia"/>
          <w:sz w:val="24"/>
        </w:rPr>
        <w:t>款的约定，向受托人支付委托代理报酬应承担的违约责任：</w:t>
      </w:r>
      <w:r>
        <w:rPr>
          <w:rFonts w:eastAsiaTheme="minorEastAsia"/>
          <w:sz w:val="24"/>
          <w:u w:val="single"/>
        </w:rPr>
        <w:t>自规定支付之日起一个月内支付，每拖延一日支付，按照拖欠酬金的千分之二向委托人承担违约责任</w:t>
      </w:r>
      <w:r>
        <w:rPr>
          <w:rFonts w:eastAsiaTheme="minorEastAsia"/>
          <w:sz w:val="24"/>
        </w:rPr>
        <w:t>；</w:t>
      </w:r>
    </w:p>
    <w:p w:rsidR="00F6290B" w:rsidRDefault="004136C2">
      <w:pPr>
        <w:spacing w:line="360" w:lineRule="auto"/>
        <w:rPr>
          <w:rFonts w:eastAsiaTheme="minorEastAsia"/>
          <w:sz w:val="24"/>
          <w:u w:val="single"/>
        </w:rPr>
      </w:pPr>
      <w:r>
        <w:rPr>
          <w:rFonts w:eastAsiaTheme="minorEastAsia"/>
          <w:sz w:val="24"/>
        </w:rPr>
        <w:t>(3)</w:t>
      </w:r>
      <w:r>
        <w:rPr>
          <w:rFonts w:eastAsiaTheme="minorEastAsia"/>
          <w:sz w:val="24"/>
        </w:rPr>
        <w:t>双方约定的委托人的其他违约责任：</w:t>
      </w:r>
      <w:r>
        <w:rPr>
          <w:rFonts w:eastAsiaTheme="minorEastAsia"/>
          <w:sz w:val="24"/>
          <w:u w:val="single"/>
        </w:rPr>
        <w:t>无</w:t>
      </w:r>
      <w:r>
        <w:rPr>
          <w:rFonts w:eastAsiaTheme="minorEastAsia"/>
          <w:sz w:val="24"/>
        </w:rPr>
        <w:t>；</w:t>
      </w:r>
    </w:p>
    <w:p w:rsidR="00F6290B" w:rsidRDefault="004136C2">
      <w:pPr>
        <w:spacing w:line="360" w:lineRule="auto"/>
        <w:rPr>
          <w:rFonts w:eastAsiaTheme="minorEastAsia"/>
          <w:sz w:val="24"/>
        </w:rPr>
      </w:pPr>
      <w:r>
        <w:rPr>
          <w:rFonts w:eastAsiaTheme="minorEastAsia"/>
          <w:sz w:val="24"/>
        </w:rPr>
        <w:t xml:space="preserve"> 10.2</w:t>
      </w:r>
      <w:r>
        <w:rPr>
          <w:rFonts w:eastAsiaTheme="minorEastAsia"/>
          <w:sz w:val="24"/>
        </w:rPr>
        <w:t>本合同关于受托人违约的具体责任：</w:t>
      </w:r>
    </w:p>
    <w:p w:rsidR="00F6290B" w:rsidRDefault="004136C2">
      <w:pPr>
        <w:spacing w:line="360" w:lineRule="auto"/>
        <w:rPr>
          <w:rFonts w:eastAsiaTheme="minorEastAsia"/>
          <w:sz w:val="24"/>
        </w:rPr>
      </w:pPr>
      <w:r>
        <w:rPr>
          <w:rFonts w:eastAsiaTheme="minorEastAsia"/>
          <w:sz w:val="24"/>
        </w:rPr>
        <w:t>(1)</w:t>
      </w:r>
      <w:r>
        <w:rPr>
          <w:rFonts w:eastAsiaTheme="minorEastAsia"/>
          <w:sz w:val="24"/>
        </w:rPr>
        <w:t>受托人未按照本合同通用条款第</w:t>
      </w:r>
      <w:r>
        <w:rPr>
          <w:rFonts w:eastAsiaTheme="minorEastAsia"/>
          <w:sz w:val="24"/>
        </w:rPr>
        <w:t>5.2</w:t>
      </w:r>
      <w:r>
        <w:rPr>
          <w:rFonts w:eastAsiaTheme="minorEastAsia"/>
          <w:sz w:val="24"/>
        </w:rPr>
        <w:t>一</w:t>
      </w:r>
      <w:r>
        <w:rPr>
          <w:rFonts w:eastAsiaTheme="minorEastAsia"/>
          <w:sz w:val="24"/>
        </w:rPr>
        <w:t>(2)</w:t>
      </w:r>
      <w:r>
        <w:rPr>
          <w:rFonts w:eastAsiaTheme="minorEastAsia"/>
          <w:sz w:val="24"/>
        </w:rPr>
        <w:t>款的约定，向委托人提供未完成招标工作的咨询服务应承担的违约责任：</w:t>
      </w:r>
      <w:r>
        <w:rPr>
          <w:rFonts w:eastAsiaTheme="minorEastAsia"/>
          <w:sz w:val="24"/>
          <w:u w:val="single"/>
        </w:rPr>
        <w:t>未按时完成每天罚扣应支付代理服务费的千分之二</w:t>
      </w:r>
      <w:r>
        <w:rPr>
          <w:rFonts w:eastAsiaTheme="minorEastAsia"/>
          <w:sz w:val="24"/>
        </w:rPr>
        <w:t>；</w:t>
      </w:r>
    </w:p>
    <w:p w:rsidR="00F6290B" w:rsidRDefault="004136C2">
      <w:pPr>
        <w:spacing w:line="360" w:lineRule="auto"/>
        <w:rPr>
          <w:rFonts w:eastAsiaTheme="minorEastAsia"/>
          <w:sz w:val="24"/>
        </w:rPr>
      </w:pPr>
      <w:r>
        <w:rPr>
          <w:rFonts w:eastAsiaTheme="minorEastAsia"/>
          <w:sz w:val="24"/>
        </w:rPr>
        <w:lastRenderedPageBreak/>
        <w:t>(2)</w:t>
      </w:r>
      <w:r>
        <w:rPr>
          <w:rFonts w:eastAsiaTheme="minorEastAsia"/>
          <w:sz w:val="24"/>
        </w:rPr>
        <w:t>受托人违反本合同通用条款第</w:t>
      </w:r>
      <w:r>
        <w:rPr>
          <w:rFonts w:eastAsiaTheme="minorEastAsia"/>
          <w:sz w:val="24"/>
        </w:rPr>
        <w:t>5.4</w:t>
      </w:r>
      <w:r>
        <w:rPr>
          <w:rFonts w:eastAsiaTheme="minorEastAsia"/>
          <w:sz w:val="24"/>
        </w:rPr>
        <w:t>款的约定，接受了与本合同工程建设项目有关的投标咨询业务应承担的违约责任：</w:t>
      </w:r>
      <w:r>
        <w:rPr>
          <w:rFonts w:eastAsiaTheme="minorEastAsia"/>
          <w:sz w:val="24"/>
          <w:u w:val="single"/>
        </w:rPr>
        <w:t>委托人有权解除本合同并要求受托人支付因此造成的全部损失（包括直接的及间接的损失），并承担法律责任</w:t>
      </w:r>
      <w:r>
        <w:rPr>
          <w:rFonts w:eastAsiaTheme="minorEastAsia"/>
          <w:sz w:val="24"/>
        </w:rPr>
        <w:t>；</w:t>
      </w:r>
    </w:p>
    <w:p w:rsidR="00F6290B" w:rsidRDefault="004136C2">
      <w:pPr>
        <w:spacing w:line="360" w:lineRule="auto"/>
        <w:rPr>
          <w:rFonts w:eastAsiaTheme="minorEastAsia"/>
          <w:sz w:val="24"/>
        </w:rPr>
      </w:pPr>
      <w:r>
        <w:rPr>
          <w:rFonts w:eastAsiaTheme="minorEastAsia"/>
          <w:sz w:val="24"/>
        </w:rPr>
        <w:t>(3)</w:t>
      </w:r>
      <w:r>
        <w:rPr>
          <w:rFonts w:eastAsiaTheme="minorEastAsia"/>
          <w:sz w:val="24"/>
        </w:rPr>
        <w:t>受托人违反本合同通用条款第</w:t>
      </w:r>
      <w:r>
        <w:rPr>
          <w:rFonts w:eastAsiaTheme="minorEastAsia"/>
          <w:sz w:val="24"/>
        </w:rPr>
        <w:t>5.7</w:t>
      </w:r>
      <w:r>
        <w:rPr>
          <w:rFonts w:eastAsiaTheme="minorEastAsia"/>
          <w:sz w:val="24"/>
        </w:rPr>
        <w:t>款的约定，泄露了与本合同工程相关的任何不应泄露的招标资料和情况应承担的违约责任：</w:t>
      </w:r>
      <w:r>
        <w:rPr>
          <w:rFonts w:eastAsiaTheme="minorEastAsia"/>
          <w:sz w:val="24"/>
          <w:u w:val="single"/>
        </w:rPr>
        <w:t>赔偿委托人因此而造成的全部损失（包括直接的及间接的损失），并承担法律责任</w:t>
      </w:r>
      <w:r>
        <w:rPr>
          <w:rFonts w:eastAsiaTheme="minorEastAsia"/>
          <w:sz w:val="24"/>
        </w:rPr>
        <w:t>；</w:t>
      </w:r>
    </w:p>
    <w:p w:rsidR="00F6290B" w:rsidRPr="00991A9B" w:rsidRDefault="004136C2">
      <w:pPr>
        <w:spacing w:line="360" w:lineRule="auto"/>
        <w:rPr>
          <w:rFonts w:eastAsiaTheme="minorEastAsia"/>
          <w:sz w:val="24"/>
        </w:rPr>
      </w:pPr>
      <w:r w:rsidRPr="00991A9B">
        <w:rPr>
          <w:rFonts w:eastAsiaTheme="minorEastAsia"/>
          <w:sz w:val="24"/>
        </w:rPr>
        <w:t>(4)</w:t>
      </w:r>
      <w:r w:rsidRPr="00991A9B">
        <w:rPr>
          <w:rFonts w:eastAsiaTheme="minorEastAsia"/>
          <w:sz w:val="24"/>
        </w:rPr>
        <w:t>受托人应确保项目组人员到位，承担人员缺失的违约责任：</w:t>
      </w:r>
      <w:r w:rsidRPr="00991A9B">
        <w:rPr>
          <w:rFonts w:eastAsiaTheme="minorEastAsia"/>
          <w:sz w:val="24"/>
          <w:u w:val="single"/>
        </w:rPr>
        <w:t>项目组人员未向委托人请假，擅自离开南宁的按每人每天罚扣应支付代理服务费的千分之二；未经委托人同意擅自更换项目组人员的，第</w:t>
      </w:r>
      <w:r w:rsidRPr="00991A9B">
        <w:rPr>
          <w:rFonts w:eastAsiaTheme="minorEastAsia"/>
          <w:sz w:val="24"/>
          <w:u w:val="single"/>
        </w:rPr>
        <w:t>5.1.1</w:t>
      </w:r>
      <w:r w:rsidRPr="00991A9B">
        <w:rPr>
          <w:rFonts w:eastAsiaTheme="minorEastAsia"/>
          <w:sz w:val="24"/>
          <w:u w:val="single"/>
        </w:rPr>
        <w:t>和</w:t>
      </w:r>
      <w:r w:rsidRPr="00991A9B">
        <w:rPr>
          <w:rFonts w:eastAsiaTheme="minorEastAsia"/>
          <w:sz w:val="24"/>
          <w:u w:val="single"/>
        </w:rPr>
        <w:t>5.1.2</w:t>
      </w:r>
      <w:r w:rsidRPr="00991A9B">
        <w:rPr>
          <w:rFonts w:eastAsiaTheme="minorEastAsia"/>
          <w:sz w:val="24"/>
          <w:u w:val="single"/>
        </w:rPr>
        <w:t>款的人员按每人每次罚扣</w:t>
      </w:r>
      <w:r w:rsidRPr="00991A9B">
        <w:rPr>
          <w:rFonts w:eastAsiaTheme="minorEastAsia"/>
          <w:sz w:val="24"/>
          <w:u w:val="single"/>
        </w:rPr>
        <w:t>10000</w:t>
      </w:r>
      <w:r w:rsidRPr="00991A9B">
        <w:rPr>
          <w:rFonts w:eastAsiaTheme="minorEastAsia"/>
          <w:sz w:val="24"/>
          <w:u w:val="single"/>
        </w:rPr>
        <w:t>元，其余人员按每人每次罚扣</w:t>
      </w:r>
      <w:r w:rsidRPr="00991A9B">
        <w:rPr>
          <w:rFonts w:eastAsiaTheme="minorEastAsia"/>
          <w:sz w:val="24"/>
          <w:u w:val="single"/>
        </w:rPr>
        <w:t>3000</w:t>
      </w:r>
      <w:r w:rsidRPr="00991A9B">
        <w:rPr>
          <w:rFonts w:eastAsiaTheme="minorEastAsia"/>
          <w:sz w:val="24"/>
          <w:u w:val="single"/>
        </w:rPr>
        <w:t>元</w:t>
      </w:r>
      <w:r w:rsidRPr="00991A9B">
        <w:rPr>
          <w:rFonts w:eastAsiaTheme="minorEastAsia"/>
          <w:sz w:val="24"/>
        </w:rPr>
        <w:t>。</w:t>
      </w:r>
    </w:p>
    <w:p w:rsidR="00F6290B" w:rsidRDefault="004136C2">
      <w:pPr>
        <w:spacing w:line="360" w:lineRule="auto"/>
        <w:rPr>
          <w:rFonts w:eastAsiaTheme="minorEastAsia"/>
          <w:sz w:val="24"/>
        </w:rPr>
      </w:pPr>
      <w:r>
        <w:rPr>
          <w:rFonts w:eastAsiaTheme="minorEastAsia"/>
          <w:sz w:val="24"/>
        </w:rPr>
        <w:t>(5)</w:t>
      </w:r>
      <w:r>
        <w:rPr>
          <w:rFonts w:eastAsiaTheme="minorEastAsia"/>
          <w:sz w:val="24"/>
        </w:rPr>
        <w:t>双方约定的受托人的其他违约责任：</w:t>
      </w:r>
      <w:r>
        <w:rPr>
          <w:rFonts w:eastAsiaTheme="minorEastAsia"/>
          <w:sz w:val="24"/>
          <w:u w:val="single"/>
        </w:rPr>
        <w:t>无</w:t>
      </w:r>
      <w:r>
        <w:rPr>
          <w:rFonts w:eastAsiaTheme="minorEastAsia"/>
          <w:sz w:val="24"/>
        </w:rPr>
        <w:t>。</w:t>
      </w:r>
    </w:p>
    <w:p w:rsidR="00F6290B" w:rsidRDefault="004136C2">
      <w:pPr>
        <w:spacing w:line="360" w:lineRule="auto"/>
        <w:rPr>
          <w:rFonts w:eastAsiaTheme="minorEastAsia"/>
          <w:sz w:val="24"/>
        </w:rPr>
      </w:pPr>
      <w:r>
        <w:rPr>
          <w:rFonts w:eastAsiaTheme="minorEastAsia"/>
          <w:sz w:val="24"/>
        </w:rPr>
        <w:t>12</w:t>
      </w:r>
      <w:r>
        <w:rPr>
          <w:rFonts w:eastAsiaTheme="minorEastAsia"/>
          <w:sz w:val="24"/>
        </w:rPr>
        <w:t>、争议</w:t>
      </w:r>
    </w:p>
    <w:p w:rsidR="00F6290B" w:rsidRDefault="004136C2">
      <w:pPr>
        <w:spacing w:line="360" w:lineRule="auto"/>
        <w:rPr>
          <w:rFonts w:eastAsiaTheme="minorEastAsia"/>
          <w:sz w:val="24"/>
        </w:rPr>
      </w:pPr>
      <w:r>
        <w:rPr>
          <w:rFonts w:eastAsiaTheme="minorEastAsia"/>
          <w:sz w:val="24"/>
        </w:rPr>
        <w:t>12.1</w:t>
      </w:r>
      <w:r>
        <w:rPr>
          <w:rFonts w:eastAsiaTheme="minorEastAsia"/>
          <w:sz w:val="24"/>
        </w:rPr>
        <w:t>双方约定，凡因执行本合同所发生的与本合同有关的一切争议时，由当地建设行政主管部门进行调解，当和解或调解不成时，可选择（</w:t>
      </w:r>
      <w:r>
        <w:rPr>
          <w:rFonts w:eastAsiaTheme="minorEastAsia"/>
          <w:sz w:val="24"/>
        </w:rPr>
        <w:t>2</w:t>
      </w:r>
      <w:r>
        <w:rPr>
          <w:rFonts w:eastAsiaTheme="minorEastAsia"/>
          <w:sz w:val="24"/>
        </w:rPr>
        <w:t>）方式解决：</w:t>
      </w:r>
    </w:p>
    <w:p w:rsidR="00F6290B" w:rsidRDefault="004136C2">
      <w:pPr>
        <w:spacing w:line="360" w:lineRule="auto"/>
        <w:rPr>
          <w:rFonts w:eastAsiaTheme="minorEastAsia"/>
          <w:sz w:val="24"/>
        </w:rPr>
      </w:pPr>
      <w:r>
        <w:rPr>
          <w:rFonts w:eastAsiaTheme="minorEastAsia"/>
          <w:sz w:val="24"/>
        </w:rPr>
        <w:t>(1)</w:t>
      </w:r>
      <w:r>
        <w:rPr>
          <w:rFonts w:eastAsiaTheme="minorEastAsia"/>
          <w:sz w:val="24"/>
        </w:rPr>
        <w:t>将协议提交南宁仲裁委员会仲裁</w:t>
      </w:r>
    </w:p>
    <w:p w:rsidR="00F6290B" w:rsidRDefault="004136C2">
      <w:pPr>
        <w:spacing w:line="360" w:lineRule="auto"/>
        <w:rPr>
          <w:rFonts w:eastAsiaTheme="minorEastAsia"/>
          <w:sz w:val="24"/>
        </w:rPr>
      </w:pPr>
      <w:r>
        <w:rPr>
          <w:rFonts w:eastAsiaTheme="minorEastAsia"/>
          <w:sz w:val="24"/>
        </w:rPr>
        <w:t>(2)</w:t>
      </w:r>
      <w:r>
        <w:rPr>
          <w:rFonts w:eastAsiaTheme="minorEastAsia"/>
          <w:sz w:val="24"/>
        </w:rPr>
        <w:t>依法向</w:t>
      </w:r>
      <w:r>
        <w:rPr>
          <w:rFonts w:eastAsiaTheme="minorEastAsia"/>
          <w:sz w:val="24"/>
          <w:u w:val="single"/>
        </w:rPr>
        <w:t>委托人所在地</w:t>
      </w:r>
      <w:r>
        <w:rPr>
          <w:rFonts w:eastAsiaTheme="minorEastAsia"/>
          <w:sz w:val="24"/>
        </w:rPr>
        <w:t>人民法院提起诉讼。</w:t>
      </w:r>
    </w:p>
    <w:p w:rsidR="00F6290B" w:rsidRDefault="004136C2">
      <w:pPr>
        <w:spacing w:line="360" w:lineRule="auto"/>
        <w:rPr>
          <w:rFonts w:eastAsiaTheme="minorEastAsia"/>
          <w:sz w:val="24"/>
        </w:rPr>
      </w:pPr>
      <w:r>
        <w:rPr>
          <w:rFonts w:eastAsiaTheme="minorEastAsia"/>
          <w:sz w:val="24"/>
        </w:rPr>
        <w:t>六、其他</w:t>
      </w:r>
    </w:p>
    <w:p w:rsidR="00F6290B" w:rsidRDefault="004136C2">
      <w:pPr>
        <w:spacing w:line="360" w:lineRule="auto"/>
        <w:rPr>
          <w:rFonts w:eastAsiaTheme="minorEastAsia"/>
          <w:sz w:val="24"/>
        </w:rPr>
      </w:pPr>
      <w:r>
        <w:rPr>
          <w:rFonts w:eastAsiaTheme="minorEastAsia"/>
          <w:sz w:val="24"/>
        </w:rPr>
        <w:t>16</w:t>
      </w:r>
      <w:r>
        <w:rPr>
          <w:rFonts w:eastAsiaTheme="minorEastAsia"/>
          <w:sz w:val="24"/>
        </w:rPr>
        <w:t>、合同份数</w:t>
      </w:r>
    </w:p>
    <w:p w:rsidR="00F6290B" w:rsidRDefault="004136C2">
      <w:pPr>
        <w:spacing w:line="360" w:lineRule="auto"/>
        <w:rPr>
          <w:rFonts w:eastAsiaTheme="minorEastAsia"/>
          <w:sz w:val="24"/>
        </w:rPr>
      </w:pPr>
      <w:r>
        <w:rPr>
          <w:rFonts w:eastAsiaTheme="minorEastAsia"/>
          <w:sz w:val="24"/>
        </w:rPr>
        <w:t>16.1</w:t>
      </w:r>
      <w:r>
        <w:rPr>
          <w:rFonts w:eastAsiaTheme="minorEastAsia"/>
          <w:sz w:val="24"/>
        </w:rPr>
        <w:t>双方约定合同正本</w:t>
      </w:r>
      <w:r>
        <w:rPr>
          <w:rFonts w:eastAsiaTheme="minorEastAsia"/>
          <w:sz w:val="24"/>
          <w:u w:val="single"/>
        </w:rPr>
        <w:t xml:space="preserve"> 2 </w:t>
      </w:r>
      <w:r>
        <w:rPr>
          <w:rFonts w:eastAsiaTheme="minorEastAsia"/>
          <w:sz w:val="24"/>
        </w:rPr>
        <w:t>份，副本</w:t>
      </w:r>
      <w:r>
        <w:rPr>
          <w:rFonts w:eastAsiaTheme="minorEastAsia"/>
          <w:sz w:val="24"/>
          <w:u w:val="single"/>
        </w:rPr>
        <w:t xml:space="preserve"> </w:t>
      </w:r>
      <w:r>
        <w:rPr>
          <w:rFonts w:eastAsiaTheme="minorEastAsia" w:hint="eastAsia"/>
          <w:sz w:val="24"/>
          <w:u w:val="single"/>
        </w:rPr>
        <w:t>4</w:t>
      </w:r>
      <w:r>
        <w:rPr>
          <w:rFonts w:eastAsiaTheme="minorEastAsia"/>
          <w:sz w:val="24"/>
          <w:u w:val="single"/>
        </w:rPr>
        <w:t xml:space="preserve"> </w:t>
      </w:r>
      <w:r>
        <w:rPr>
          <w:rFonts w:eastAsiaTheme="minorEastAsia"/>
          <w:sz w:val="24"/>
        </w:rPr>
        <w:t>份，委托人、受托人双方各执正本</w:t>
      </w:r>
      <w:r>
        <w:rPr>
          <w:rFonts w:eastAsiaTheme="minorEastAsia"/>
          <w:sz w:val="24"/>
          <w:u w:val="single"/>
        </w:rPr>
        <w:t>1</w:t>
      </w:r>
      <w:r>
        <w:rPr>
          <w:rFonts w:eastAsiaTheme="minorEastAsia"/>
          <w:sz w:val="24"/>
        </w:rPr>
        <w:t>份，委托人执副本</w:t>
      </w:r>
      <w:r>
        <w:rPr>
          <w:rFonts w:eastAsiaTheme="minorEastAsia"/>
          <w:sz w:val="24"/>
          <w:u w:val="single"/>
        </w:rPr>
        <w:t xml:space="preserve"> </w:t>
      </w:r>
      <w:r>
        <w:rPr>
          <w:rFonts w:eastAsiaTheme="minorEastAsia" w:hint="eastAsia"/>
          <w:sz w:val="24"/>
          <w:u w:val="single"/>
        </w:rPr>
        <w:t>2</w:t>
      </w:r>
      <w:r>
        <w:rPr>
          <w:rFonts w:eastAsiaTheme="minorEastAsia"/>
          <w:sz w:val="24"/>
        </w:rPr>
        <w:t>份，受托人执副本</w:t>
      </w:r>
      <w:r>
        <w:rPr>
          <w:rFonts w:eastAsiaTheme="minorEastAsia"/>
          <w:sz w:val="24"/>
          <w:u w:val="single"/>
        </w:rPr>
        <w:t xml:space="preserve"> 2</w:t>
      </w:r>
      <w:r>
        <w:rPr>
          <w:rFonts w:eastAsiaTheme="minorEastAsia"/>
          <w:sz w:val="24"/>
        </w:rPr>
        <w:t>份。</w:t>
      </w:r>
    </w:p>
    <w:p w:rsidR="00F6290B" w:rsidRDefault="004136C2">
      <w:pPr>
        <w:spacing w:line="360" w:lineRule="auto"/>
        <w:rPr>
          <w:rFonts w:eastAsiaTheme="minorEastAsia"/>
          <w:sz w:val="24"/>
        </w:rPr>
      </w:pPr>
      <w:r>
        <w:rPr>
          <w:rFonts w:eastAsiaTheme="minorEastAsia"/>
          <w:sz w:val="24"/>
        </w:rPr>
        <w:t>17</w:t>
      </w:r>
      <w:r>
        <w:rPr>
          <w:rFonts w:eastAsiaTheme="minorEastAsia"/>
          <w:sz w:val="24"/>
        </w:rPr>
        <w:t>、补充条款：</w:t>
      </w:r>
    </w:p>
    <w:p w:rsidR="00F6290B" w:rsidRDefault="004136C2">
      <w:pPr>
        <w:spacing w:line="360" w:lineRule="auto"/>
        <w:rPr>
          <w:rFonts w:eastAsiaTheme="minorEastAsia"/>
          <w:sz w:val="24"/>
          <w:u w:val="single"/>
        </w:rPr>
      </w:pPr>
      <w:r>
        <w:rPr>
          <w:rFonts w:eastAsiaTheme="minorEastAsia"/>
          <w:sz w:val="24"/>
        </w:rPr>
        <w:t>17.1</w:t>
      </w:r>
      <w:r>
        <w:rPr>
          <w:rFonts w:eastAsiaTheme="minorEastAsia"/>
          <w:sz w:val="24"/>
        </w:rPr>
        <w:t>暂定工程规模及投资估算：</w:t>
      </w:r>
      <w:r>
        <w:rPr>
          <w:rFonts w:eastAsiaTheme="minorEastAsia" w:hint="eastAsia"/>
          <w:sz w:val="24"/>
          <w:u w:val="single"/>
        </w:rPr>
        <w:t xml:space="preserve">                              </w:t>
      </w:r>
      <w:r>
        <w:rPr>
          <w:rFonts w:eastAsiaTheme="minorEastAsia"/>
          <w:sz w:val="24"/>
        </w:rPr>
        <w:t>。</w:t>
      </w:r>
    </w:p>
    <w:p w:rsidR="00F6290B" w:rsidRDefault="004136C2">
      <w:pPr>
        <w:spacing w:line="360" w:lineRule="auto"/>
        <w:rPr>
          <w:rFonts w:eastAsiaTheme="minorEastAsia"/>
          <w:sz w:val="24"/>
        </w:rPr>
      </w:pPr>
      <w:r>
        <w:rPr>
          <w:rFonts w:eastAsiaTheme="minorEastAsia"/>
          <w:sz w:val="24"/>
        </w:rPr>
        <w:t>17.2</w:t>
      </w:r>
      <w:r>
        <w:rPr>
          <w:rFonts w:eastAsiaTheme="minorEastAsia"/>
          <w:sz w:val="24"/>
        </w:rPr>
        <w:t>上款表格中内容均为暂定，以批复文件和实际招标情况为准。</w:t>
      </w:r>
    </w:p>
    <w:p w:rsidR="00F6290B" w:rsidRDefault="00F6290B">
      <w:pPr>
        <w:widowControl/>
        <w:jc w:val="left"/>
        <w:rPr>
          <w:rFonts w:eastAsiaTheme="minorEastAsia"/>
        </w:rPr>
      </w:pPr>
    </w:p>
    <w:p w:rsidR="00F6290B" w:rsidRDefault="004136C2">
      <w:pPr>
        <w:pStyle w:val="1"/>
        <w:spacing w:before="0" w:after="0" w:line="360" w:lineRule="auto"/>
        <w:rPr>
          <w:rFonts w:eastAsiaTheme="minorEastAsia"/>
          <w:szCs w:val="28"/>
        </w:rPr>
      </w:pPr>
      <w:r>
        <w:rPr>
          <w:rFonts w:eastAsiaTheme="minorEastAsia"/>
        </w:rPr>
        <w:br w:type="page"/>
      </w:r>
      <w:bookmarkStart w:id="247" w:name="_Toc461525321"/>
      <w:bookmarkStart w:id="248" w:name="_Toc6779"/>
      <w:bookmarkStart w:id="249" w:name="_Toc20710"/>
      <w:bookmarkStart w:id="250" w:name="_Toc27378"/>
      <w:bookmarkStart w:id="251" w:name="_Toc1897"/>
      <w:bookmarkStart w:id="252" w:name="_Toc32280"/>
      <w:bookmarkStart w:id="253" w:name="_Toc23661"/>
      <w:bookmarkStart w:id="254" w:name="_Toc29471"/>
      <w:bookmarkStart w:id="255" w:name="_Toc16386"/>
      <w:bookmarkStart w:id="256" w:name="_Toc24668"/>
      <w:bookmarkStart w:id="257" w:name="_Toc26692"/>
      <w:bookmarkStart w:id="258" w:name="_Toc2598"/>
      <w:bookmarkStart w:id="259" w:name="_Toc15172"/>
      <w:bookmarkStart w:id="260" w:name="_Toc117062333"/>
      <w:r>
        <w:rPr>
          <w:rFonts w:eastAsiaTheme="minorEastAsia" w:hint="eastAsia"/>
          <w:szCs w:val="28"/>
        </w:rPr>
        <w:lastRenderedPageBreak/>
        <w:t>第五</w:t>
      </w:r>
      <w:r>
        <w:rPr>
          <w:rFonts w:eastAsiaTheme="minorEastAsia"/>
          <w:szCs w:val="28"/>
        </w:rPr>
        <w:t>章比选</w:t>
      </w:r>
      <w:bookmarkEnd w:id="239"/>
      <w:bookmarkEnd w:id="240"/>
      <w:r>
        <w:rPr>
          <w:rFonts w:eastAsiaTheme="minorEastAsia"/>
          <w:szCs w:val="28"/>
        </w:rPr>
        <w:t>申请文件格式</w:t>
      </w:r>
      <w:bookmarkStart w:id="261" w:name="_Toc114052391"/>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p>
    <w:p w:rsidR="00F6290B" w:rsidRDefault="00F6290B">
      <w:pPr>
        <w:jc w:val="center"/>
        <w:rPr>
          <w:rFonts w:eastAsiaTheme="minorEastAsia"/>
          <w:szCs w:val="28"/>
        </w:rPr>
      </w:pPr>
    </w:p>
    <w:p w:rsidR="00F6290B" w:rsidRDefault="004136C2">
      <w:pPr>
        <w:ind w:right="753"/>
        <w:jc w:val="left"/>
        <w:rPr>
          <w:rFonts w:eastAsiaTheme="minorEastAsia"/>
          <w:sz w:val="28"/>
          <w:szCs w:val="28"/>
        </w:rPr>
      </w:pPr>
      <w:r>
        <w:rPr>
          <w:rFonts w:eastAsiaTheme="minorEastAsia"/>
          <w:sz w:val="28"/>
          <w:szCs w:val="28"/>
        </w:rPr>
        <w:t>（封面格式）</w:t>
      </w:r>
    </w:p>
    <w:p w:rsidR="00F6290B" w:rsidRDefault="00F6290B">
      <w:pPr>
        <w:ind w:right="753"/>
        <w:jc w:val="left"/>
        <w:rPr>
          <w:rFonts w:eastAsiaTheme="minorEastAsia"/>
          <w:sz w:val="28"/>
          <w:szCs w:val="28"/>
        </w:rPr>
      </w:pPr>
    </w:p>
    <w:p w:rsidR="00F6290B" w:rsidRDefault="004136C2">
      <w:pPr>
        <w:ind w:right="5"/>
        <w:jc w:val="center"/>
        <w:rPr>
          <w:rFonts w:eastAsiaTheme="minorEastAsia"/>
          <w:szCs w:val="28"/>
        </w:rPr>
      </w:pPr>
      <w:r>
        <w:rPr>
          <w:rFonts w:eastAsiaTheme="minorEastAsia" w:hint="eastAsia"/>
          <w:sz w:val="24"/>
          <w:u w:val="single"/>
        </w:rPr>
        <w:t>（项目名称）</w:t>
      </w:r>
    </w:p>
    <w:p w:rsidR="00F6290B" w:rsidRDefault="00F6290B">
      <w:pPr>
        <w:ind w:right="753"/>
        <w:jc w:val="left"/>
        <w:rPr>
          <w:rFonts w:eastAsiaTheme="minorEastAsia"/>
          <w:szCs w:val="28"/>
        </w:rPr>
      </w:pPr>
    </w:p>
    <w:p w:rsidR="00F6290B" w:rsidRDefault="00F6290B">
      <w:pPr>
        <w:ind w:right="753"/>
        <w:jc w:val="left"/>
        <w:rPr>
          <w:rFonts w:eastAsiaTheme="minorEastAsia"/>
          <w:szCs w:val="28"/>
        </w:rPr>
      </w:pPr>
    </w:p>
    <w:p w:rsidR="00F6290B" w:rsidRDefault="00F6290B">
      <w:pPr>
        <w:ind w:right="753"/>
        <w:jc w:val="left"/>
        <w:rPr>
          <w:rFonts w:eastAsiaTheme="minorEastAsia"/>
          <w:szCs w:val="28"/>
        </w:rPr>
      </w:pPr>
    </w:p>
    <w:p w:rsidR="00F6290B" w:rsidRDefault="00F6290B">
      <w:pPr>
        <w:ind w:right="753"/>
        <w:jc w:val="left"/>
        <w:rPr>
          <w:rFonts w:eastAsiaTheme="minorEastAsia"/>
          <w:szCs w:val="28"/>
        </w:rPr>
      </w:pPr>
    </w:p>
    <w:p w:rsidR="00F6290B" w:rsidRDefault="00F6290B">
      <w:pPr>
        <w:ind w:right="753"/>
        <w:jc w:val="left"/>
        <w:rPr>
          <w:rFonts w:eastAsiaTheme="minorEastAsia"/>
          <w:szCs w:val="28"/>
        </w:rPr>
      </w:pPr>
    </w:p>
    <w:p w:rsidR="00F6290B" w:rsidRDefault="00F6290B">
      <w:pPr>
        <w:ind w:right="753"/>
        <w:jc w:val="left"/>
        <w:rPr>
          <w:rFonts w:eastAsiaTheme="minorEastAsia"/>
          <w:szCs w:val="28"/>
        </w:rPr>
      </w:pPr>
    </w:p>
    <w:p w:rsidR="00F6290B" w:rsidRDefault="004136C2">
      <w:pPr>
        <w:ind w:right="753"/>
        <w:jc w:val="center"/>
        <w:rPr>
          <w:rFonts w:eastAsiaTheme="minorEastAsia"/>
          <w:sz w:val="32"/>
          <w:szCs w:val="32"/>
        </w:rPr>
      </w:pPr>
      <w:r>
        <w:rPr>
          <w:rFonts w:eastAsiaTheme="minorEastAsia"/>
          <w:sz w:val="32"/>
          <w:szCs w:val="32"/>
        </w:rPr>
        <w:t>比选申请文件</w:t>
      </w:r>
    </w:p>
    <w:p w:rsidR="00F6290B" w:rsidRDefault="004136C2">
      <w:pPr>
        <w:ind w:right="753"/>
        <w:jc w:val="center"/>
        <w:rPr>
          <w:rFonts w:eastAsiaTheme="minorEastAsia"/>
          <w:sz w:val="32"/>
          <w:szCs w:val="32"/>
        </w:rPr>
      </w:pPr>
      <w:r>
        <w:rPr>
          <w:rFonts w:eastAsiaTheme="minorEastAsia" w:hint="eastAsia"/>
          <w:sz w:val="32"/>
          <w:szCs w:val="32"/>
        </w:rPr>
        <w:t>标包：</w:t>
      </w:r>
      <w:r>
        <w:rPr>
          <w:rFonts w:eastAsiaTheme="minorEastAsia" w:hint="eastAsia"/>
          <w:sz w:val="32"/>
          <w:szCs w:val="32"/>
          <w:u w:val="single"/>
        </w:rPr>
        <w:t xml:space="preserve">   </w:t>
      </w:r>
    </w:p>
    <w:p w:rsidR="00F6290B" w:rsidRDefault="00F6290B">
      <w:pPr>
        <w:ind w:right="753"/>
        <w:jc w:val="left"/>
        <w:rPr>
          <w:rFonts w:eastAsiaTheme="minorEastAsia"/>
          <w:sz w:val="28"/>
          <w:szCs w:val="28"/>
        </w:rPr>
      </w:pPr>
    </w:p>
    <w:p w:rsidR="00F6290B" w:rsidRDefault="00F6290B">
      <w:pPr>
        <w:ind w:right="753"/>
        <w:jc w:val="left"/>
        <w:rPr>
          <w:rFonts w:eastAsiaTheme="minorEastAsia"/>
          <w:sz w:val="28"/>
          <w:szCs w:val="28"/>
        </w:rPr>
      </w:pPr>
    </w:p>
    <w:p w:rsidR="00F6290B" w:rsidRDefault="00F6290B">
      <w:pPr>
        <w:ind w:right="753"/>
        <w:jc w:val="left"/>
        <w:rPr>
          <w:rFonts w:eastAsiaTheme="minorEastAsia"/>
          <w:sz w:val="28"/>
          <w:szCs w:val="28"/>
        </w:rPr>
      </w:pPr>
    </w:p>
    <w:p w:rsidR="00F6290B" w:rsidRDefault="004136C2">
      <w:pPr>
        <w:ind w:right="753"/>
        <w:jc w:val="left"/>
        <w:rPr>
          <w:rFonts w:eastAsiaTheme="minorEastAsia"/>
          <w:sz w:val="28"/>
          <w:szCs w:val="28"/>
        </w:rPr>
      </w:pPr>
      <w:r>
        <w:rPr>
          <w:rFonts w:eastAsiaTheme="minorEastAsia"/>
          <w:sz w:val="28"/>
          <w:szCs w:val="28"/>
        </w:rPr>
        <w:t>比选申</w:t>
      </w:r>
      <w:bookmarkEnd w:id="261"/>
      <w:r>
        <w:rPr>
          <w:rFonts w:eastAsiaTheme="minorEastAsia"/>
          <w:sz w:val="28"/>
          <w:szCs w:val="28"/>
        </w:rPr>
        <w:t>请</w:t>
      </w:r>
      <w:bookmarkStart w:id="262" w:name="_Toc114052392"/>
      <w:r>
        <w:rPr>
          <w:rFonts w:eastAsiaTheme="minorEastAsia"/>
          <w:sz w:val="28"/>
          <w:szCs w:val="28"/>
        </w:rPr>
        <w:t>人：</w:t>
      </w:r>
      <w:bookmarkEnd w:id="262"/>
      <w:r>
        <w:rPr>
          <w:rFonts w:eastAsiaTheme="minorEastAsia"/>
          <w:sz w:val="28"/>
          <w:szCs w:val="28"/>
        </w:rPr>
        <w:t>（公章）</w:t>
      </w:r>
    </w:p>
    <w:p w:rsidR="00F6290B" w:rsidRDefault="004136C2">
      <w:pPr>
        <w:ind w:right="753"/>
        <w:jc w:val="left"/>
        <w:rPr>
          <w:rFonts w:eastAsiaTheme="minorEastAsia"/>
          <w:sz w:val="28"/>
          <w:szCs w:val="28"/>
        </w:rPr>
      </w:pPr>
      <w:r>
        <w:rPr>
          <w:rFonts w:eastAsiaTheme="minorEastAsia"/>
          <w:sz w:val="28"/>
          <w:szCs w:val="28"/>
        </w:rPr>
        <w:t>法定代表人或其委托代</w:t>
      </w:r>
      <w:bookmarkStart w:id="263" w:name="_Toc333307122"/>
      <w:r>
        <w:rPr>
          <w:rFonts w:eastAsiaTheme="minorEastAsia"/>
          <w:sz w:val="28"/>
          <w:szCs w:val="28"/>
        </w:rPr>
        <w:t>理人</w:t>
      </w:r>
      <w:bookmarkEnd w:id="263"/>
      <w:r>
        <w:rPr>
          <w:rFonts w:eastAsiaTheme="minorEastAsia"/>
          <w:sz w:val="28"/>
          <w:szCs w:val="28"/>
        </w:rPr>
        <w:t>：（签字或盖章）</w:t>
      </w:r>
    </w:p>
    <w:p w:rsidR="00F6290B" w:rsidRDefault="004136C2">
      <w:pPr>
        <w:ind w:right="753"/>
        <w:jc w:val="left"/>
        <w:rPr>
          <w:rFonts w:eastAsiaTheme="minorEastAsia"/>
          <w:sz w:val="28"/>
          <w:szCs w:val="28"/>
        </w:rPr>
      </w:pPr>
      <w:r>
        <w:rPr>
          <w:rFonts w:eastAsiaTheme="minorEastAsia"/>
          <w:sz w:val="28"/>
          <w:szCs w:val="28"/>
        </w:rPr>
        <w:t>电话</w:t>
      </w:r>
      <w:r>
        <w:rPr>
          <w:rFonts w:eastAsiaTheme="minorEastAsia"/>
          <w:sz w:val="28"/>
          <w:szCs w:val="28"/>
        </w:rPr>
        <w:t>/</w:t>
      </w:r>
      <w:r>
        <w:rPr>
          <w:rFonts w:eastAsiaTheme="minorEastAsia"/>
          <w:sz w:val="28"/>
          <w:szCs w:val="28"/>
        </w:rPr>
        <w:t>传真：</w:t>
      </w:r>
    </w:p>
    <w:p w:rsidR="00F6290B" w:rsidRDefault="004136C2">
      <w:pPr>
        <w:ind w:right="753"/>
        <w:jc w:val="left"/>
        <w:rPr>
          <w:rFonts w:eastAsiaTheme="minorEastAsia"/>
          <w:sz w:val="28"/>
          <w:szCs w:val="28"/>
        </w:rPr>
      </w:pPr>
      <w:r>
        <w:rPr>
          <w:rFonts w:eastAsiaTheme="minorEastAsia"/>
          <w:sz w:val="28"/>
          <w:szCs w:val="28"/>
        </w:rPr>
        <w:t>地址：</w:t>
      </w:r>
    </w:p>
    <w:p w:rsidR="00F6290B" w:rsidRDefault="004136C2">
      <w:pPr>
        <w:ind w:right="753" w:firstLineChars="450" w:firstLine="1260"/>
        <w:jc w:val="left"/>
        <w:rPr>
          <w:rFonts w:eastAsiaTheme="minorEastAsia"/>
          <w:sz w:val="28"/>
          <w:szCs w:val="28"/>
        </w:rPr>
      </w:pPr>
      <w:r>
        <w:rPr>
          <w:rFonts w:eastAsiaTheme="minorEastAsia"/>
          <w:sz w:val="28"/>
          <w:szCs w:val="28"/>
        </w:rPr>
        <w:t>年</w:t>
      </w:r>
      <w:r>
        <w:rPr>
          <w:rFonts w:eastAsiaTheme="minorEastAsia" w:hint="eastAsia"/>
          <w:sz w:val="28"/>
          <w:szCs w:val="28"/>
        </w:rPr>
        <w:t xml:space="preserve">   </w:t>
      </w:r>
      <w:r>
        <w:rPr>
          <w:rFonts w:eastAsiaTheme="minorEastAsia"/>
          <w:sz w:val="28"/>
          <w:szCs w:val="28"/>
        </w:rPr>
        <w:t>月</w:t>
      </w:r>
      <w:r>
        <w:rPr>
          <w:rFonts w:eastAsiaTheme="minorEastAsia" w:hint="eastAsia"/>
          <w:sz w:val="28"/>
          <w:szCs w:val="28"/>
        </w:rPr>
        <w:t xml:space="preserve">   </w:t>
      </w:r>
      <w:r>
        <w:rPr>
          <w:rFonts w:eastAsiaTheme="minorEastAsia"/>
          <w:sz w:val="28"/>
          <w:szCs w:val="28"/>
        </w:rPr>
        <w:t>日</w:t>
      </w:r>
    </w:p>
    <w:p w:rsidR="00F6290B" w:rsidRDefault="00F6290B">
      <w:pPr>
        <w:ind w:right="753" w:firstLineChars="450" w:firstLine="1260"/>
        <w:jc w:val="left"/>
        <w:rPr>
          <w:rFonts w:eastAsiaTheme="minorEastAsia"/>
          <w:sz w:val="28"/>
          <w:szCs w:val="28"/>
        </w:rPr>
      </w:pPr>
    </w:p>
    <w:p w:rsidR="00F6290B" w:rsidRDefault="00F6290B">
      <w:pPr>
        <w:ind w:right="753" w:firstLineChars="450" w:firstLine="1260"/>
        <w:jc w:val="left"/>
        <w:rPr>
          <w:rFonts w:eastAsiaTheme="minorEastAsia"/>
          <w:sz w:val="28"/>
          <w:szCs w:val="28"/>
        </w:rPr>
      </w:pPr>
    </w:p>
    <w:p w:rsidR="00F6290B" w:rsidRDefault="004136C2">
      <w:pPr>
        <w:widowControl/>
        <w:jc w:val="left"/>
        <w:rPr>
          <w:rFonts w:eastAsiaTheme="minorEastAsia"/>
        </w:rPr>
      </w:pPr>
      <w:bookmarkStart w:id="264" w:name="_Toc7849"/>
      <w:bookmarkStart w:id="265" w:name="_Toc461525323"/>
      <w:r>
        <w:rPr>
          <w:rFonts w:eastAsiaTheme="minorEastAsia"/>
        </w:rPr>
        <w:br w:type="page"/>
      </w:r>
    </w:p>
    <w:p w:rsidR="00F6290B" w:rsidRDefault="004136C2">
      <w:pPr>
        <w:pStyle w:val="2"/>
        <w:jc w:val="center"/>
        <w:rPr>
          <w:rFonts w:ascii="Times New Roman" w:eastAsiaTheme="minorEastAsia" w:hAnsi="Times New Roman"/>
          <w:b/>
        </w:rPr>
      </w:pPr>
      <w:bookmarkStart w:id="266" w:name="_Toc7031"/>
      <w:bookmarkStart w:id="267" w:name="_Toc13042"/>
      <w:bookmarkStart w:id="268" w:name="_Toc16191"/>
      <w:bookmarkStart w:id="269" w:name="_Toc24695"/>
      <w:bookmarkStart w:id="270" w:name="_Toc28967"/>
      <w:bookmarkStart w:id="271" w:name="_Toc29495"/>
      <w:bookmarkStart w:id="272" w:name="_Toc17090"/>
      <w:bookmarkStart w:id="273" w:name="_Toc7514"/>
      <w:bookmarkStart w:id="274" w:name="_Toc32258"/>
      <w:bookmarkStart w:id="275" w:name="_Toc117062334"/>
      <w:r>
        <w:rPr>
          <w:rFonts w:ascii="Times New Roman" w:eastAsiaTheme="minorEastAsia" w:hAnsi="Times New Roman"/>
          <w:szCs w:val="28"/>
        </w:rPr>
        <w:lastRenderedPageBreak/>
        <w:t>一、</w:t>
      </w:r>
      <w:bookmarkEnd w:id="264"/>
      <w:bookmarkEnd w:id="265"/>
      <w:bookmarkEnd w:id="266"/>
      <w:bookmarkEnd w:id="267"/>
      <w:bookmarkEnd w:id="268"/>
      <w:bookmarkEnd w:id="269"/>
      <w:bookmarkEnd w:id="270"/>
      <w:bookmarkEnd w:id="271"/>
      <w:bookmarkEnd w:id="272"/>
      <w:bookmarkEnd w:id="273"/>
      <w:r>
        <w:rPr>
          <w:rFonts w:ascii="Times New Roman" w:eastAsiaTheme="minorEastAsia" w:hAnsi="Times New Roman"/>
          <w:b/>
        </w:rPr>
        <w:t>报价部分格式</w:t>
      </w:r>
      <w:bookmarkEnd w:id="274"/>
      <w:bookmarkEnd w:id="275"/>
    </w:p>
    <w:p w:rsidR="00F6290B" w:rsidRDefault="004136C2">
      <w:pPr>
        <w:ind w:right="753"/>
        <w:jc w:val="center"/>
        <w:rPr>
          <w:rFonts w:eastAsiaTheme="minorEastAsia"/>
          <w:b/>
          <w:sz w:val="28"/>
          <w:szCs w:val="28"/>
        </w:rPr>
      </w:pPr>
      <w:r>
        <w:rPr>
          <w:rFonts w:eastAsiaTheme="minorEastAsia"/>
          <w:b/>
          <w:sz w:val="28"/>
          <w:szCs w:val="28"/>
        </w:rPr>
        <w:t>1</w:t>
      </w:r>
      <w:r>
        <w:rPr>
          <w:rFonts w:eastAsiaTheme="minorEastAsia"/>
          <w:b/>
          <w:sz w:val="28"/>
          <w:szCs w:val="28"/>
        </w:rPr>
        <w:t>、报价表</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559"/>
        <w:gridCol w:w="4820"/>
        <w:gridCol w:w="850"/>
      </w:tblGrid>
      <w:tr w:rsidR="00F6290B">
        <w:tc>
          <w:tcPr>
            <w:tcW w:w="1951" w:type="dxa"/>
            <w:vAlign w:val="center"/>
          </w:tcPr>
          <w:p w:rsidR="00F6290B" w:rsidRDefault="004136C2">
            <w:pPr>
              <w:jc w:val="center"/>
              <w:rPr>
                <w:rFonts w:eastAsiaTheme="minorEastAsia"/>
                <w:sz w:val="24"/>
              </w:rPr>
            </w:pPr>
            <w:r>
              <w:rPr>
                <w:rFonts w:eastAsiaTheme="minorEastAsia"/>
                <w:sz w:val="24"/>
              </w:rPr>
              <w:t>项目名称</w:t>
            </w:r>
          </w:p>
        </w:tc>
        <w:tc>
          <w:tcPr>
            <w:tcW w:w="1559" w:type="dxa"/>
            <w:vAlign w:val="center"/>
          </w:tcPr>
          <w:p w:rsidR="00F6290B" w:rsidRDefault="004136C2">
            <w:pPr>
              <w:jc w:val="center"/>
              <w:rPr>
                <w:rFonts w:eastAsiaTheme="minorEastAsia"/>
                <w:sz w:val="24"/>
              </w:rPr>
            </w:pPr>
            <w:r>
              <w:rPr>
                <w:rFonts w:eastAsiaTheme="minorEastAsia"/>
                <w:sz w:val="24"/>
              </w:rPr>
              <w:t>工作内容</w:t>
            </w:r>
          </w:p>
        </w:tc>
        <w:tc>
          <w:tcPr>
            <w:tcW w:w="4820" w:type="dxa"/>
            <w:vAlign w:val="center"/>
          </w:tcPr>
          <w:p w:rsidR="00F6290B" w:rsidRDefault="004136C2">
            <w:pPr>
              <w:jc w:val="center"/>
              <w:rPr>
                <w:rFonts w:eastAsiaTheme="minorEastAsia"/>
                <w:sz w:val="24"/>
              </w:rPr>
            </w:pPr>
            <w:r>
              <w:rPr>
                <w:rFonts w:eastAsiaTheme="minorEastAsia"/>
                <w:sz w:val="24"/>
              </w:rPr>
              <w:t>报价</w:t>
            </w:r>
          </w:p>
        </w:tc>
        <w:tc>
          <w:tcPr>
            <w:tcW w:w="850" w:type="dxa"/>
          </w:tcPr>
          <w:p w:rsidR="00F6290B" w:rsidRDefault="004136C2">
            <w:pPr>
              <w:jc w:val="center"/>
              <w:rPr>
                <w:rFonts w:eastAsiaTheme="minorEastAsia"/>
                <w:sz w:val="24"/>
              </w:rPr>
            </w:pPr>
            <w:r>
              <w:rPr>
                <w:rFonts w:eastAsiaTheme="minorEastAsia"/>
                <w:sz w:val="24"/>
              </w:rPr>
              <w:t>备注</w:t>
            </w:r>
          </w:p>
        </w:tc>
      </w:tr>
      <w:tr w:rsidR="00F6290B">
        <w:trPr>
          <w:trHeight w:val="2376"/>
        </w:trPr>
        <w:tc>
          <w:tcPr>
            <w:tcW w:w="1951" w:type="dxa"/>
            <w:vAlign w:val="center"/>
          </w:tcPr>
          <w:p w:rsidR="00F6290B" w:rsidRDefault="004136C2">
            <w:pPr>
              <w:jc w:val="left"/>
              <w:rPr>
                <w:rFonts w:eastAsiaTheme="minorEastAsia"/>
                <w:sz w:val="24"/>
              </w:rPr>
            </w:pPr>
            <w:r>
              <w:rPr>
                <w:rFonts w:eastAsiaTheme="minorEastAsia" w:hint="eastAsia"/>
                <w:sz w:val="24"/>
              </w:rPr>
              <w:t>南宁轨道交通建设有限公司</w:t>
            </w:r>
            <w:r w:rsidR="00DA5CA0">
              <w:rPr>
                <w:rFonts w:eastAsiaTheme="minorEastAsia" w:hint="eastAsia"/>
                <w:sz w:val="24"/>
              </w:rPr>
              <w:t>2023</w:t>
            </w:r>
            <w:r w:rsidR="00DA5CA0">
              <w:rPr>
                <w:rFonts w:eastAsiaTheme="minorEastAsia" w:hint="eastAsia"/>
                <w:sz w:val="24"/>
              </w:rPr>
              <w:t>年第一批次</w:t>
            </w:r>
            <w:r>
              <w:rPr>
                <w:rFonts w:eastAsiaTheme="minorEastAsia" w:hint="eastAsia"/>
                <w:sz w:val="24"/>
              </w:rPr>
              <w:t>招标代理机构第</w:t>
            </w:r>
            <w:r>
              <w:rPr>
                <w:rFonts w:eastAsiaTheme="minorEastAsia" w:hint="eastAsia"/>
                <w:sz w:val="24"/>
                <w:u w:val="single"/>
              </w:rPr>
              <w:t xml:space="preserve">   </w:t>
            </w:r>
            <w:r>
              <w:rPr>
                <w:rFonts w:eastAsiaTheme="minorEastAsia" w:hint="eastAsia"/>
                <w:sz w:val="24"/>
              </w:rPr>
              <w:t>标包</w:t>
            </w:r>
          </w:p>
        </w:tc>
        <w:tc>
          <w:tcPr>
            <w:tcW w:w="1559" w:type="dxa"/>
            <w:vAlign w:val="center"/>
          </w:tcPr>
          <w:p w:rsidR="00F6290B" w:rsidRDefault="004136C2">
            <w:pPr>
              <w:jc w:val="center"/>
              <w:rPr>
                <w:rFonts w:eastAsiaTheme="minorEastAsia"/>
                <w:sz w:val="24"/>
              </w:rPr>
            </w:pPr>
            <w:r>
              <w:rPr>
                <w:rFonts w:eastAsiaTheme="minorEastAsia"/>
                <w:sz w:val="24"/>
              </w:rPr>
              <w:t>以本项目招标代理合同为准</w:t>
            </w:r>
          </w:p>
        </w:tc>
        <w:tc>
          <w:tcPr>
            <w:tcW w:w="4820" w:type="dxa"/>
            <w:vAlign w:val="center"/>
          </w:tcPr>
          <w:p w:rsidR="00F6290B" w:rsidRDefault="004136C2">
            <w:pPr>
              <w:contextualSpacing/>
              <w:rPr>
                <w:rFonts w:eastAsiaTheme="minorEastAsia"/>
                <w:sz w:val="24"/>
              </w:rPr>
            </w:pPr>
            <w:r>
              <w:rPr>
                <w:rFonts w:eastAsiaTheme="minorEastAsia" w:hint="eastAsia"/>
                <w:sz w:val="24"/>
              </w:rPr>
              <w:t>1</w:t>
            </w:r>
            <w:r>
              <w:rPr>
                <w:rFonts w:eastAsiaTheme="minorEastAsia"/>
                <w:sz w:val="24"/>
              </w:rPr>
              <w:t>.</w:t>
            </w:r>
            <w:r>
              <w:rPr>
                <w:rFonts w:eastAsiaTheme="minorEastAsia" w:hint="eastAsia"/>
                <w:sz w:val="24"/>
              </w:rPr>
              <w:t>招标代理服务费：</w:t>
            </w:r>
            <w:r>
              <w:rPr>
                <w:rFonts w:eastAsiaTheme="minorEastAsia"/>
                <w:sz w:val="24"/>
                <w:u w:val="single"/>
              </w:rPr>
              <w:t>下浮</w:t>
            </w:r>
            <w:r>
              <w:rPr>
                <w:rFonts w:eastAsiaTheme="minorEastAsia" w:hint="eastAsia"/>
                <w:sz w:val="24"/>
                <w:u w:val="single"/>
              </w:rPr>
              <w:t xml:space="preserve">       </w:t>
            </w:r>
            <w:r>
              <w:rPr>
                <w:rFonts w:eastAsiaTheme="minorEastAsia"/>
                <w:sz w:val="24"/>
                <w:u w:val="single"/>
              </w:rPr>
              <w:t>％计取</w:t>
            </w:r>
            <w:r>
              <w:rPr>
                <w:rFonts w:eastAsiaTheme="minorEastAsia"/>
                <w:sz w:val="24"/>
              </w:rPr>
              <w:t>。</w:t>
            </w:r>
          </w:p>
          <w:p w:rsidR="00F6290B" w:rsidRDefault="004136C2">
            <w:pPr>
              <w:contextualSpacing/>
              <w:rPr>
                <w:rFonts w:eastAsiaTheme="minorEastAsia"/>
                <w:sz w:val="24"/>
              </w:rPr>
            </w:pPr>
            <w:r>
              <w:rPr>
                <w:rFonts w:eastAsiaTheme="minorEastAsia" w:hint="eastAsia"/>
                <w:sz w:val="24"/>
              </w:rPr>
              <w:t>2</w:t>
            </w:r>
            <w:r>
              <w:rPr>
                <w:rFonts w:eastAsiaTheme="minorEastAsia"/>
                <w:sz w:val="24"/>
              </w:rPr>
              <w:t>.</w:t>
            </w:r>
            <w:r>
              <w:rPr>
                <w:rFonts w:eastAsiaTheme="minorEastAsia" w:hint="eastAsia"/>
                <w:sz w:val="24"/>
              </w:rPr>
              <w:t>招标控制价编制服务费（如有）：</w:t>
            </w:r>
          </w:p>
          <w:p w:rsidR="00F6290B" w:rsidRDefault="004136C2">
            <w:pPr>
              <w:contextualSpacing/>
              <w:rPr>
                <w:rFonts w:eastAsiaTheme="minorEastAsia"/>
                <w:sz w:val="24"/>
              </w:rPr>
            </w:pPr>
            <w:r>
              <w:rPr>
                <w:rFonts w:eastAsiaTheme="minorEastAsia"/>
                <w:sz w:val="24"/>
                <w:u w:val="single"/>
              </w:rPr>
              <w:t>下浮</w:t>
            </w:r>
            <w:r>
              <w:rPr>
                <w:rFonts w:eastAsiaTheme="minorEastAsia" w:hint="eastAsia"/>
                <w:sz w:val="24"/>
                <w:u w:val="single"/>
              </w:rPr>
              <w:t xml:space="preserve">      </w:t>
            </w:r>
            <w:r>
              <w:rPr>
                <w:rFonts w:eastAsiaTheme="minorEastAsia"/>
                <w:sz w:val="24"/>
                <w:u w:val="single"/>
              </w:rPr>
              <w:t>％计取</w:t>
            </w:r>
            <w:r>
              <w:rPr>
                <w:rFonts w:eastAsiaTheme="minorEastAsia"/>
                <w:sz w:val="24"/>
              </w:rPr>
              <w:t>。</w:t>
            </w:r>
          </w:p>
        </w:tc>
        <w:tc>
          <w:tcPr>
            <w:tcW w:w="850" w:type="dxa"/>
          </w:tcPr>
          <w:p w:rsidR="00F6290B" w:rsidRDefault="00F6290B">
            <w:pPr>
              <w:rPr>
                <w:rFonts w:eastAsiaTheme="minorEastAsia"/>
                <w:sz w:val="24"/>
              </w:rPr>
            </w:pPr>
          </w:p>
        </w:tc>
      </w:tr>
    </w:tbl>
    <w:p w:rsidR="00F6290B" w:rsidRDefault="004136C2">
      <w:pPr>
        <w:jc w:val="left"/>
        <w:rPr>
          <w:rFonts w:eastAsiaTheme="minorEastAsia"/>
          <w:sz w:val="24"/>
        </w:rPr>
      </w:pPr>
      <w:r>
        <w:rPr>
          <w:rFonts w:eastAsiaTheme="minorEastAsia"/>
          <w:sz w:val="24"/>
        </w:rPr>
        <w:t>注：</w:t>
      </w:r>
      <w:r>
        <w:rPr>
          <w:rFonts w:eastAsiaTheme="minorEastAsia"/>
          <w:sz w:val="24"/>
        </w:rPr>
        <w:t>1.</w:t>
      </w:r>
      <w:r>
        <w:rPr>
          <w:rFonts w:eastAsiaTheme="minorEastAsia"/>
          <w:sz w:val="24"/>
        </w:rPr>
        <w:t>未按照本比选报价表的格式及要求填写比选报价表的，将视为不满足比选文件要求，从而导致该比选申请人竞选无效。</w:t>
      </w:r>
    </w:p>
    <w:p w:rsidR="00F6290B" w:rsidRDefault="004136C2">
      <w:pPr>
        <w:ind w:firstLine="465"/>
        <w:jc w:val="left"/>
        <w:rPr>
          <w:rFonts w:eastAsiaTheme="minorEastAsia"/>
          <w:sz w:val="24"/>
        </w:rPr>
      </w:pPr>
      <w:r>
        <w:rPr>
          <w:rFonts w:eastAsiaTheme="minorEastAsia"/>
          <w:sz w:val="24"/>
        </w:rPr>
        <w:t>2.</w:t>
      </w:r>
      <w:r>
        <w:rPr>
          <w:rFonts w:eastAsiaTheme="minorEastAsia"/>
          <w:sz w:val="24"/>
        </w:rPr>
        <w:t>报价数值填报整数，如</w:t>
      </w:r>
      <w:r>
        <w:rPr>
          <w:rFonts w:eastAsiaTheme="minorEastAsia"/>
          <w:sz w:val="24"/>
        </w:rPr>
        <w:t>15%</w:t>
      </w:r>
      <w:r>
        <w:rPr>
          <w:rFonts w:eastAsiaTheme="minorEastAsia"/>
          <w:sz w:val="24"/>
        </w:rPr>
        <w:t>。</w:t>
      </w:r>
    </w:p>
    <w:p w:rsidR="00F6290B" w:rsidRDefault="004136C2">
      <w:pPr>
        <w:ind w:firstLine="465"/>
        <w:jc w:val="left"/>
        <w:rPr>
          <w:rFonts w:eastAsiaTheme="minorEastAsia"/>
          <w:sz w:val="24"/>
        </w:rPr>
      </w:pPr>
      <w:r>
        <w:rPr>
          <w:rFonts w:eastAsiaTheme="minorEastAsia" w:hint="eastAsia"/>
          <w:sz w:val="24"/>
        </w:rPr>
        <w:t xml:space="preserve">3. </w:t>
      </w:r>
      <w:r>
        <w:rPr>
          <w:rFonts w:eastAsiaTheme="minorEastAsia" w:hint="eastAsia"/>
          <w:sz w:val="24"/>
        </w:rPr>
        <w:t>服务类型（</w:t>
      </w:r>
      <w:r>
        <w:rPr>
          <w:rFonts w:eastAsiaTheme="minorEastAsia"/>
          <w:sz w:val="24"/>
        </w:rPr>
        <w:t>工程招标或货物招标或服务招标</w:t>
      </w:r>
      <w:r>
        <w:rPr>
          <w:rFonts w:eastAsiaTheme="minorEastAsia" w:hint="eastAsia"/>
          <w:sz w:val="24"/>
        </w:rPr>
        <w:t>）</w:t>
      </w:r>
      <w:r>
        <w:rPr>
          <w:rFonts w:eastAsiaTheme="minorEastAsia"/>
          <w:sz w:val="24"/>
        </w:rPr>
        <w:t>以实际招标类别为准</w:t>
      </w:r>
      <w:r>
        <w:rPr>
          <w:rFonts w:eastAsiaTheme="minorEastAsia" w:hint="eastAsia"/>
          <w:sz w:val="24"/>
        </w:rPr>
        <w:t>。</w:t>
      </w:r>
    </w:p>
    <w:p w:rsidR="00F6290B" w:rsidRDefault="00F6290B">
      <w:pPr>
        <w:spacing w:line="360" w:lineRule="auto"/>
        <w:ind w:rightChars="269" w:right="565"/>
        <w:jc w:val="left"/>
        <w:rPr>
          <w:rFonts w:eastAsiaTheme="minorEastAsia"/>
          <w:sz w:val="24"/>
        </w:rPr>
      </w:pPr>
    </w:p>
    <w:p w:rsidR="00F6290B" w:rsidRDefault="004136C2">
      <w:pPr>
        <w:ind w:left="2100" w:firstLine="420"/>
        <w:rPr>
          <w:rFonts w:eastAsiaTheme="minorEastAsia"/>
          <w:sz w:val="24"/>
          <w:u w:val="single"/>
        </w:rPr>
      </w:pPr>
      <w:r>
        <w:rPr>
          <w:rFonts w:eastAsiaTheme="minorEastAsia"/>
          <w:sz w:val="24"/>
        </w:rPr>
        <w:t>比选申请人（公章）：</w:t>
      </w:r>
    </w:p>
    <w:p w:rsidR="00F6290B" w:rsidRDefault="00F6290B">
      <w:pPr>
        <w:ind w:left="2100" w:firstLine="420"/>
        <w:rPr>
          <w:rFonts w:eastAsiaTheme="minorEastAsia"/>
          <w:sz w:val="24"/>
        </w:rPr>
      </w:pPr>
    </w:p>
    <w:p w:rsidR="00F6290B" w:rsidRDefault="004136C2">
      <w:pPr>
        <w:ind w:left="2100" w:firstLine="420"/>
        <w:rPr>
          <w:rFonts w:eastAsiaTheme="minorEastAsia"/>
          <w:sz w:val="24"/>
          <w:u w:val="single"/>
        </w:rPr>
      </w:pPr>
      <w:r>
        <w:rPr>
          <w:rFonts w:eastAsiaTheme="minorEastAsia"/>
          <w:sz w:val="24"/>
        </w:rPr>
        <w:t>法定代表人或委托代理人（签字或盖章）：</w:t>
      </w:r>
    </w:p>
    <w:p w:rsidR="00F6290B" w:rsidRDefault="00F6290B">
      <w:pPr>
        <w:ind w:left="2100" w:firstLine="420"/>
        <w:rPr>
          <w:rFonts w:eastAsiaTheme="minorEastAsia"/>
          <w:sz w:val="24"/>
        </w:rPr>
      </w:pPr>
    </w:p>
    <w:p w:rsidR="00F6290B" w:rsidRDefault="004136C2">
      <w:pPr>
        <w:ind w:left="2100" w:firstLine="420"/>
        <w:rPr>
          <w:rFonts w:eastAsiaTheme="minorEastAsia"/>
          <w:sz w:val="24"/>
        </w:rPr>
      </w:pPr>
      <w:r>
        <w:rPr>
          <w:rFonts w:eastAsiaTheme="minorEastAsia"/>
          <w:sz w:val="24"/>
        </w:rPr>
        <w:t>日期：</w:t>
      </w:r>
      <w:r>
        <w:rPr>
          <w:rFonts w:eastAsiaTheme="minorEastAsia" w:hint="eastAsia"/>
          <w:sz w:val="24"/>
          <w:u w:val="single"/>
        </w:rPr>
        <w:t xml:space="preserve">    </w:t>
      </w:r>
      <w:r>
        <w:rPr>
          <w:rFonts w:eastAsiaTheme="minorEastAsia"/>
          <w:sz w:val="24"/>
        </w:rPr>
        <w:t>年</w:t>
      </w:r>
      <w:r>
        <w:rPr>
          <w:rFonts w:eastAsiaTheme="minorEastAsia" w:hint="eastAsia"/>
          <w:sz w:val="24"/>
          <w:u w:val="single"/>
        </w:rPr>
        <w:t xml:space="preserve">    </w:t>
      </w:r>
      <w:r>
        <w:rPr>
          <w:rFonts w:eastAsiaTheme="minorEastAsia"/>
          <w:sz w:val="24"/>
        </w:rPr>
        <w:t>月</w:t>
      </w:r>
      <w:r>
        <w:rPr>
          <w:rFonts w:eastAsiaTheme="minorEastAsia" w:hint="eastAsia"/>
          <w:sz w:val="24"/>
          <w:u w:val="single"/>
        </w:rPr>
        <w:t xml:space="preserve">    </w:t>
      </w:r>
      <w:r>
        <w:rPr>
          <w:rFonts w:eastAsiaTheme="minorEastAsia"/>
          <w:sz w:val="24"/>
        </w:rPr>
        <w:t>日</w:t>
      </w:r>
    </w:p>
    <w:p w:rsidR="00F6290B" w:rsidRDefault="00F6290B">
      <w:pPr>
        <w:ind w:left="2100" w:firstLine="420"/>
        <w:rPr>
          <w:rFonts w:eastAsiaTheme="minorEastAsia"/>
          <w:sz w:val="24"/>
        </w:rPr>
      </w:pPr>
    </w:p>
    <w:p w:rsidR="00F6290B" w:rsidRDefault="004136C2">
      <w:pPr>
        <w:widowControl/>
        <w:jc w:val="left"/>
        <w:rPr>
          <w:rFonts w:eastAsiaTheme="minorEastAsia"/>
          <w:kern w:val="0"/>
          <w:sz w:val="28"/>
          <w:szCs w:val="28"/>
        </w:rPr>
      </w:pPr>
      <w:bookmarkStart w:id="276" w:name="_Toc23508"/>
      <w:bookmarkStart w:id="277" w:name="_Toc1986"/>
      <w:bookmarkStart w:id="278" w:name="_Toc31521"/>
      <w:bookmarkStart w:id="279" w:name="_Toc9379"/>
      <w:bookmarkStart w:id="280" w:name="_Toc32510"/>
      <w:bookmarkStart w:id="281" w:name="_Toc31582"/>
      <w:bookmarkStart w:id="282" w:name="_Toc29536"/>
      <w:bookmarkStart w:id="283" w:name="_Toc21144"/>
      <w:bookmarkStart w:id="284" w:name="_Toc26769"/>
      <w:r>
        <w:rPr>
          <w:rFonts w:eastAsiaTheme="minorEastAsia"/>
          <w:szCs w:val="28"/>
        </w:rPr>
        <w:br w:type="page"/>
      </w:r>
    </w:p>
    <w:p w:rsidR="00F6290B" w:rsidRDefault="004136C2">
      <w:pPr>
        <w:pStyle w:val="2"/>
        <w:jc w:val="center"/>
        <w:rPr>
          <w:rFonts w:ascii="Times New Roman" w:eastAsiaTheme="minorEastAsia" w:hAnsi="Times New Roman"/>
          <w:b/>
        </w:rPr>
      </w:pPr>
      <w:bookmarkStart w:id="285" w:name="_Toc8018"/>
      <w:bookmarkStart w:id="286" w:name="_Toc117062335"/>
      <w:r>
        <w:rPr>
          <w:rFonts w:ascii="Times New Roman" w:eastAsiaTheme="minorEastAsia" w:hAnsi="Times New Roman" w:hint="eastAsia"/>
          <w:b/>
          <w:szCs w:val="28"/>
        </w:rPr>
        <w:lastRenderedPageBreak/>
        <w:t>二</w:t>
      </w:r>
      <w:r>
        <w:rPr>
          <w:rFonts w:ascii="Times New Roman" w:eastAsiaTheme="minorEastAsia" w:hAnsi="Times New Roman"/>
          <w:b/>
        </w:rPr>
        <w:t>、资信部分</w:t>
      </w:r>
      <w:bookmarkEnd w:id="276"/>
      <w:bookmarkEnd w:id="277"/>
      <w:bookmarkEnd w:id="278"/>
      <w:bookmarkEnd w:id="279"/>
      <w:bookmarkEnd w:id="280"/>
      <w:bookmarkEnd w:id="281"/>
      <w:bookmarkEnd w:id="282"/>
      <w:bookmarkEnd w:id="283"/>
      <w:bookmarkEnd w:id="284"/>
      <w:r>
        <w:rPr>
          <w:rFonts w:ascii="Times New Roman" w:eastAsiaTheme="minorEastAsia" w:hAnsi="Times New Roman"/>
          <w:b/>
        </w:rPr>
        <w:t>格式</w:t>
      </w:r>
      <w:bookmarkEnd w:id="285"/>
      <w:bookmarkEnd w:id="286"/>
    </w:p>
    <w:p w:rsidR="00F6290B" w:rsidRDefault="004136C2">
      <w:pPr>
        <w:jc w:val="center"/>
        <w:rPr>
          <w:rFonts w:eastAsiaTheme="minorEastAsia"/>
          <w:b/>
          <w:sz w:val="28"/>
          <w:szCs w:val="28"/>
        </w:rPr>
      </w:pPr>
      <w:bookmarkStart w:id="287" w:name="_Toc24439"/>
      <w:bookmarkStart w:id="288" w:name="_Toc9604"/>
      <w:bookmarkStart w:id="289" w:name="_Toc10356"/>
      <w:bookmarkStart w:id="290" w:name="_Toc19216"/>
      <w:bookmarkStart w:id="291" w:name="_Toc32624"/>
      <w:bookmarkStart w:id="292" w:name="_Toc6881"/>
      <w:bookmarkStart w:id="293" w:name="_Toc25382"/>
      <w:bookmarkStart w:id="294" w:name="_Toc7527"/>
      <w:bookmarkStart w:id="295" w:name="_Toc30501"/>
      <w:bookmarkStart w:id="296" w:name="_Toc6862"/>
      <w:bookmarkStart w:id="297" w:name="_Toc461525332"/>
      <w:bookmarkStart w:id="298" w:name="_Toc19445"/>
      <w:bookmarkStart w:id="299" w:name="_Toc31867"/>
      <w:r>
        <w:rPr>
          <w:rFonts w:eastAsiaTheme="minorEastAsia"/>
          <w:b/>
          <w:kern w:val="0"/>
          <w:sz w:val="28"/>
          <w:szCs w:val="28"/>
        </w:rPr>
        <w:t>1</w:t>
      </w:r>
      <w:bookmarkEnd w:id="287"/>
      <w:bookmarkEnd w:id="288"/>
      <w:bookmarkEnd w:id="289"/>
      <w:bookmarkEnd w:id="290"/>
      <w:bookmarkEnd w:id="291"/>
      <w:bookmarkEnd w:id="292"/>
      <w:bookmarkEnd w:id="293"/>
      <w:bookmarkEnd w:id="294"/>
      <w:r>
        <w:rPr>
          <w:rFonts w:eastAsiaTheme="minorEastAsia"/>
          <w:b/>
          <w:kern w:val="0"/>
          <w:sz w:val="28"/>
          <w:szCs w:val="28"/>
        </w:rPr>
        <w:t>、</w:t>
      </w:r>
      <w:r>
        <w:rPr>
          <w:rFonts w:eastAsiaTheme="minorEastAsia"/>
          <w:b/>
          <w:sz w:val="28"/>
          <w:szCs w:val="28"/>
        </w:rPr>
        <w:t>近三年类似项目业绩一览表</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4"/>
        <w:gridCol w:w="1991"/>
        <w:gridCol w:w="2017"/>
        <w:gridCol w:w="2447"/>
        <w:gridCol w:w="1653"/>
      </w:tblGrid>
      <w:tr w:rsidR="00F6290B">
        <w:trPr>
          <w:trHeight w:val="454"/>
          <w:jc w:val="center"/>
        </w:trPr>
        <w:tc>
          <w:tcPr>
            <w:tcW w:w="964" w:type="dxa"/>
            <w:vAlign w:val="center"/>
          </w:tcPr>
          <w:p w:rsidR="00F6290B" w:rsidRDefault="004136C2">
            <w:pPr>
              <w:jc w:val="center"/>
              <w:rPr>
                <w:rFonts w:eastAsiaTheme="minorEastAsia"/>
                <w:sz w:val="24"/>
              </w:rPr>
            </w:pPr>
            <w:r>
              <w:rPr>
                <w:rFonts w:eastAsiaTheme="minorEastAsia"/>
                <w:sz w:val="24"/>
              </w:rPr>
              <w:t>序号</w:t>
            </w:r>
          </w:p>
        </w:tc>
        <w:tc>
          <w:tcPr>
            <w:tcW w:w="1991" w:type="dxa"/>
            <w:vAlign w:val="center"/>
          </w:tcPr>
          <w:p w:rsidR="00F6290B" w:rsidRDefault="004136C2">
            <w:pPr>
              <w:jc w:val="center"/>
              <w:rPr>
                <w:rFonts w:eastAsiaTheme="minorEastAsia"/>
                <w:sz w:val="24"/>
              </w:rPr>
            </w:pPr>
            <w:r>
              <w:rPr>
                <w:rFonts w:eastAsiaTheme="minorEastAsia"/>
                <w:sz w:val="24"/>
              </w:rPr>
              <w:t>项目名称</w:t>
            </w:r>
          </w:p>
        </w:tc>
        <w:tc>
          <w:tcPr>
            <w:tcW w:w="2017" w:type="dxa"/>
            <w:vAlign w:val="center"/>
          </w:tcPr>
          <w:p w:rsidR="00F6290B" w:rsidRDefault="004136C2">
            <w:pPr>
              <w:jc w:val="center"/>
              <w:rPr>
                <w:rFonts w:eastAsiaTheme="minorEastAsia"/>
                <w:sz w:val="24"/>
              </w:rPr>
            </w:pPr>
            <w:r>
              <w:rPr>
                <w:rFonts w:eastAsiaTheme="minorEastAsia"/>
                <w:sz w:val="24"/>
              </w:rPr>
              <w:t>委托人名称</w:t>
            </w:r>
          </w:p>
        </w:tc>
        <w:tc>
          <w:tcPr>
            <w:tcW w:w="2447" w:type="dxa"/>
            <w:vAlign w:val="center"/>
          </w:tcPr>
          <w:p w:rsidR="00F6290B" w:rsidRDefault="004136C2">
            <w:pPr>
              <w:jc w:val="center"/>
              <w:rPr>
                <w:rFonts w:eastAsiaTheme="minorEastAsia"/>
                <w:sz w:val="24"/>
              </w:rPr>
            </w:pPr>
            <w:r>
              <w:rPr>
                <w:rFonts w:eastAsiaTheme="minorEastAsia"/>
                <w:sz w:val="24"/>
              </w:rPr>
              <w:t>项目承揽时间</w:t>
            </w:r>
          </w:p>
        </w:tc>
        <w:tc>
          <w:tcPr>
            <w:tcW w:w="1653" w:type="dxa"/>
            <w:vAlign w:val="center"/>
          </w:tcPr>
          <w:p w:rsidR="00F6290B" w:rsidRDefault="004136C2">
            <w:pPr>
              <w:pStyle w:val="20"/>
              <w:widowControl w:val="0"/>
              <w:adjustRightInd w:val="0"/>
              <w:snapToGrid w:val="0"/>
              <w:spacing w:line="240" w:lineRule="auto"/>
              <w:rPr>
                <w:rFonts w:ascii="Times New Roman" w:eastAsiaTheme="minorEastAsia" w:hAnsi="Times New Roman"/>
                <w:szCs w:val="24"/>
              </w:rPr>
            </w:pPr>
            <w:r>
              <w:rPr>
                <w:rFonts w:ascii="Times New Roman" w:eastAsiaTheme="minorEastAsia" w:hAnsi="Times New Roman"/>
                <w:szCs w:val="24"/>
              </w:rPr>
              <w:t>备注（已完成</w:t>
            </w:r>
            <w:r>
              <w:rPr>
                <w:rFonts w:ascii="Times New Roman" w:eastAsiaTheme="minorEastAsia" w:hAnsi="Times New Roman"/>
                <w:szCs w:val="24"/>
              </w:rPr>
              <w:t>/</w:t>
            </w:r>
            <w:r>
              <w:rPr>
                <w:rFonts w:ascii="Times New Roman" w:eastAsiaTheme="minorEastAsia" w:hAnsi="Times New Roman"/>
                <w:szCs w:val="24"/>
              </w:rPr>
              <w:t>未完成）</w:t>
            </w:r>
          </w:p>
        </w:tc>
      </w:tr>
      <w:tr w:rsidR="00F6290B">
        <w:trPr>
          <w:trHeight w:val="454"/>
          <w:jc w:val="center"/>
        </w:trPr>
        <w:tc>
          <w:tcPr>
            <w:tcW w:w="964" w:type="dxa"/>
            <w:vAlign w:val="center"/>
          </w:tcPr>
          <w:p w:rsidR="00F6290B" w:rsidRDefault="004136C2">
            <w:pPr>
              <w:jc w:val="center"/>
              <w:rPr>
                <w:rFonts w:eastAsiaTheme="minorEastAsia"/>
                <w:sz w:val="24"/>
              </w:rPr>
            </w:pPr>
            <w:r>
              <w:rPr>
                <w:rFonts w:eastAsiaTheme="minorEastAsia"/>
                <w:sz w:val="24"/>
              </w:rPr>
              <w:t>1</w:t>
            </w:r>
          </w:p>
        </w:tc>
        <w:tc>
          <w:tcPr>
            <w:tcW w:w="1991" w:type="dxa"/>
            <w:vAlign w:val="center"/>
          </w:tcPr>
          <w:p w:rsidR="00F6290B" w:rsidRDefault="00F6290B">
            <w:pPr>
              <w:jc w:val="center"/>
              <w:rPr>
                <w:rFonts w:eastAsiaTheme="minorEastAsia"/>
                <w:sz w:val="24"/>
              </w:rPr>
            </w:pPr>
          </w:p>
        </w:tc>
        <w:tc>
          <w:tcPr>
            <w:tcW w:w="2017" w:type="dxa"/>
            <w:vAlign w:val="center"/>
          </w:tcPr>
          <w:p w:rsidR="00F6290B" w:rsidRDefault="00F6290B">
            <w:pPr>
              <w:jc w:val="center"/>
              <w:rPr>
                <w:rFonts w:eastAsiaTheme="minorEastAsia"/>
                <w:sz w:val="24"/>
              </w:rPr>
            </w:pPr>
          </w:p>
        </w:tc>
        <w:tc>
          <w:tcPr>
            <w:tcW w:w="2447" w:type="dxa"/>
            <w:vAlign w:val="center"/>
          </w:tcPr>
          <w:p w:rsidR="00F6290B" w:rsidRDefault="00F6290B">
            <w:pPr>
              <w:jc w:val="center"/>
              <w:rPr>
                <w:rFonts w:eastAsiaTheme="minorEastAsia"/>
                <w:sz w:val="24"/>
              </w:rPr>
            </w:pPr>
          </w:p>
        </w:tc>
        <w:tc>
          <w:tcPr>
            <w:tcW w:w="1653" w:type="dxa"/>
            <w:vAlign w:val="center"/>
          </w:tcPr>
          <w:p w:rsidR="00F6290B" w:rsidRDefault="00F6290B">
            <w:pPr>
              <w:jc w:val="center"/>
              <w:rPr>
                <w:rFonts w:eastAsiaTheme="minorEastAsia"/>
                <w:sz w:val="24"/>
              </w:rPr>
            </w:pPr>
          </w:p>
        </w:tc>
      </w:tr>
      <w:tr w:rsidR="00F6290B">
        <w:trPr>
          <w:trHeight w:val="454"/>
          <w:jc w:val="center"/>
        </w:trPr>
        <w:tc>
          <w:tcPr>
            <w:tcW w:w="964" w:type="dxa"/>
            <w:vAlign w:val="center"/>
          </w:tcPr>
          <w:p w:rsidR="00F6290B" w:rsidRDefault="004136C2">
            <w:pPr>
              <w:jc w:val="center"/>
              <w:rPr>
                <w:rFonts w:eastAsiaTheme="minorEastAsia"/>
                <w:sz w:val="24"/>
              </w:rPr>
            </w:pPr>
            <w:r>
              <w:rPr>
                <w:rFonts w:eastAsiaTheme="minorEastAsia"/>
                <w:sz w:val="24"/>
              </w:rPr>
              <w:t>2</w:t>
            </w:r>
          </w:p>
        </w:tc>
        <w:tc>
          <w:tcPr>
            <w:tcW w:w="1991" w:type="dxa"/>
            <w:vAlign w:val="center"/>
          </w:tcPr>
          <w:p w:rsidR="00F6290B" w:rsidRDefault="00F6290B">
            <w:pPr>
              <w:jc w:val="center"/>
              <w:rPr>
                <w:rFonts w:eastAsiaTheme="minorEastAsia"/>
                <w:sz w:val="24"/>
              </w:rPr>
            </w:pPr>
          </w:p>
        </w:tc>
        <w:tc>
          <w:tcPr>
            <w:tcW w:w="2017" w:type="dxa"/>
            <w:vAlign w:val="center"/>
          </w:tcPr>
          <w:p w:rsidR="00F6290B" w:rsidRDefault="00F6290B">
            <w:pPr>
              <w:jc w:val="center"/>
              <w:rPr>
                <w:rFonts w:eastAsiaTheme="minorEastAsia"/>
                <w:sz w:val="24"/>
              </w:rPr>
            </w:pPr>
          </w:p>
        </w:tc>
        <w:tc>
          <w:tcPr>
            <w:tcW w:w="2447" w:type="dxa"/>
            <w:vAlign w:val="center"/>
          </w:tcPr>
          <w:p w:rsidR="00F6290B" w:rsidRDefault="00F6290B">
            <w:pPr>
              <w:jc w:val="center"/>
              <w:rPr>
                <w:rFonts w:eastAsiaTheme="minorEastAsia"/>
                <w:sz w:val="24"/>
              </w:rPr>
            </w:pPr>
          </w:p>
        </w:tc>
        <w:tc>
          <w:tcPr>
            <w:tcW w:w="1653" w:type="dxa"/>
            <w:vAlign w:val="center"/>
          </w:tcPr>
          <w:p w:rsidR="00F6290B" w:rsidRDefault="00F6290B">
            <w:pPr>
              <w:jc w:val="center"/>
              <w:rPr>
                <w:rFonts w:eastAsiaTheme="minorEastAsia"/>
                <w:sz w:val="24"/>
              </w:rPr>
            </w:pPr>
          </w:p>
        </w:tc>
      </w:tr>
      <w:tr w:rsidR="00F6290B">
        <w:trPr>
          <w:trHeight w:val="454"/>
          <w:jc w:val="center"/>
        </w:trPr>
        <w:tc>
          <w:tcPr>
            <w:tcW w:w="964" w:type="dxa"/>
            <w:vAlign w:val="center"/>
          </w:tcPr>
          <w:p w:rsidR="00F6290B" w:rsidRDefault="004136C2">
            <w:pPr>
              <w:jc w:val="center"/>
              <w:rPr>
                <w:rFonts w:eastAsiaTheme="minorEastAsia"/>
                <w:sz w:val="24"/>
              </w:rPr>
            </w:pPr>
            <w:r>
              <w:rPr>
                <w:rFonts w:eastAsiaTheme="minorEastAsia"/>
                <w:sz w:val="24"/>
              </w:rPr>
              <w:t>3</w:t>
            </w:r>
          </w:p>
        </w:tc>
        <w:tc>
          <w:tcPr>
            <w:tcW w:w="1991" w:type="dxa"/>
            <w:vAlign w:val="center"/>
          </w:tcPr>
          <w:p w:rsidR="00F6290B" w:rsidRDefault="00F6290B">
            <w:pPr>
              <w:jc w:val="center"/>
              <w:rPr>
                <w:rFonts w:eastAsiaTheme="minorEastAsia"/>
                <w:sz w:val="24"/>
              </w:rPr>
            </w:pPr>
          </w:p>
        </w:tc>
        <w:tc>
          <w:tcPr>
            <w:tcW w:w="2017" w:type="dxa"/>
            <w:vAlign w:val="center"/>
          </w:tcPr>
          <w:p w:rsidR="00F6290B" w:rsidRDefault="00F6290B">
            <w:pPr>
              <w:jc w:val="center"/>
              <w:rPr>
                <w:rFonts w:eastAsiaTheme="minorEastAsia"/>
                <w:sz w:val="24"/>
              </w:rPr>
            </w:pPr>
          </w:p>
        </w:tc>
        <w:tc>
          <w:tcPr>
            <w:tcW w:w="2447" w:type="dxa"/>
            <w:vAlign w:val="center"/>
          </w:tcPr>
          <w:p w:rsidR="00F6290B" w:rsidRDefault="00F6290B">
            <w:pPr>
              <w:jc w:val="center"/>
              <w:rPr>
                <w:rFonts w:eastAsiaTheme="minorEastAsia"/>
                <w:sz w:val="24"/>
              </w:rPr>
            </w:pPr>
          </w:p>
        </w:tc>
        <w:tc>
          <w:tcPr>
            <w:tcW w:w="1653" w:type="dxa"/>
            <w:vAlign w:val="center"/>
          </w:tcPr>
          <w:p w:rsidR="00F6290B" w:rsidRDefault="00F6290B">
            <w:pPr>
              <w:jc w:val="center"/>
              <w:rPr>
                <w:rFonts w:eastAsiaTheme="minorEastAsia"/>
                <w:sz w:val="24"/>
              </w:rPr>
            </w:pPr>
          </w:p>
        </w:tc>
      </w:tr>
      <w:tr w:rsidR="00F6290B">
        <w:trPr>
          <w:trHeight w:val="454"/>
          <w:jc w:val="center"/>
        </w:trPr>
        <w:tc>
          <w:tcPr>
            <w:tcW w:w="964" w:type="dxa"/>
            <w:vAlign w:val="center"/>
          </w:tcPr>
          <w:p w:rsidR="00F6290B" w:rsidRDefault="004136C2">
            <w:pPr>
              <w:jc w:val="center"/>
              <w:rPr>
                <w:rFonts w:eastAsiaTheme="minorEastAsia"/>
                <w:sz w:val="24"/>
              </w:rPr>
            </w:pPr>
            <w:r>
              <w:rPr>
                <w:rFonts w:eastAsiaTheme="minorEastAsia"/>
                <w:sz w:val="24"/>
              </w:rPr>
              <w:t>…</w:t>
            </w:r>
          </w:p>
        </w:tc>
        <w:tc>
          <w:tcPr>
            <w:tcW w:w="1991" w:type="dxa"/>
            <w:vAlign w:val="center"/>
          </w:tcPr>
          <w:p w:rsidR="00F6290B" w:rsidRDefault="00F6290B">
            <w:pPr>
              <w:jc w:val="center"/>
              <w:rPr>
                <w:rFonts w:eastAsiaTheme="minorEastAsia"/>
                <w:sz w:val="24"/>
              </w:rPr>
            </w:pPr>
          </w:p>
        </w:tc>
        <w:tc>
          <w:tcPr>
            <w:tcW w:w="2017" w:type="dxa"/>
            <w:vAlign w:val="center"/>
          </w:tcPr>
          <w:p w:rsidR="00F6290B" w:rsidRDefault="00F6290B">
            <w:pPr>
              <w:jc w:val="center"/>
              <w:rPr>
                <w:rFonts w:eastAsiaTheme="minorEastAsia"/>
                <w:sz w:val="24"/>
              </w:rPr>
            </w:pPr>
          </w:p>
        </w:tc>
        <w:tc>
          <w:tcPr>
            <w:tcW w:w="2447" w:type="dxa"/>
            <w:vAlign w:val="center"/>
          </w:tcPr>
          <w:p w:rsidR="00F6290B" w:rsidRDefault="00F6290B">
            <w:pPr>
              <w:jc w:val="center"/>
              <w:rPr>
                <w:rFonts w:eastAsiaTheme="minorEastAsia"/>
                <w:sz w:val="24"/>
              </w:rPr>
            </w:pPr>
          </w:p>
        </w:tc>
        <w:tc>
          <w:tcPr>
            <w:tcW w:w="1653" w:type="dxa"/>
            <w:vAlign w:val="center"/>
          </w:tcPr>
          <w:p w:rsidR="00F6290B" w:rsidRDefault="00F6290B">
            <w:pPr>
              <w:jc w:val="center"/>
              <w:rPr>
                <w:rFonts w:eastAsiaTheme="minorEastAsia"/>
                <w:sz w:val="24"/>
              </w:rPr>
            </w:pPr>
          </w:p>
        </w:tc>
      </w:tr>
    </w:tbl>
    <w:p w:rsidR="00F6290B" w:rsidRDefault="004136C2">
      <w:pPr>
        <w:ind w:left="420" w:hangingChars="200" w:hanging="420"/>
        <w:rPr>
          <w:rFonts w:eastAsiaTheme="minorEastAsia"/>
          <w:szCs w:val="21"/>
        </w:rPr>
      </w:pPr>
      <w:r>
        <w:rPr>
          <w:rFonts w:eastAsiaTheme="minorEastAsia"/>
          <w:szCs w:val="21"/>
        </w:rPr>
        <w:t>注：</w:t>
      </w:r>
    </w:p>
    <w:p w:rsidR="00F6290B" w:rsidRDefault="004136C2">
      <w:pPr>
        <w:numPr>
          <w:ilvl w:val="0"/>
          <w:numId w:val="1"/>
        </w:numPr>
        <w:adjustRightInd w:val="0"/>
        <w:snapToGrid w:val="0"/>
        <w:spacing w:line="300" w:lineRule="auto"/>
        <w:ind w:left="420" w:hanging="420"/>
        <w:rPr>
          <w:rFonts w:eastAsiaTheme="minorEastAsia"/>
          <w:sz w:val="24"/>
        </w:rPr>
      </w:pPr>
      <w:r>
        <w:rPr>
          <w:rFonts w:eastAsiaTheme="minorEastAsia"/>
          <w:sz w:val="24"/>
        </w:rPr>
        <w:t>近三年指</w:t>
      </w:r>
      <w:r w:rsidR="00662E52">
        <w:rPr>
          <w:rFonts w:eastAsiaTheme="minorEastAsia" w:hint="eastAsia"/>
          <w:sz w:val="24"/>
        </w:rPr>
        <w:t>2020</w:t>
      </w:r>
      <w:r>
        <w:rPr>
          <w:rFonts w:eastAsiaTheme="minorEastAsia" w:hint="eastAsia"/>
          <w:sz w:val="24"/>
        </w:rPr>
        <w:t>年</w:t>
      </w:r>
      <w:r>
        <w:rPr>
          <w:rFonts w:eastAsiaTheme="minorEastAsia" w:hint="eastAsia"/>
          <w:sz w:val="24"/>
        </w:rPr>
        <w:t>1</w:t>
      </w:r>
      <w:r>
        <w:rPr>
          <w:rFonts w:eastAsiaTheme="minorEastAsia" w:hint="eastAsia"/>
          <w:sz w:val="24"/>
        </w:rPr>
        <w:t>月</w:t>
      </w:r>
      <w:r>
        <w:rPr>
          <w:rFonts w:eastAsiaTheme="minorEastAsia" w:hint="eastAsia"/>
          <w:sz w:val="24"/>
        </w:rPr>
        <w:t>1</w:t>
      </w:r>
      <w:r>
        <w:rPr>
          <w:rFonts w:eastAsiaTheme="minorEastAsia" w:hint="eastAsia"/>
          <w:sz w:val="24"/>
        </w:rPr>
        <w:t>日</w:t>
      </w:r>
      <w:r>
        <w:rPr>
          <w:rFonts w:eastAsiaTheme="minorEastAsia"/>
          <w:sz w:val="24"/>
        </w:rPr>
        <w:t>至公告发布之日。</w:t>
      </w:r>
    </w:p>
    <w:p w:rsidR="00F6290B" w:rsidRDefault="004136C2">
      <w:pPr>
        <w:numPr>
          <w:ilvl w:val="0"/>
          <w:numId w:val="1"/>
        </w:numPr>
        <w:adjustRightInd w:val="0"/>
        <w:snapToGrid w:val="0"/>
        <w:spacing w:line="300" w:lineRule="auto"/>
        <w:ind w:left="480" w:hangingChars="200" w:hanging="480"/>
        <w:rPr>
          <w:rFonts w:eastAsiaTheme="minorEastAsia"/>
          <w:sz w:val="24"/>
        </w:rPr>
      </w:pPr>
      <w:r>
        <w:rPr>
          <w:rFonts w:eastAsiaTheme="minorEastAsia"/>
          <w:sz w:val="24"/>
        </w:rPr>
        <w:t>投标人须随此表附上能明确反映出类似项目定义中的业绩证明材料（招标代理合同或中标通知书或发包人出具的证明材料）。</w:t>
      </w:r>
    </w:p>
    <w:p w:rsidR="00F6290B" w:rsidRDefault="00F6290B">
      <w:pPr>
        <w:ind w:firstLine="420"/>
        <w:rPr>
          <w:rFonts w:eastAsiaTheme="minorEastAsia"/>
          <w:sz w:val="24"/>
        </w:rPr>
      </w:pPr>
    </w:p>
    <w:p w:rsidR="00F6290B" w:rsidRDefault="00F6290B">
      <w:pPr>
        <w:ind w:right="-21"/>
        <w:jc w:val="left"/>
        <w:rPr>
          <w:rFonts w:eastAsiaTheme="minorEastAsia"/>
          <w:sz w:val="28"/>
          <w:szCs w:val="28"/>
        </w:rPr>
      </w:pPr>
    </w:p>
    <w:p w:rsidR="00F6290B" w:rsidRDefault="00F6290B">
      <w:pPr>
        <w:ind w:right="-21"/>
        <w:jc w:val="left"/>
        <w:rPr>
          <w:rFonts w:eastAsiaTheme="minorEastAsia"/>
          <w:sz w:val="28"/>
          <w:szCs w:val="28"/>
        </w:rPr>
      </w:pPr>
    </w:p>
    <w:p w:rsidR="00F6290B" w:rsidRDefault="00F6290B">
      <w:pPr>
        <w:ind w:right="-21"/>
        <w:jc w:val="left"/>
        <w:rPr>
          <w:rFonts w:eastAsiaTheme="minorEastAsia"/>
          <w:sz w:val="28"/>
          <w:szCs w:val="28"/>
        </w:rPr>
      </w:pPr>
    </w:p>
    <w:p w:rsidR="00F6290B" w:rsidRDefault="00F6290B">
      <w:pPr>
        <w:ind w:right="-21"/>
        <w:jc w:val="left"/>
        <w:rPr>
          <w:rFonts w:eastAsiaTheme="minorEastAsia"/>
          <w:sz w:val="28"/>
          <w:szCs w:val="28"/>
        </w:rPr>
      </w:pPr>
    </w:p>
    <w:p w:rsidR="00F6290B" w:rsidRDefault="00F6290B">
      <w:pPr>
        <w:ind w:right="-21"/>
        <w:jc w:val="left"/>
        <w:rPr>
          <w:rFonts w:eastAsiaTheme="minorEastAsia"/>
          <w:sz w:val="28"/>
          <w:szCs w:val="28"/>
        </w:rPr>
      </w:pPr>
    </w:p>
    <w:p w:rsidR="00F6290B" w:rsidRDefault="00F6290B">
      <w:pPr>
        <w:ind w:right="-21"/>
        <w:jc w:val="left"/>
        <w:rPr>
          <w:rFonts w:eastAsiaTheme="minorEastAsia"/>
          <w:sz w:val="28"/>
          <w:szCs w:val="28"/>
        </w:rPr>
      </w:pPr>
    </w:p>
    <w:p w:rsidR="00F6290B" w:rsidRDefault="00F6290B">
      <w:pPr>
        <w:ind w:right="-21"/>
        <w:jc w:val="left"/>
        <w:rPr>
          <w:rFonts w:eastAsiaTheme="minorEastAsia"/>
          <w:sz w:val="28"/>
          <w:szCs w:val="28"/>
        </w:rPr>
      </w:pPr>
    </w:p>
    <w:p w:rsidR="00F6290B" w:rsidRDefault="004136C2">
      <w:pPr>
        <w:pStyle w:val="2"/>
        <w:jc w:val="center"/>
        <w:rPr>
          <w:rFonts w:ascii="Times New Roman" w:eastAsiaTheme="minorEastAsia" w:hAnsi="Times New Roman"/>
          <w:b/>
        </w:rPr>
      </w:pPr>
      <w:bookmarkStart w:id="300" w:name="_Toc12328"/>
      <w:bookmarkStart w:id="301" w:name="_Toc117062336"/>
      <w:bookmarkEnd w:id="295"/>
      <w:bookmarkEnd w:id="296"/>
      <w:bookmarkEnd w:id="297"/>
      <w:r>
        <w:rPr>
          <w:rFonts w:ascii="Times New Roman" w:eastAsiaTheme="minorEastAsia" w:hAnsi="Times New Roman" w:hint="eastAsia"/>
          <w:b/>
        </w:rPr>
        <w:t>三</w:t>
      </w:r>
      <w:r>
        <w:rPr>
          <w:rFonts w:ascii="Times New Roman" w:eastAsiaTheme="minorEastAsia" w:hAnsi="Times New Roman"/>
          <w:b/>
        </w:rPr>
        <w:t>、技术部分格式</w:t>
      </w:r>
      <w:bookmarkEnd w:id="300"/>
      <w:bookmarkEnd w:id="301"/>
    </w:p>
    <w:p w:rsidR="00F6290B" w:rsidRDefault="004136C2">
      <w:pPr>
        <w:jc w:val="center"/>
        <w:rPr>
          <w:rFonts w:eastAsiaTheme="minorEastAsia"/>
          <w:b/>
          <w:kern w:val="0"/>
          <w:sz w:val="28"/>
          <w:szCs w:val="28"/>
        </w:rPr>
      </w:pPr>
      <w:r>
        <w:rPr>
          <w:rFonts w:eastAsiaTheme="minorEastAsia"/>
          <w:b/>
          <w:kern w:val="0"/>
          <w:sz w:val="28"/>
          <w:szCs w:val="28"/>
        </w:rPr>
        <w:t>服务方案</w:t>
      </w:r>
    </w:p>
    <w:p w:rsidR="00F6290B" w:rsidRDefault="00F6290B">
      <w:pPr>
        <w:jc w:val="center"/>
        <w:rPr>
          <w:rFonts w:eastAsiaTheme="minorEastAsia"/>
          <w:b/>
          <w:kern w:val="0"/>
          <w:sz w:val="28"/>
          <w:szCs w:val="28"/>
        </w:rPr>
      </w:pPr>
    </w:p>
    <w:p w:rsidR="00F6290B" w:rsidRDefault="004136C2">
      <w:pPr>
        <w:spacing w:line="360" w:lineRule="auto"/>
        <w:ind w:firstLineChars="200" w:firstLine="480"/>
        <w:rPr>
          <w:rFonts w:eastAsiaTheme="minorEastAsia"/>
          <w:sz w:val="24"/>
        </w:rPr>
      </w:pPr>
      <w:r>
        <w:rPr>
          <w:rFonts w:eastAsiaTheme="minorEastAsia" w:hint="eastAsia"/>
          <w:sz w:val="24"/>
        </w:rPr>
        <w:t>建议服务方案</w:t>
      </w:r>
      <w:r>
        <w:rPr>
          <w:rFonts w:eastAsiaTheme="minorEastAsia"/>
          <w:sz w:val="24"/>
        </w:rPr>
        <w:t>主要从</w:t>
      </w:r>
      <w:r>
        <w:rPr>
          <w:rFonts w:eastAsiaTheme="minorEastAsia" w:hint="eastAsia"/>
          <w:sz w:val="24"/>
        </w:rPr>
        <w:t>项目人员投入和质量保证、</w:t>
      </w:r>
      <w:r>
        <w:rPr>
          <w:rFonts w:eastAsiaTheme="minorEastAsia"/>
          <w:sz w:val="24"/>
        </w:rPr>
        <w:t>承揽本项目的优势等方面进行编写。</w:t>
      </w:r>
    </w:p>
    <w:bookmarkEnd w:id="298"/>
    <w:bookmarkEnd w:id="299"/>
    <w:p w:rsidR="00F6290B" w:rsidRDefault="004136C2">
      <w:pPr>
        <w:widowControl/>
        <w:jc w:val="left"/>
        <w:rPr>
          <w:rFonts w:eastAsiaTheme="minorEastAsia"/>
        </w:rPr>
      </w:pPr>
      <w:r>
        <w:rPr>
          <w:rFonts w:eastAsiaTheme="minorEastAsia"/>
        </w:rPr>
        <w:br w:type="page"/>
      </w:r>
    </w:p>
    <w:p w:rsidR="00F6290B" w:rsidRDefault="004136C2">
      <w:pPr>
        <w:pStyle w:val="1"/>
        <w:spacing w:before="0" w:after="0" w:line="360" w:lineRule="auto"/>
        <w:rPr>
          <w:rFonts w:eastAsiaTheme="minorEastAsia"/>
        </w:rPr>
      </w:pPr>
      <w:bookmarkStart w:id="302" w:name="_Toc7434"/>
      <w:bookmarkStart w:id="303" w:name="_Toc117062337"/>
      <w:r>
        <w:rPr>
          <w:rFonts w:eastAsiaTheme="minorEastAsia"/>
        </w:rPr>
        <w:lastRenderedPageBreak/>
        <w:t>第五章</w:t>
      </w:r>
      <w:r>
        <w:rPr>
          <w:rFonts w:eastAsiaTheme="minorEastAsia" w:hint="eastAsia"/>
        </w:rPr>
        <w:t xml:space="preserve">  </w:t>
      </w:r>
      <w:r>
        <w:rPr>
          <w:rFonts w:eastAsiaTheme="minorEastAsia"/>
        </w:rPr>
        <w:t>评比办法</w:t>
      </w:r>
      <w:bookmarkEnd w:id="302"/>
      <w:bookmarkEnd w:id="303"/>
    </w:p>
    <w:p w:rsidR="00F6290B" w:rsidRDefault="004136C2">
      <w:pPr>
        <w:pStyle w:val="2"/>
        <w:spacing w:before="0" w:after="0" w:line="360" w:lineRule="auto"/>
        <w:rPr>
          <w:rFonts w:ascii="Times New Roman" w:eastAsiaTheme="minorEastAsia" w:hAnsi="Times New Roman"/>
          <w:b/>
          <w:sz w:val="24"/>
          <w:szCs w:val="24"/>
        </w:rPr>
      </w:pPr>
      <w:bookmarkStart w:id="304" w:name="_Toc16164"/>
      <w:bookmarkStart w:id="305" w:name="_Toc117062338"/>
      <w:r>
        <w:rPr>
          <w:rFonts w:ascii="Times New Roman" w:eastAsiaTheme="minorEastAsia" w:hAnsi="Times New Roman"/>
          <w:b/>
          <w:sz w:val="24"/>
          <w:szCs w:val="24"/>
        </w:rPr>
        <w:t>一、评比方法</w:t>
      </w:r>
      <w:bookmarkEnd w:id="304"/>
      <w:bookmarkEnd w:id="305"/>
    </w:p>
    <w:p w:rsidR="00F6290B" w:rsidRDefault="004136C2">
      <w:pPr>
        <w:spacing w:line="360" w:lineRule="auto"/>
        <w:ind w:right="5" w:firstLineChars="200" w:firstLine="480"/>
        <w:jc w:val="left"/>
        <w:rPr>
          <w:rFonts w:eastAsiaTheme="minorEastAsia"/>
          <w:sz w:val="24"/>
        </w:rPr>
      </w:pPr>
      <w:r>
        <w:rPr>
          <w:rFonts w:eastAsiaTheme="minorEastAsia"/>
          <w:sz w:val="24"/>
        </w:rPr>
        <w:t>本次评比采取综合评分法。</w:t>
      </w:r>
    </w:p>
    <w:p w:rsidR="00F6290B" w:rsidRDefault="004136C2">
      <w:pPr>
        <w:spacing w:line="360" w:lineRule="auto"/>
        <w:ind w:right="-21" w:firstLineChars="200" w:firstLine="480"/>
        <w:jc w:val="left"/>
        <w:rPr>
          <w:rFonts w:eastAsiaTheme="minorEastAsia"/>
          <w:sz w:val="24"/>
        </w:rPr>
      </w:pPr>
      <w:r>
        <w:rPr>
          <w:rFonts w:eastAsiaTheme="minorEastAsia"/>
          <w:sz w:val="24"/>
        </w:rPr>
        <w:t>1.</w:t>
      </w:r>
      <w:r>
        <w:rPr>
          <w:rFonts w:eastAsiaTheme="minorEastAsia"/>
          <w:sz w:val="24"/>
        </w:rPr>
        <w:t>评比委员会</w:t>
      </w:r>
    </w:p>
    <w:p w:rsidR="00F6290B" w:rsidRDefault="004136C2">
      <w:pPr>
        <w:spacing w:line="360" w:lineRule="auto"/>
        <w:ind w:right="-21" w:firstLineChars="200" w:firstLine="480"/>
        <w:jc w:val="left"/>
        <w:rPr>
          <w:rFonts w:eastAsiaTheme="minorEastAsia"/>
          <w:sz w:val="24"/>
        </w:rPr>
      </w:pPr>
      <w:r>
        <w:rPr>
          <w:rFonts w:eastAsiaTheme="minorEastAsia"/>
          <w:sz w:val="24"/>
        </w:rPr>
        <w:t>1.1</w:t>
      </w:r>
      <w:r>
        <w:rPr>
          <w:rFonts w:eastAsiaTheme="minorEastAsia"/>
          <w:sz w:val="24"/>
        </w:rPr>
        <w:t>本项目的评比委员会由</w:t>
      </w:r>
      <w:r>
        <w:rPr>
          <w:rFonts w:eastAsiaTheme="minorEastAsia" w:hint="eastAsia"/>
          <w:sz w:val="24"/>
        </w:rPr>
        <w:t>3</w:t>
      </w:r>
      <w:r>
        <w:rPr>
          <w:rFonts w:eastAsiaTheme="minorEastAsia"/>
          <w:sz w:val="24"/>
        </w:rPr>
        <w:t>名</w:t>
      </w:r>
      <w:r>
        <w:rPr>
          <w:rFonts w:eastAsiaTheme="minorEastAsia" w:hint="eastAsia"/>
          <w:sz w:val="24"/>
        </w:rPr>
        <w:t>或以上人员</w:t>
      </w:r>
      <w:r>
        <w:rPr>
          <w:rFonts w:eastAsiaTheme="minorEastAsia"/>
          <w:sz w:val="24"/>
        </w:rPr>
        <w:t>组成。</w:t>
      </w:r>
    </w:p>
    <w:p w:rsidR="00F6290B" w:rsidRDefault="004136C2">
      <w:pPr>
        <w:spacing w:line="360" w:lineRule="auto"/>
        <w:ind w:right="-21" w:firstLineChars="200" w:firstLine="480"/>
        <w:jc w:val="left"/>
        <w:rPr>
          <w:rFonts w:eastAsiaTheme="minorEastAsia"/>
          <w:sz w:val="24"/>
        </w:rPr>
      </w:pPr>
      <w:r>
        <w:rPr>
          <w:rFonts w:eastAsiaTheme="minorEastAsia"/>
          <w:sz w:val="24"/>
        </w:rPr>
        <w:t>1.2</w:t>
      </w:r>
      <w:r>
        <w:rPr>
          <w:rFonts w:eastAsiaTheme="minorEastAsia"/>
          <w:sz w:val="24"/>
        </w:rPr>
        <w:t>评比委员会成员独立、客观、公正地履行职责，遵守职业道德，对所提出的评比意见承担个人责任；评比委员会成员应对整个评比活动保密。</w:t>
      </w:r>
    </w:p>
    <w:p w:rsidR="00F6290B" w:rsidRDefault="004136C2">
      <w:pPr>
        <w:spacing w:line="360" w:lineRule="auto"/>
        <w:ind w:right="-21" w:firstLineChars="200" w:firstLine="480"/>
        <w:jc w:val="left"/>
        <w:rPr>
          <w:rFonts w:eastAsiaTheme="minorEastAsia"/>
          <w:sz w:val="24"/>
        </w:rPr>
      </w:pPr>
      <w:r>
        <w:rPr>
          <w:rFonts w:eastAsiaTheme="minorEastAsia"/>
          <w:sz w:val="24"/>
        </w:rPr>
        <w:t>1.3</w:t>
      </w:r>
      <w:r>
        <w:rPr>
          <w:rFonts w:eastAsiaTheme="minorEastAsia"/>
          <w:sz w:val="24"/>
        </w:rPr>
        <w:t>评比委员会成员不得在比选期间私下接触参加比选的参选人员，不得接受参选人或相关人员的任何馈赠，不得参加参选人以任何形式组织的宴请、娱乐、旅游等活动，不得透露与评比工作有关的内容情况。比选人应当对参选人报送的文件内容保密，比选人及参与者不得泄露。如果参加竞争的参选人试图采用不正当手段对评委施加影响，取消其比选资格。</w:t>
      </w:r>
    </w:p>
    <w:p w:rsidR="00F6290B" w:rsidRDefault="004136C2">
      <w:pPr>
        <w:spacing w:line="360" w:lineRule="auto"/>
        <w:ind w:firstLineChars="200" w:firstLine="480"/>
        <w:rPr>
          <w:rFonts w:eastAsiaTheme="minorEastAsia"/>
          <w:sz w:val="24"/>
        </w:rPr>
      </w:pPr>
      <w:r>
        <w:rPr>
          <w:rFonts w:eastAsiaTheme="minorEastAsia"/>
          <w:sz w:val="24"/>
        </w:rPr>
        <w:t>1.4</w:t>
      </w:r>
      <w:r>
        <w:rPr>
          <w:rFonts w:eastAsiaTheme="minorEastAsia"/>
          <w:sz w:val="24"/>
        </w:rPr>
        <w:t>严禁任何单位或个人以任何形式操纵、干预评比过程和评比结果。</w:t>
      </w:r>
    </w:p>
    <w:p w:rsidR="00F6290B" w:rsidRDefault="004136C2">
      <w:pPr>
        <w:spacing w:line="360" w:lineRule="auto"/>
        <w:ind w:right="753" w:firstLineChars="200" w:firstLine="480"/>
        <w:jc w:val="left"/>
        <w:rPr>
          <w:rFonts w:eastAsiaTheme="minorEastAsia"/>
          <w:sz w:val="24"/>
        </w:rPr>
      </w:pPr>
      <w:bookmarkStart w:id="306" w:name="_Toc310318596"/>
      <w:r>
        <w:rPr>
          <w:rFonts w:eastAsiaTheme="minorEastAsia"/>
          <w:sz w:val="24"/>
        </w:rPr>
        <w:t>2.</w:t>
      </w:r>
      <w:r>
        <w:rPr>
          <w:rFonts w:eastAsiaTheme="minorEastAsia"/>
          <w:sz w:val="24"/>
        </w:rPr>
        <w:t>评比</w:t>
      </w:r>
      <w:bookmarkEnd w:id="306"/>
    </w:p>
    <w:p w:rsidR="00F6290B" w:rsidRDefault="004136C2">
      <w:pPr>
        <w:spacing w:line="360" w:lineRule="auto"/>
        <w:ind w:right="-21" w:firstLineChars="200" w:firstLine="480"/>
        <w:jc w:val="left"/>
        <w:rPr>
          <w:rFonts w:eastAsiaTheme="minorEastAsia"/>
          <w:sz w:val="24"/>
        </w:rPr>
      </w:pPr>
      <w:r>
        <w:rPr>
          <w:rFonts w:eastAsiaTheme="minorEastAsia"/>
          <w:sz w:val="24"/>
        </w:rPr>
        <w:t>2.2</w:t>
      </w:r>
      <w:r>
        <w:rPr>
          <w:rFonts w:eastAsiaTheme="minorEastAsia"/>
          <w:sz w:val="24"/>
        </w:rPr>
        <w:t>评比程序</w:t>
      </w:r>
    </w:p>
    <w:p w:rsidR="00F6290B" w:rsidRDefault="004136C2">
      <w:pPr>
        <w:spacing w:line="360" w:lineRule="auto"/>
        <w:ind w:right="-21" w:firstLineChars="200" w:firstLine="480"/>
        <w:jc w:val="left"/>
        <w:rPr>
          <w:rFonts w:eastAsiaTheme="minorEastAsia"/>
          <w:sz w:val="24"/>
        </w:rPr>
      </w:pPr>
      <w:r>
        <w:rPr>
          <w:rFonts w:eastAsiaTheme="minorEastAsia"/>
          <w:sz w:val="24"/>
        </w:rPr>
        <w:t>2.2.1</w:t>
      </w:r>
      <w:r>
        <w:rPr>
          <w:rFonts w:eastAsiaTheme="minorEastAsia"/>
          <w:sz w:val="24"/>
        </w:rPr>
        <w:t>比选申请人</w:t>
      </w:r>
      <w:r>
        <w:rPr>
          <w:rFonts w:eastAsiaTheme="minorEastAsia" w:hint="eastAsia"/>
          <w:sz w:val="24"/>
        </w:rPr>
        <w:t>送达比选申请文件后即可离去</w:t>
      </w:r>
      <w:r>
        <w:rPr>
          <w:rFonts w:eastAsiaTheme="minorEastAsia"/>
          <w:sz w:val="24"/>
        </w:rPr>
        <w:t>。</w:t>
      </w:r>
    </w:p>
    <w:p w:rsidR="00F6290B" w:rsidRDefault="004136C2">
      <w:pPr>
        <w:spacing w:line="360" w:lineRule="auto"/>
        <w:ind w:right="-21" w:firstLineChars="200" w:firstLine="480"/>
        <w:jc w:val="left"/>
        <w:rPr>
          <w:rFonts w:eastAsiaTheme="minorEastAsia"/>
          <w:sz w:val="24"/>
        </w:rPr>
      </w:pPr>
      <w:r>
        <w:rPr>
          <w:rFonts w:eastAsiaTheme="minorEastAsia"/>
          <w:sz w:val="24"/>
        </w:rPr>
        <w:t>2.2.2</w:t>
      </w:r>
      <w:r>
        <w:rPr>
          <w:rFonts w:eastAsiaTheme="minorEastAsia"/>
          <w:sz w:val="24"/>
        </w:rPr>
        <w:t>评比委员会确认文件是否</w:t>
      </w:r>
      <w:r>
        <w:rPr>
          <w:rFonts w:eastAsiaTheme="minorEastAsia" w:hint="eastAsia"/>
          <w:sz w:val="24"/>
        </w:rPr>
        <w:t>按规定</w:t>
      </w:r>
      <w:r>
        <w:rPr>
          <w:rFonts w:eastAsiaTheme="minorEastAsia"/>
          <w:sz w:val="24"/>
        </w:rPr>
        <w:t>密封</w:t>
      </w:r>
      <w:r>
        <w:rPr>
          <w:rFonts w:eastAsiaTheme="minorEastAsia" w:hint="eastAsia"/>
          <w:sz w:val="24"/>
        </w:rPr>
        <w:t>。</w:t>
      </w:r>
    </w:p>
    <w:p w:rsidR="00F6290B" w:rsidRDefault="004136C2">
      <w:pPr>
        <w:spacing w:line="360" w:lineRule="auto"/>
        <w:ind w:right="-21" w:firstLineChars="200" w:firstLine="480"/>
        <w:jc w:val="left"/>
        <w:rPr>
          <w:rFonts w:eastAsiaTheme="minorEastAsia"/>
          <w:sz w:val="24"/>
        </w:rPr>
      </w:pPr>
      <w:r>
        <w:rPr>
          <w:rFonts w:eastAsiaTheme="minorEastAsia"/>
          <w:sz w:val="24"/>
        </w:rPr>
        <w:t>2.2.3</w:t>
      </w:r>
      <w:r>
        <w:rPr>
          <w:rFonts w:eastAsiaTheme="minorEastAsia"/>
          <w:sz w:val="24"/>
        </w:rPr>
        <w:t>评比委员会对比选申请文件进行报价部分、资信</w:t>
      </w:r>
      <w:r>
        <w:rPr>
          <w:rFonts w:eastAsiaTheme="minorEastAsia" w:hint="eastAsia"/>
          <w:sz w:val="24"/>
        </w:rPr>
        <w:t>部分</w:t>
      </w:r>
      <w:r>
        <w:rPr>
          <w:rFonts w:eastAsiaTheme="minorEastAsia"/>
          <w:sz w:val="24"/>
        </w:rPr>
        <w:t>和技术部分评审。</w:t>
      </w:r>
    </w:p>
    <w:p w:rsidR="00F6290B" w:rsidRDefault="004136C2">
      <w:pPr>
        <w:spacing w:line="360" w:lineRule="auto"/>
        <w:ind w:right="-21" w:firstLineChars="200" w:firstLine="480"/>
        <w:jc w:val="left"/>
        <w:rPr>
          <w:rFonts w:eastAsiaTheme="minorEastAsia"/>
          <w:sz w:val="24"/>
        </w:rPr>
      </w:pPr>
      <w:r>
        <w:rPr>
          <w:rFonts w:eastAsiaTheme="minorEastAsia"/>
          <w:sz w:val="24"/>
        </w:rPr>
        <w:t>2.2.</w:t>
      </w:r>
      <w:r>
        <w:rPr>
          <w:rFonts w:eastAsiaTheme="minorEastAsia" w:hint="eastAsia"/>
          <w:sz w:val="24"/>
        </w:rPr>
        <w:t>4</w:t>
      </w:r>
      <w:r>
        <w:rPr>
          <w:rFonts w:eastAsiaTheme="minorEastAsia"/>
          <w:sz w:val="24"/>
        </w:rPr>
        <w:t>评分汇总：报价、资信和技术部分得分即为比选申请人评分综合得分。各项指标的分数计算四舍五入，取小数点后两位。</w:t>
      </w:r>
    </w:p>
    <w:p w:rsidR="00F6290B" w:rsidRDefault="004136C2">
      <w:pPr>
        <w:spacing w:line="360" w:lineRule="auto"/>
        <w:ind w:right="5" w:firstLineChars="200" w:firstLine="480"/>
        <w:jc w:val="left"/>
        <w:rPr>
          <w:b/>
          <w:sz w:val="24"/>
        </w:rPr>
      </w:pPr>
      <w:r>
        <w:rPr>
          <w:rFonts w:eastAsiaTheme="minorEastAsia"/>
          <w:sz w:val="24"/>
        </w:rPr>
        <w:t>2.2.</w:t>
      </w:r>
      <w:r>
        <w:rPr>
          <w:rFonts w:eastAsiaTheme="minorEastAsia" w:hint="eastAsia"/>
          <w:sz w:val="24"/>
        </w:rPr>
        <w:t>5</w:t>
      </w:r>
      <w:r>
        <w:rPr>
          <w:rFonts w:hint="eastAsia"/>
          <w:b/>
          <w:sz w:val="24"/>
        </w:rPr>
        <w:t>本次比选分为</w:t>
      </w:r>
      <w:r w:rsidR="00F53239">
        <w:rPr>
          <w:b/>
          <w:sz w:val="24"/>
        </w:rPr>
        <w:t>4</w:t>
      </w:r>
      <w:r>
        <w:rPr>
          <w:rFonts w:hint="eastAsia"/>
          <w:b/>
          <w:sz w:val="24"/>
        </w:rPr>
        <w:t>个标包，</w:t>
      </w:r>
    </w:p>
    <w:p w:rsidR="00F6290B" w:rsidRPr="00991A9B" w:rsidRDefault="004136C2">
      <w:pPr>
        <w:spacing w:line="360" w:lineRule="auto"/>
        <w:ind w:right="5" w:firstLineChars="400" w:firstLine="964"/>
        <w:jc w:val="left"/>
        <w:rPr>
          <w:b/>
          <w:sz w:val="24"/>
        </w:rPr>
      </w:pPr>
      <w:r w:rsidRPr="00991A9B">
        <w:rPr>
          <w:rFonts w:hint="eastAsia"/>
          <w:b/>
          <w:sz w:val="24"/>
        </w:rPr>
        <w:t>本次比选分为</w:t>
      </w:r>
      <w:r w:rsidR="00F53239">
        <w:rPr>
          <w:b/>
          <w:sz w:val="24"/>
        </w:rPr>
        <w:t>4</w:t>
      </w:r>
      <w:r w:rsidRPr="00991A9B">
        <w:rPr>
          <w:rFonts w:hint="eastAsia"/>
          <w:b/>
          <w:sz w:val="24"/>
        </w:rPr>
        <w:t>个标包，比选申请人只能中一个标包。评标定标顺序为按标段规模由大到小排序，定为：</w:t>
      </w:r>
      <w:r w:rsidRPr="00991A9B">
        <w:rPr>
          <w:b/>
          <w:sz w:val="24"/>
        </w:rPr>
        <w:t>01</w:t>
      </w:r>
      <w:r w:rsidRPr="00991A9B">
        <w:rPr>
          <w:rFonts w:hint="eastAsia"/>
          <w:b/>
          <w:sz w:val="24"/>
        </w:rPr>
        <w:t>标→</w:t>
      </w:r>
      <w:r w:rsidRPr="00991A9B">
        <w:rPr>
          <w:b/>
          <w:sz w:val="24"/>
        </w:rPr>
        <w:t>0</w:t>
      </w:r>
      <w:r w:rsidRPr="00991A9B">
        <w:rPr>
          <w:rFonts w:hint="eastAsia"/>
          <w:b/>
          <w:sz w:val="24"/>
        </w:rPr>
        <w:t>2</w:t>
      </w:r>
      <w:r w:rsidR="00937DD7">
        <w:rPr>
          <w:rFonts w:hint="eastAsia"/>
          <w:b/>
          <w:sz w:val="24"/>
        </w:rPr>
        <w:t>标</w:t>
      </w:r>
      <w:r w:rsidR="008A047C" w:rsidRPr="008A047C">
        <w:rPr>
          <w:rFonts w:hint="eastAsia"/>
          <w:b/>
          <w:sz w:val="24"/>
        </w:rPr>
        <w:t>→</w:t>
      </w:r>
      <w:r w:rsidR="008A047C" w:rsidRPr="00991A9B">
        <w:rPr>
          <w:b/>
          <w:sz w:val="24"/>
        </w:rPr>
        <w:t>0</w:t>
      </w:r>
      <w:r w:rsidR="008A047C">
        <w:rPr>
          <w:rFonts w:hint="eastAsia"/>
          <w:b/>
          <w:sz w:val="24"/>
        </w:rPr>
        <w:t>3</w:t>
      </w:r>
      <w:r w:rsidR="008A047C" w:rsidRPr="00991A9B">
        <w:rPr>
          <w:rFonts w:hint="eastAsia"/>
          <w:b/>
          <w:sz w:val="24"/>
        </w:rPr>
        <w:t>标→</w:t>
      </w:r>
      <w:r w:rsidR="008A047C" w:rsidRPr="00991A9B">
        <w:rPr>
          <w:b/>
          <w:sz w:val="24"/>
        </w:rPr>
        <w:t>0</w:t>
      </w:r>
      <w:r w:rsidR="008A047C">
        <w:rPr>
          <w:rFonts w:hint="eastAsia"/>
          <w:b/>
          <w:sz w:val="24"/>
        </w:rPr>
        <w:t>4</w:t>
      </w:r>
      <w:r w:rsidR="008A047C">
        <w:rPr>
          <w:rFonts w:hint="eastAsia"/>
          <w:b/>
          <w:sz w:val="24"/>
        </w:rPr>
        <w:t>标</w:t>
      </w:r>
      <w:r w:rsidRPr="00991A9B">
        <w:rPr>
          <w:rFonts w:hint="eastAsia"/>
          <w:b/>
          <w:sz w:val="24"/>
        </w:rPr>
        <w:t>。若比选申请人同时参与多个标包的参选，在中选前一标包后，仍可作为有效比选申请人参与后序标包的评比，但无中选资格。当标包的有效比选申请人均已在前序标包中中选的前提下，则该标包取消上述比选申请人只能中一个标包的限制，允许该标包的有效比选申请人兼投兼中。</w:t>
      </w:r>
    </w:p>
    <w:p w:rsidR="00F6290B" w:rsidRPr="00991A9B" w:rsidRDefault="004136C2">
      <w:pPr>
        <w:spacing w:line="360" w:lineRule="auto"/>
        <w:ind w:right="5" w:firstLineChars="400" w:firstLine="964"/>
        <w:jc w:val="left"/>
        <w:rPr>
          <w:rFonts w:eastAsiaTheme="minorEastAsia"/>
          <w:sz w:val="24"/>
        </w:rPr>
      </w:pPr>
      <w:r w:rsidRPr="00991A9B">
        <w:rPr>
          <w:rFonts w:hint="eastAsia"/>
          <w:b/>
          <w:sz w:val="24"/>
        </w:rPr>
        <w:t>如果有</w:t>
      </w:r>
      <w:r w:rsidRPr="00991A9B">
        <w:rPr>
          <w:b/>
          <w:sz w:val="24"/>
        </w:rPr>
        <w:t>2</w:t>
      </w:r>
      <w:r w:rsidRPr="00991A9B">
        <w:rPr>
          <w:rFonts w:hint="eastAsia"/>
          <w:b/>
          <w:sz w:val="24"/>
        </w:rPr>
        <w:t>个或</w:t>
      </w:r>
      <w:r w:rsidRPr="00991A9B">
        <w:rPr>
          <w:b/>
          <w:sz w:val="24"/>
        </w:rPr>
        <w:t>2</w:t>
      </w:r>
      <w:r w:rsidRPr="00991A9B">
        <w:rPr>
          <w:rFonts w:hint="eastAsia"/>
          <w:b/>
          <w:sz w:val="24"/>
        </w:rPr>
        <w:t>个以上的比选申请人综合评分相同，则报价得分较高的排名靠前；如报价得分也相同，则资信部分得分较高的排名靠前；如资信部分得分也相同，则技术部分得分较高的排名靠前，如技术部分得分也相同，则由评比委员会采用随机抽取的方式确定排名顺序</w:t>
      </w:r>
      <w:r w:rsidRPr="00991A9B">
        <w:rPr>
          <w:rFonts w:eastAsiaTheme="minorEastAsia"/>
          <w:sz w:val="24"/>
        </w:rPr>
        <w:t>。</w:t>
      </w:r>
    </w:p>
    <w:p w:rsidR="00F6290B" w:rsidRDefault="004136C2">
      <w:pPr>
        <w:spacing w:line="360" w:lineRule="auto"/>
        <w:ind w:right="5" w:firstLineChars="200" w:firstLine="480"/>
        <w:jc w:val="left"/>
        <w:rPr>
          <w:b/>
          <w:sz w:val="24"/>
        </w:rPr>
      </w:pPr>
      <w:r>
        <w:rPr>
          <w:rFonts w:eastAsiaTheme="minorEastAsia"/>
          <w:sz w:val="24"/>
        </w:rPr>
        <w:lastRenderedPageBreak/>
        <w:t>2.2.6</w:t>
      </w:r>
      <w:r>
        <w:rPr>
          <w:rFonts w:eastAsiaTheme="minorEastAsia"/>
          <w:sz w:val="24"/>
        </w:rPr>
        <w:t>在评比过程中，评比委员、记录人等有关人员在比选记录表上签字确认</w:t>
      </w:r>
      <w:r>
        <w:rPr>
          <w:rFonts w:hint="eastAsia"/>
          <w:b/>
          <w:sz w:val="24"/>
        </w:rPr>
        <w:t>。</w:t>
      </w:r>
    </w:p>
    <w:p w:rsidR="00F6290B" w:rsidRDefault="004136C2">
      <w:pPr>
        <w:spacing w:line="360" w:lineRule="auto"/>
        <w:ind w:right="-21" w:firstLineChars="200" w:firstLine="480"/>
        <w:jc w:val="left"/>
        <w:rPr>
          <w:rFonts w:eastAsiaTheme="minorEastAsia"/>
          <w:sz w:val="24"/>
        </w:rPr>
      </w:pPr>
      <w:r>
        <w:rPr>
          <w:rFonts w:eastAsiaTheme="minorEastAsia"/>
          <w:sz w:val="24"/>
        </w:rPr>
        <w:t>2.2.</w:t>
      </w:r>
      <w:r>
        <w:rPr>
          <w:rFonts w:eastAsiaTheme="minorEastAsia" w:hint="eastAsia"/>
          <w:sz w:val="24"/>
        </w:rPr>
        <w:t>7</w:t>
      </w:r>
      <w:r>
        <w:rPr>
          <w:rFonts w:eastAsiaTheme="minorEastAsia"/>
          <w:sz w:val="24"/>
        </w:rPr>
        <w:t>评比结束。</w:t>
      </w:r>
    </w:p>
    <w:p w:rsidR="00F6290B" w:rsidRDefault="004136C2">
      <w:pPr>
        <w:spacing w:line="360" w:lineRule="auto"/>
        <w:ind w:right="753" w:firstLineChars="200" w:firstLine="480"/>
        <w:jc w:val="left"/>
        <w:rPr>
          <w:rFonts w:eastAsiaTheme="minorEastAsia"/>
          <w:sz w:val="24"/>
        </w:rPr>
      </w:pPr>
      <w:bookmarkStart w:id="307" w:name="_Toc286386859"/>
      <w:bookmarkStart w:id="308" w:name="_Toc114052439"/>
      <w:bookmarkStart w:id="309" w:name="_Toc310318597"/>
      <w:bookmarkStart w:id="310" w:name="_Toc114052375"/>
      <w:r>
        <w:rPr>
          <w:rFonts w:eastAsiaTheme="minorEastAsia"/>
          <w:sz w:val="24"/>
        </w:rPr>
        <w:t>3.</w:t>
      </w:r>
      <w:r>
        <w:rPr>
          <w:rFonts w:eastAsiaTheme="minorEastAsia"/>
          <w:sz w:val="24"/>
        </w:rPr>
        <w:t>评比</w:t>
      </w:r>
      <w:bookmarkEnd w:id="307"/>
      <w:bookmarkEnd w:id="308"/>
      <w:bookmarkEnd w:id="309"/>
      <w:bookmarkEnd w:id="310"/>
      <w:r>
        <w:rPr>
          <w:rFonts w:eastAsiaTheme="minorEastAsia"/>
          <w:sz w:val="24"/>
        </w:rPr>
        <w:t>工作相关要求</w:t>
      </w:r>
    </w:p>
    <w:p w:rsidR="00F6290B" w:rsidRDefault="004136C2">
      <w:pPr>
        <w:spacing w:line="360" w:lineRule="auto"/>
        <w:ind w:right="-21" w:firstLineChars="200" w:firstLine="480"/>
        <w:jc w:val="left"/>
        <w:rPr>
          <w:rFonts w:eastAsiaTheme="minorEastAsia"/>
          <w:sz w:val="24"/>
        </w:rPr>
      </w:pPr>
      <w:r>
        <w:rPr>
          <w:rFonts w:eastAsiaTheme="minorEastAsia"/>
          <w:sz w:val="24"/>
        </w:rPr>
        <w:t>3.1</w:t>
      </w:r>
      <w:r>
        <w:rPr>
          <w:rFonts w:eastAsiaTheme="minorEastAsia"/>
          <w:sz w:val="24"/>
        </w:rPr>
        <w:t>本次比选的工作由评比委员会负责。</w:t>
      </w:r>
    </w:p>
    <w:p w:rsidR="00F6290B" w:rsidRDefault="004136C2">
      <w:pPr>
        <w:spacing w:line="360" w:lineRule="auto"/>
        <w:ind w:right="-21" w:firstLineChars="200" w:firstLine="480"/>
        <w:jc w:val="left"/>
        <w:rPr>
          <w:rFonts w:eastAsiaTheme="minorEastAsia"/>
          <w:sz w:val="24"/>
        </w:rPr>
      </w:pPr>
      <w:r>
        <w:rPr>
          <w:rFonts w:eastAsiaTheme="minorEastAsia"/>
          <w:sz w:val="24"/>
        </w:rPr>
        <w:t>3.2</w:t>
      </w:r>
      <w:r>
        <w:rPr>
          <w:rFonts w:eastAsiaTheme="minorEastAsia"/>
          <w:sz w:val="24"/>
        </w:rPr>
        <w:t>在比选申请文件递交截止时间到达时提交比选申请文件的比选申请人少于</w:t>
      </w:r>
      <w:r>
        <w:rPr>
          <w:rFonts w:eastAsiaTheme="minorEastAsia"/>
          <w:sz w:val="24"/>
        </w:rPr>
        <w:t>3</w:t>
      </w:r>
      <w:r>
        <w:rPr>
          <w:rFonts w:eastAsiaTheme="minorEastAsia"/>
          <w:sz w:val="24"/>
        </w:rPr>
        <w:t>家的</w:t>
      </w:r>
      <w:r>
        <w:rPr>
          <w:rFonts w:eastAsiaTheme="minorEastAsia" w:hint="eastAsia"/>
          <w:sz w:val="24"/>
        </w:rPr>
        <w:t>，则直接进入</w:t>
      </w:r>
      <w:r>
        <w:rPr>
          <w:rFonts w:eastAsiaTheme="minorEastAsia" w:hint="eastAsia"/>
          <w:sz w:val="24"/>
        </w:rPr>
        <w:t>1</w:t>
      </w:r>
      <w:r>
        <w:rPr>
          <w:rFonts w:eastAsiaTheme="minorEastAsia" w:hint="eastAsia"/>
          <w:sz w:val="24"/>
        </w:rPr>
        <w:t>家或</w:t>
      </w:r>
      <w:r>
        <w:rPr>
          <w:rFonts w:eastAsiaTheme="minorEastAsia" w:hint="eastAsia"/>
          <w:sz w:val="24"/>
        </w:rPr>
        <w:t>2</w:t>
      </w:r>
      <w:r>
        <w:rPr>
          <w:rFonts w:eastAsiaTheme="minorEastAsia" w:hint="eastAsia"/>
          <w:sz w:val="24"/>
        </w:rPr>
        <w:t>家评比。</w:t>
      </w:r>
    </w:p>
    <w:p w:rsidR="00F6290B" w:rsidRDefault="004136C2">
      <w:pPr>
        <w:spacing w:line="360" w:lineRule="auto"/>
        <w:ind w:right="-21" w:firstLineChars="200" w:firstLine="480"/>
        <w:jc w:val="left"/>
        <w:rPr>
          <w:rFonts w:eastAsiaTheme="minorEastAsia"/>
          <w:sz w:val="24"/>
        </w:rPr>
      </w:pPr>
      <w:r>
        <w:rPr>
          <w:rFonts w:eastAsiaTheme="minorEastAsia" w:hint="eastAsia"/>
          <w:sz w:val="24"/>
        </w:rPr>
        <w:t xml:space="preserve">3.3 </w:t>
      </w:r>
      <w:r>
        <w:rPr>
          <w:rFonts w:eastAsiaTheme="minorEastAsia"/>
          <w:sz w:val="24"/>
        </w:rPr>
        <w:t>出现下列特殊情况之一，</w:t>
      </w:r>
      <w:r>
        <w:rPr>
          <w:rFonts w:eastAsiaTheme="minorEastAsia" w:hint="eastAsia"/>
          <w:sz w:val="24"/>
        </w:rPr>
        <w:t>则本公司将不再组织比选，而更改为直接委托方式：</w:t>
      </w:r>
    </w:p>
    <w:p w:rsidR="00F6290B" w:rsidRDefault="004136C2">
      <w:pPr>
        <w:spacing w:line="360" w:lineRule="auto"/>
        <w:ind w:right="-21" w:firstLineChars="200" w:firstLine="480"/>
        <w:jc w:val="left"/>
        <w:rPr>
          <w:rFonts w:eastAsiaTheme="minorEastAsia"/>
          <w:sz w:val="24"/>
        </w:rPr>
      </w:pPr>
      <w:r>
        <w:rPr>
          <w:rFonts w:eastAsiaTheme="minorEastAsia"/>
          <w:sz w:val="24"/>
        </w:rPr>
        <w:t>3.2.1</w:t>
      </w:r>
      <w:r>
        <w:rPr>
          <w:rFonts w:eastAsiaTheme="minorEastAsia"/>
          <w:sz w:val="24"/>
        </w:rPr>
        <w:t>在比选申请文件递交截止时间到达时</w:t>
      </w:r>
      <w:r>
        <w:rPr>
          <w:rFonts w:eastAsiaTheme="minorEastAsia" w:hint="eastAsia"/>
          <w:sz w:val="24"/>
        </w:rPr>
        <w:t>没有</w:t>
      </w:r>
      <w:r>
        <w:rPr>
          <w:rFonts w:eastAsiaTheme="minorEastAsia"/>
          <w:sz w:val="24"/>
        </w:rPr>
        <w:t>比选申请人提交比选申请文件的；</w:t>
      </w:r>
    </w:p>
    <w:p w:rsidR="00F6290B" w:rsidRDefault="004136C2">
      <w:pPr>
        <w:spacing w:line="360" w:lineRule="auto"/>
        <w:ind w:right="-21" w:firstLineChars="200" w:firstLine="480"/>
        <w:jc w:val="left"/>
        <w:rPr>
          <w:rFonts w:eastAsiaTheme="minorEastAsia"/>
          <w:sz w:val="24"/>
        </w:rPr>
      </w:pPr>
      <w:r>
        <w:rPr>
          <w:rFonts w:eastAsiaTheme="minorEastAsia"/>
          <w:sz w:val="24"/>
        </w:rPr>
        <w:t>3.2.2</w:t>
      </w:r>
      <w:r>
        <w:rPr>
          <w:rFonts w:eastAsiaTheme="minorEastAsia"/>
          <w:sz w:val="24"/>
        </w:rPr>
        <w:t>经评审后，无合格比选申请人的。</w:t>
      </w:r>
    </w:p>
    <w:p w:rsidR="00F6290B" w:rsidRDefault="004136C2">
      <w:pPr>
        <w:spacing w:line="360" w:lineRule="auto"/>
        <w:ind w:right="-21" w:firstLineChars="200" w:firstLine="480"/>
        <w:jc w:val="left"/>
        <w:rPr>
          <w:rFonts w:eastAsiaTheme="minorEastAsia"/>
          <w:sz w:val="24"/>
        </w:rPr>
      </w:pPr>
      <w:r>
        <w:rPr>
          <w:rFonts w:eastAsiaTheme="minorEastAsia"/>
          <w:sz w:val="24"/>
        </w:rPr>
        <w:t>3.</w:t>
      </w:r>
      <w:r>
        <w:rPr>
          <w:rFonts w:eastAsiaTheme="minorEastAsia" w:hint="eastAsia"/>
          <w:sz w:val="24"/>
        </w:rPr>
        <w:t>4</w:t>
      </w:r>
      <w:r>
        <w:rPr>
          <w:rFonts w:eastAsiaTheme="minorEastAsia"/>
          <w:sz w:val="24"/>
        </w:rPr>
        <w:t>评比过程的保密性。评比委员会成员、有关工作人员及其他知情人不得透露对比选申请文件的评比和比较、中选候选人的推荐情况以及与比选有关的其他情况。</w:t>
      </w:r>
    </w:p>
    <w:p w:rsidR="00F6290B" w:rsidRDefault="004136C2">
      <w:pPr>
        <w:spacing w:line="360" w:lineRule="auto"/>
        <w:ind w:right="-21" w:firstLineChars="200" w:firstLine="480"/>
        <w:jc w:val="left"/>
        <w:rPr>
          <w:rFonts w:eastAsiaTheme="minorEastAsia"/>
          <w:sz w:val="24"/>
        </w:rPr>
      </w:pPr>
      <w:r>
        <w:rPr>
          <w:rFonts w:eastAsiaTheme="minorEastAsia"/>
          <w:sz w:val="24"/>
        </w:rPr>
        <w:t>3.</w:t>
      </w:r>
      <w:r>
        <w:rPr>
          <w:rFonts w:eastAsiaTheme="minorEastAsia" w:hint="eastAsia"/>
          <w:sz w:val="24"/>
        </w:rPr>
        <w:t>5</w:t>
      </w:r>
      <w:r>
        <w:rPr>
          <w:rFonts w:eastAsiaTheme="minorEastAsia"/>
          <w:sz w:val="24"/>
        </w:rPr>
        <w:t>比选申请人在评比过程中所进行的力图影响评比公正性的活动，可能导致其中选无效。</w:t>
      </w:r>
    </w:p>
    <w:p w:rsidR="00F6290B" w:rsidRDefault="004136C2">
      <w:pPr>
        <w:spacing w:line="360" w:lineRule="auto"/>
        <w:ind w:right="-21" w:firstLineChars="200" w:firstLine="480"/>
        <w:jc w:val="left"/>
        <w:rPr>
          <w:rFonts w:eastAsiaTheme="minorEastAsia"/>
          <w:sz w:val="24"/>
        </w:rPr>
      </w:pPr>
      <w:r>
        <w:rPr>
          <w:rFonts w:eastAsiaTheme="minorEastAsia"/>
          <w:sz w:val="24"/>
        </w:rPr>
        <w:t>3.</w:t>
      </w:r>
      <w:r>
        <w:rPr>
          <w:rFonts w:eastAsiaTheme="minorEastAsia" w:hint="eastAsia"/>
          <w:sz w:val="24"/>
        </w:rPr>
        <w:t>6</w:t>
      </w:r>
      <w:r>
        <w:rPr>
          <w:rFonts w:eastAsiaTheme="minorEastAsia"/>
          <w:sz w:val="24"/>
        </w:rPr>
        <w:t>比选申请文件的澄清或说明</w:t>
      </w:r>
    </w:p>
    <w:p w:rsidR="00F6290B" w:rsidRDefault="004136C2">
      <w:pPr>
        <w:spacing w:line="360" w:lineRule="auto"/>
        <w:ind w:right="-21" w:firstLineChars="200" w:firstLine="480"/>
        <w:jc w:val="left"/>
        <w:rPr>
          <w:rFonts w:eastAsiaTheme="minorEastAsia"/>
          <w:sz w:val="24"/>
        </w:rPr>
      </w:pPr>
      <w:r>
        <w:rPr>
          <w:rFonts w:eastAsiaTheme="minorEastAsia"/>
          <w:sz w:val="24"/>
        </w:rPr>
        <w:t>3.</w:t>
      </w:r>
      <w:r>
        <w:rPr>
          <w:rFonts w:eastAsiaTheme="minorEastAsia" w:hint="eastAsia"/>
          <w:sz w:val="24"/>
        </w:rPr>
        <w:t>6</w:t>
      </w:r>
      <w:r>
        <w:rPr>
          <w:rFonts w:eastAsiaTheme="minorEastAsia"/>
          <w:sz w:val="24"/>
        </w:rPr>
        <w:t>.1</w:t>
      </w:r>
      <w:r>
        <w:rPr>
          <w:rFonts w:eastAsiaTheme="minorEastAsia"/>
          <w:sz w:val="24"/>
        </w:rPr>
        <w:t>评比时评比委员会将</w:t>
      </w:r>
      <w:r>
        <w:rPr>
          <w:rFonts w:eastAsiaTheme="minorEastAsia" w:hint="eastAsia"/>
          <w:sz w:val="24"/>
        </w:rPr>
        <w:t>通过比选申请文件中的联系方式，联系并</w:t>
      </w:r>
      <w:r>
        <w:rPr>
          <w:rFonts w:eastAsiaTheme="minorEastAsia"/>
          <w:sz w:val="24"/>
        </w:rPr>
        <w:t>要求比选申请人</w:t>
      </w:r>
      <w:r>
        <w:rPr>
          <w:rFonts w:eastAsiaTheme="minorEastAsia" w:hint="eastAsia"/>
          <w:sz w:val="24"/>
        </w:rPr>
        <w:t>在合理期限内</w:t>
      </w:r>
      <w:r>
        <w:rPr>
          <w:rFonts w:eastAsiaTheme="minorEastAsia"/>
          <w:sz w:val="24"/>
        </w:rPr>
        <w:t>就其比选申请文件中含义不明确、同类问题表述不一致或有明显文字错误等的内容</w:t>
      </w:r>
      <w:r>
        <w:rPr>
          <w:rFonts w:eastAsiaTheme="minorEastAsia" w:hint="eastAsia"/>
          <w:sz w:val="24"/>
        </w:rPr>
        <w:t>通过微信或钉钉等线上方式</w:t>
      </w:r>
      <w:r>
        <w:rPr>
          <w:rFonts w:eastAsiaTheme="minorEastAsia"/>
          <w:sz w:val="24"/>
        </w:rPr>
        <w:t>予以澄清或说明</w:t>
      </w:r>
      <w:r>
        <w:rPr>
          <w:rFonts w:eastAsiaTheme="minorEastAsia" w:hint="eastAsia"/>
          <w:sz w:val="24"/>
        </w:rPr>
        <w:t>，具体方式由评比委员会和比选申请人代表协商确定</w:t>
      </w:r>
      <w:r>
        <w:rPr>
          <w:rFonts w:eastAsiaTheme="minorEastAsia"/>
          <w:sz w:val="24"/>
        </w:rPr>
        <w:t>。</w:t>
      </w:r>
    </w:p>
    <w:p w:rsidR="00F6290B" w:rsidRDefault="004136C2">
      <w:pPr>
        <w:spacing w:line="360" w:lineRule="auto"/>
        <w:ind w:right="-21" w:firstLineChars="200" w:firstLine="480"/>
        <w:jc w:val="left"/>
        <w:rPr>
          <w:rFonts w:eastAsiaTheme="minorEastAsia"/>
          <w:sz w:val="24"/>
        </w:rPr>
      </w:pPr>
      <w:r>
        <w:rPr>
          <w:rFonts w:eastAsiaTheme="minorEastAsia"/>
          <w:sz w:val="24"/>
        </w:rPr>
        <w:t>3.</w:t>
      </w:r>
      <w:r>
        <w:rPr>
          <w:rFonts w:eastAsiaTheme="minorEastAsia" w:hint="eastAsia"/>
          <w:sz w:val="24"/>
        </w:rPr>
        <w:t>6</w:t>
      </w:r>
      <w:r>
        <w:rPr>
          <w:rFonts w:eastAsiaTheme="minorEastAsia"/>
          <w:sz w:val="24"/>
        </w:rPr>
        <w:t>.2</w:t>
      </w:r>
      <w:r>
        <w:rPr>
          <w:rFonts w:eastAsiaTheme="minorEastAsia"/>
          <w:sz w:val="24"/>
        </w:rPr>
        <w:t>比选申请人</w:t>
      </w:r>
      <w:r>
        <w:rPr>
          <w:rFonts w:eastAsiaTheme="minorEastAsia" w:hint="eastAsia"/>
          <w:sz w:val="24"/>
        </w:rPr>
        <w:t>通过上述方式澄清或说明后，需以书面形式补充提供</w:t>
      </w:r>
      <w:r>
        <w:rPr>
          <w:rFonts w:eastAsiaTheme="minorEastAsia"/>
          <w:sz w:val="24"/>
        </w:rPr>
        <w:t>澄清或说明的内容，该澄清或说明函应有比选申请人法定代表人或其委托代理人的签名</w:t>
      </w:r>
      <w:r>
        <w:rPr>
          <w:rFonts w:eastAsiaTheme="minorEastAsia" w:hint="eastAsia"/>
          <w:sz w:val="24"/>
        </w:rPr>
        <w:t>，可通过邮寄的方式送达比选人</w:t>
      </w:r>
      <w:r>
        <w:rPr>
          <w:rFonts w:eastAsiaTheme="minorEastAsia"/>
          <w:sz w:val="24"/>
        </w:rPr>
        <w:t>。</w:t>
      </w:r>
      <w:r>
        <w:rPr>
          <w:rFonts w:eastAsiaTheme="minorEastAsia" w:hint="eastAsia"/>
          <w:b/>
          <w:bCs/>
          <w:sz w:val="24"/>
        </w:rPr>
        <w:t>比选人收齐相关</w:t>
      </w:r>
      <w:r>
        <w:rPr>
          <w:rFonts w:eastAsiaTheme="minorEastAsia"/>
          <w:b/>
          <w:bCs/>
          <w:sz w:val="24"/>
        </w:rPr>
        <w:t>澄清或说明函</w:t>
      </w:r>
      <w:r>
        <w:rPr>
          <w:rFonts w:eastAsiaTheme="minorEastAsia" w:hint="eastAsia"/>
          <w:b/>
          <w:bCs/>
          <w:sz w:val="24"/>
        </w:rPr>
        <w:t>后方进行评比结果公示。</w:t>
      </w:r>
    </w:p>
    <w:p w:rsidR="00F6290B" w:rsidRDefault="004136C2">
      <w:pPr>
        <w:spacing w:line="360" w:lineRule="auto"/>
        <w:ind w:right="-21" w:firstLineChars="200" w:firstLine="480"/>
        <w:jc w:val="left"/>
        <w:rPr>
          <w:rFonts w:eastAsiaTheme="minorEastAsia"/>
          <w:sz w:val="24"/>
        </w:rPr>
      </w:pPr>
      <w:r>
        <w:rPr>
          <w:rFonts w:eastAsiaTheme="minorEastAsia"/>
          <w:sz w:val="24"/>
        </w:rPr>
        <w:t>3.</w:t>
      </w:r>
      <w:r>
        <w:rPr>
          <w:rFonts w:eastAsiaTheme="minorEastAsia" w:hint="eastAsia"/>
          <w:sz w:val="24"/>
        </w:rPr>
        <w:t>6</w:t>
      </w:r>
      <w:r>
        <w:rPr>
          <w:rFonts w:eastAsiaTheme="minorEastAsia"/>
          <w:sz w:val="24"/>
        </w:rPr>
        <w:t>.3</w:t>
      </w:r>
      <w:r>
        <w:rPr>
          <w:rFonts w:eastAsiaTheme="minorEastAsia"/>
          <w:sz w:val="24"/>
        </w:rPr>
        <w:t>比选申请人的澄清或说明函作为比选申请文件的组成部分。</w:t>
      </w:r>
    </w:p>
    <w:p w:rsidR="00F6290B" w:rsidRDefault="004136C2">
      <w:pPr>
        <w:spacing w:line="360" w:lineRule="auto"/>
        <w:ind w:right="-21" w:firstLineChars="200" w:firstLine="480"/>
        <w:jc w:val="left"/>
        <w:rPr>
          <w:rFonts w:eastAsiaTheme="minorEastAsia"/>
          <w:sz w:val="24"/>
        </w:rPr>
      </w:pPr>
      <w:r>
        <w:rPr>
          <w:rFonts w:eastAsiaTheme="minorEastAsia"/>
          <w:sz w:val="24"/>
        </w:rPr>
        <w:t>3.</w:t>
      </w:r>
      <w:r>
        <w:rPr>
          <w:rFonts w:eastAsiaTheme="minorEastAsia" w:hint="eastAsia"/>
          <w:sz w:val="24"/>
        </w:rPr>
        <w:t>6</w:t>
      </w:r>
      <w:r>
        <w:rPr>
          <w:rFonts w:eastAsiaTheme="minorEastAsia"/>
          <w:sz w:val="24"/>
        </w:rPr>
        <w:t>.4</w:t>
      </w:r>
      <w:r>
        <w:rPr>
          <w:rFonts w:eastAsiaTheme="minorEastAsia"/>
          <w:sz w:val="24"/>
        </w:rPr>
        <w:t>比选申请人对比选申请文件的澄清或说明不得超出比选申请文件的范围或改变投标的实质内容。</w:t>
      </w:r>
    </w:p>
    <w:p w:rsidR="00F6290B" w:rsidRDefault="004136C2">
      <w:pPr>
        <w:spacing w:line="360" w:lineRule="auto"/>
        <w:ind w:right="753" w:firstLineChars="200" w:firstLine="480"/>
        <w:jc w:val="left"/>
        <w:rPr>
          <w:rFonts w:eastAsiaTheme="minorEastAsia"/>
          <w:sz w:val="24"/>
        </w:rPr>
      </w:pPr>
      <w:bookmarkStart w:id="311" w:name="_Toc310318598"/>
      <w:r>
        <w:rPr>
          <w:rFonts w:eastAsiaTheme="minorEastAsia"/>
          <w:sz w:val="24"/>
        </w:rPr>
        <w:t>4.</w:t>
      </w:r>
      <w:r>
        <w:rPr>
          <w:rFonts w:eastAsiaTheme="minorEastAsia"/>
          <w:sz w:val="24"/>
        </w:rPr>
        <w:t>比选申请文件评比</w:t>
      </w:r>
      <w:bookmarkEnd w:id="311"/>
      <w:r>
        <w:rPr>
          <w:rFonts w:eastAsiaTheme="minorEastAsia" w:hint="eastAsia"/>
          <w:sz w:val="24"/>
        </w:rPr>
        <w:t>的否决条款</w:t>
      </w:r>
    </w:p>
    <w:p w:rsidR="00F6290B" w:rsidRDefault="004136C2">
      <w:pPr>
        <w:spacing w:line="360" w:lineRule="auto"/>
        <w:ind w:right="-21" w:firstLineChars="200" w:firstLine="480"/>
        <w:jc w:val="left"/>
        <w:rPr>
          <w:rFonts w:eastAsiaTheme="minorEastAsia"/>
          <w:sz w:val="24"/>
        </w:rPr>
      </w:pPr>
      <w:r>
        <w:rPr>
          <w:rFonts w:eastAsiaTheme="minorEastAsia"/>
          <w:sz w:val="24"/>
        </w:rPr>
        <w:t>比选申请人或其比选</w:t>
      </w:r>
      <w:r>
        <w:rPr>
          <w:rFonts w:eastAsiaTheme="minorEastAsia" w:hint="eastAsia"/>
          <w:sz w:val="24"/>
        </w:rPr>
        <w:t>申请</w:t>
      </w:r>
      <w:r>
        <w:rPr>
          <w:rFonts w:eastAsiaTheme="minorEastAsia"/>
          <w:sz w:val="24"/>
        </w:rPr>
        <w:t>文件有下列情况之一者，其比选申请文件将视为无效或作</w:t>
      </w:r>
      <w:r>
        <w:rPr>
          <w:rFonts w:eastAsiaTheme="minorEastAsia" w:hint="eastAsia"/>
          <w:sz w:val="24"/>
        </w:rPr>
        <w:t>否决</w:t>
      </w:r>
      <w:r>
        <w:rPr>
          <w:rFonts w:eastAsiaTheme="minorEastAsia"/>
          <w:sz w:val="24"/>
        </w:rPr>
        <w:t>处理：</w:t>
      </w:r>
    </w:p>
    <w:p w:rsidR="00F6290B" w:rsidRDefault="004136C2">
      <w:pPr>
        <w:spacing w:line="360" w:lineRule="auto"/>
        <w:ind w:right="-21" w:firstLineChars="177" w:firstLine="426"/>
        <w:jc w:val="left"/>
        <w:rPr>
          <w:rFonts w:eastAsiaTheme="minorEastAsia"/>
          <w:b/>
          <w:bCs/>
          <w:sz w:val="24"/>
        </w:rPr>
      </w:pPr>
      <w:r>
        <w:rPr>
          <w:rFonts w:eastAsiaTheme="minorEastAsia"/>
          <w:b/>
          <w:bCs/>
          <w:sz w:val="24"/>
        </w:rPr>
        <w:t>（</w:t>
      </w:r>
      <w:r>
        <w:rPr>
          <w:rFonts w:eastAsiaTheme="minorEastAsia"/>
          <w:b/>
          <w:bCs/>
          <w:sz w:val="24"/>
        </w:rPr>
        <w:t>1</w:t>
      </w:r>
      <w:r>
        <w:rPr>
          <w:rFonts w:eastAsiaTheme="minorEastAsia"/>
          <w:b/>
          <w:bCs/>
          <w:sz w:val="24"/>
        </w:rPr>
        <w:t>）比选申请文件未按照规定的要求装订、密封和标记的；</w:t>
      </w:r>
    </w:p>
    <w:p w:rsidR="00F6290B" w:rsidRDefault="004136C2">
      <w:pPr>
        <w:spacing w:line="360" w:lineRule="auto"/>
        <w:ind w:right="-21" w:firstLineChars="177" w:firstLine="426"/>
        <w:jc w:val="left"/>
        <w:rPr>
          <w:rFonts w:eastAsiaTheme="minorEastAsia"/>
          <w:b/>
          <w:bCs/>
          <w:sz w:val="24"/>
        </w:rPr>
      </w:pPr>
      <w:r>
        <w:rPr>
          <w:rFonts w:eastAsiaTheme="minorEastAsia"/>
          <w:b/>
          <w:bCs/>
          <w:sz w:val="24"/>
        </w:rPr>
        <w:t>（</w:t>
      </w:r>
      <w:r>
        <w:rPr>
          <w:rFonts w:eastAsiaTheme="minorEastAsia" w:hint="eastAsia"/>
          <w:b/>
          <w:bCs/>
          <w:sz w:val="24"/>
        </w:rPr>
        <w:t>2</w:t>
      </w:r>
      <w:r>
        <w:rPr>
          <w:rFonts w:eastAsiaTheme="minorEastAsia"/>
          <w:b/>
          <w:bCs/>
          <w:sz w:val="24"/>
        </w:rPr>
        <w:t>）</w:t>
      </w:r>
      <w:r>
        <w:rPr>
          <w:rFonts w:eastAsiaTheme="minorEastAsia" w:hint="eastAsia"/>
          <w:b/>
          <w:bCs/>
          <w:sz w:val="24"/>
        </w:rPr>
        <w:t>比选</w:t>
      </w:r>
      <w:r>
        <w:rPr>
          <w:rFonts w:eastAsiaTheme="minorEastAsia"/>
          <w:b/>
          <w:bCs/>
          <w:sz w:val="24"/>
        </w:rPr>
        <w:t>须知第</w:t>
      </w:r>
      <w:r>
        <w:rPr>
          <w:rFonts w:eastAsiaTheme="minorEastAsia"/>
          <w:b/>
          <w:bCs/>
          <w:sz w:val="24"/>
        </w:rPr>
        <w:t>11</w:t>
      </w:r>
      <w:r>
        <w:rPr>
          <w:rFonts w:eastAsiaTheme="minorEastAsia"/>
          <w:b/>
          <w:bCs/>
          <w:sz w:val="24"/>
        </w:rPr>
        <w:t>条规定的比选申请文件有关内容未按</w:t>
      </w:r>
      <w:r>
        <w:rPr>
          <w:rFonts w:eastAsiaTheme="minorEastAsia" w:hint="eastAsia"/>
          <w:b/>
          <w:bCs/>
          <w:sz w:val="24"/>
        </w:rPr>
        <w:t>比选</w:t>
      </w:r>
      <w:r>
        <w:rPr>
          <w:rFonts w:eastAsiaTheme="minorEastAsia"/>
          <w:b/>
          <w:bCs/>
          <w:sz w:val="24"/>
        </w:rPr>
        <w:t>须知第</w:t>
      </w:r>
      <w:r>
        <w:rPr>
          <w:rFonts w:eastAsiaTheme="minorEastAsia"/>
          <w:b/>
          <w:bCs/>
          <w:sz w:val="24"/>
        </w:rPr>
        <w:t>13</w:t>
      </w:r>
      <w:r>
        <w:rPr>
          <w:rFonts w:eastAsiaTheme="minorEastAsia"/>
          <w:b/>
          <w:bCs/>
          <w:sz w:val="24"/>
        </w:rPr>
        <w:t>条规定加盖比选申请人公章、未经比选申请人法定代表人或其委托代理人签字或盖章的；</w:t>
      </w:r>
    </w:p>
    <w:p w:rsidR="00F6290B" w:rsidRDefault="004136C2">
      <w:pPr>
        <w:spacing w:line="360" w:lineRule="auto"/>
        <w:ind w:right="-21" w:firstLineChars="177" w:firstLine="426"/>
        <w:jc w:val="left"/>
        <w:rPr>
          <w:rFonts w:eastAsiaTheme="minorEastAsia"/>
          <w:b/>
          <w:bCs/>
          <w:sz w:val="24"/>
        </w:rPr>
      </w:pPr>
      <w:r>
        <w:rPr>
          <w:rFonts w:eastAsiaTheme="minorEastAsia"/>
          <w:b/>
          <w:bCs/>
          <w:sz w:val="24"/>
        </w:rPr>
        <w:lastRenderedPageBreak/>
        <w:t>（</w:t>
      </w:r>
      <w:r>
        <w:rPr>
          <w:rFonts w:eastAsiaTheme="minorEastAsia" w:hint="eastAsia"/>
          <w:b/>
          <w:bCs/>
          <w:sz w:val="24"/>
        </w:rPr>
        <w:t>3</w:t>
      </w:r>
      <w:r>
        <w:rPr>
          <w:rFonts w:eastAsiaTheme="minorEastAsia"/>
          <w:b/>
          <w:bCs/>
          <w:sz w:val="24"/>
        </w:rPr>
        <w:t>）逾期</w:t>
      </w:r>
      <w:r>
        <w:rPr>
          <w:rFonts w:eastAsiaTheme="minorEastAsia" w:hint="eastAsia"/>
          <w:b/>
          <w:bCs/>
          <w:sz w:val="24"/>
        </w:rPr>
        <w:t>送达</w:t>
      </w:r>
      <w:r>
        <w:rPr>
          <w:rFonts w:eastAsiaTheme="minorEastAsia"/>
          <w:b/>
          <w:bCs/>
          <w:sz w:val="24"/>
        </w:rPr>
        <w:t>比选申请文件的；</w:t>
      </w:r>
    </w:p>
    <w:p w:rsidR="00F6290B" w:rsidRDefault="004136C2">
      <w:pPr>
        <w:spacing w:line="360" w:lineRule="auto"/>
        <w:ind w:right="-21" w:firstLineChars="177" w:firstLine="426"/>
        <w:jc w:val="left"/>
        <w:rPr>
          <w:rFonts w:eastAsiaTheme="minorEastAsia"/>
          <w:b/>
          <w:bCs/>
          <w:sz w:val="24"/>
        </w:rPr>
      </w:pPr>
      <w:r>
        <w:rPr>
          <w:rFonts w:eastAsiaTheme="minorEastAsia"/>
          <w:b/>
          <w:bCs/>
          <w:sz w:val="24"/>
        </w:rPr>
        <w:t>（</w:t>
      </w:r>
      <w:r>
        <w:rPr>
          <w:rFonts w:eastAsiaTheme="minorEastAsia" w:hint="eastAsia"/>
          <w:b/>
          <w:bCs/>
          <w:sz w:val="24"/>
        </w:rPr>
        <w:t>4</w:t>
      </w:r>
      <w:r>
        <w:rPr>
          <w:rFonts w:eastAsiaTheme="minorEastAsia"/>
          <w:b/>
          <w:bCs/>
          <w:sz w:val="24"/>
        </w:rPr>
        <w:t>）比选申请文件内容不真实的；</w:t>
      </w:r>
    </w:p>
    <w:p w:rsidR="00F6290B" w:rsidRDefault="004136C2">
      <w:pPr>
        <w:spacing w:line="360" w:lineRule="auto"/>
        <w:ind w:right="-21" w:firstLineChars="177" w:firstLine="426"/>
        <w:jc w:val="left"/>
        <w:rPr>
          <w:rFonts w:eastAsiaTheme="minorEastAsia"/>
          <w:b/>
          <w:bCs/>
          <w:sz w:val="24"/>
        </w:rPr>
      </w:pPr>
      <w:r>
        <w:rPr>
          <w:rFonts w:eastAsiaTheme="minorEastAsia"/>
          <w:b/>
          <w:bCs/>
          <w:sz w:val="24"/>
        </w:rPr>
        <w:t>（</w:t>
      </w:r>
      <w:r>
        <w:rPr>
          <w:rFonts w:eastAsiaTheme="minorEastAsia" w:hint="eastAsia"/>
          <w:b/>
          <w:bCs/>
          <w:sz w:val="24"/>
        </w:rPr>
        <w:t>5</w:t>
      </w:r>
      <w:r>
        <w:rPr>
          <w:rFonts w:eastAsiaTheme="minorEastAsia"/>
          <w:b/>
          <w:bCs/>
          <w:sz w:val="24"/>
        </w:rPr>
        <w:t>）比选申请文件实质上没有响应比选文件的要求的；（包括以下内容：比选项目所涉及的资格要求、价格、服务内容、合同条款等）；</w:t>
      </w:r>
    </w:p>
    <w:p w:rsidR="00F6290B" w:rsidRDefault="004136C2">
      <w:pPr>
        <w:spacing w:line="360" w:lineRule="auto"/>
        <w:ind w:right="-21" w:firstLineChars="200" w:firstLine="482"/>
        <w:jc w:val="left"/>
        <w:rPr>
          <w:rFonts w:eastAsiaTheme="minorEastAsia"/>
          <w:b/>
          <w:bCs/>
          <w:sz w:val="24"/>
        </w:rPr>
      </w:pPr>
      <w:r>
        <w:rPr>
          <w:rFonts w:eastAsiaTheme="minorEastAsia" w:hint="eastAsia"/>
          <w:b/>
          <w:bCs/>
          <w:sz w:val="24"/>
        </w:rPr>
        <w:t>（</w:t>
      </w:r>
      <w:r>
        <w:rPr>
          <w:rFonts w:eastAsiaTheme="minorEastAsia" w:hint="eastAsia"/>
          <w:b/>
          <w:bCs/>
          <w:sz w:val="24"/>
        </w:rPr>
        <w:t>6</w:t>
      </w:r>
      <w:r>
        <w:rPr>
          <w:rFonts w:eastAsiaTheme="minorEastAsia" w:hint="eastAsia"/>
          <w:b/>
          <w:bCs/>
          <w:sz w:val="24"/>
        </w:rPr>
        <w:t>）</w:t>
      </w:r>
      <w:r>
        <w:rPr>
          <w:rFonts w:eastAsiaTheme="minorEastAsia"/>
          <w:b/>
          <w:bCs/>
          <w:sz w:val="24"/>
        </w:rPr>
        <w:t>比选申请人不按报价表格式和内容要求报价的；</w:t>
      </w:r>
    </w:p>
    <w:p w:rsidR="00F6290B" w:rsidRDefault="004136C2">
      <w:pPr>
        <w:spacing w:line="360" w:lineRule="auto"/>
        <w:ind w:right="-21" w:firstLineChars="200" w:firstLine="482"/>
        <w:jc w:val="left"/>
        <w:rPr>
          <w:rFonts w:eastAsiaTheme="minorEastAsia"/>
          <w:b/>
          <w:bCs/>
          <w:sz w:val="24"/>
        </w:rPr>
      </w:pPr>
      <w:r>
        <w:rPr>
          <w:rFonts w:eastAsiaTheme="minorEastAsia"/>
          <w:b/>
          <w:bCs/>
          <w:sz w:val="24"/>
        </w:rPr>
        <w:t>（</w:t>
      </w:r>
      <w:r>
        <w:rPr>
          <w:rFonts w:eastAsiaTheme="minorEastAsia" w:hint="eastAsia"/>
          <w:b/>
          <w:bCs/>
          <w:sz w:val="24"/>
        </w:rPr>
        <w:t>7</w:t>
      </w:r>
      <w:r>
        <w:rPr>
          <w:rFonts w:eastAsiaTheme="minorEastAsia"/>
          <w:b/>
          <w:bCs/>
          <w:sz w:val="24"/>
        </w:rPr>
        <w:t>）比选申请人不符合</w:t>
      </w:r>
      <w:r>
        <w:rPr>
          <w:rFonts w:eastAsiaTheme="minorEastAsia" w:hint="eastAsia"/>
          <w:b/>
          <w:bCs/>
          <w:sz w:val="24"/>
        </w:rPr>
        <w:t>比选须知</w:t>
      </w:r>
      <w:r>
        <w:rPr>
          <w:rFonts w:eastAsiaTheme="minorEastAsia"/>
          <w:b/>
          <w:bCs/>
          <w:sz w:val="24"/>
        </w:rPr>
        <w:t>前附表第</w:t>
      </w:r>
      <w:r>
        <w:rPr>
          <w:rFonts w:eastAsiaTheme="minorEastAsia"/>
          <w:b/>
          <w:bCs/>
          <w:sz w:val="24"/>
        </w:rPr>
        <w:t>9</w:t>
      </w:r>
      <w:r>
        <w:rPr>
          <w:rFonts w:eastAsiaTheme="minorEastAsia" w:hint="eastAsia"/>
          <w:b/>
          <w:bCs/>
          <w:sz w:val="24"/>
        </w:rPr>
        <w:t>项</w:t>
      </w:r>
      <w:r>
        <w:rPr>
          <w:rFonts w:eastAsiaTheme="minorEastAsia"/>
          <w:b/>
          <w:bCs/>
          <w:sz w:val="24"/>
        </w:rPr>
        <w:t>所述资格要求或比选申请人符合前附表第</w:t>
      </w:r>
      <w:r>
        <w:rPr>
          <w:rFonts w:eastAsiaTheme="minorEastAsia"/>
          <w:b/>
          <w:bCs/>
          <w:sz w:val="24"/>
        </w:rPr>
        <w:t>9</w:t>
      </w:r>
      <w:r>
        <w:rPr>
          <w:rFonts w:eastAsiaTheme="minorEastAsia"/>
          <w:b/>
          <w:bCs/>
          <w:sz w:val="24"/>
        </w:rPr>
        <w:t>项所述资格要求但就本比选项目分别提交两个（每个正本一份、副本</w:t>
      </w:r>
      <w:r>
        <w:rPr>
          <w:rFonts w:eastAsiaTheme="minorEastAsia" w:hint="eastAsia"/>
          <w:b/>
          <w:bCs/>
          <w:sz w:val="24"/>
        </w:rPr>
        <w:t>二</w:t>
      </w:r>
      <w:r>
        <w:rPr>
          <w:rFonts w:eastAsiaTheme="minorEastAsia"/>
          <w:b/>
          <w:bCs/>
          <w:sz w:val="24"/>
        </w:rPr>
        <w:t>份）及以上的比选申请文件的。</w:t>
      </w:r>
    </w:p>
    <w:p w:rsidR="00F6290B" w:rsidRDefault="004136C2">
      <w:pPr>
        <w:pStyle w:val="2"/>
        <w:spacing w:before="0" w:after="0" w:line="360" w:lineRule="auto"/>
        <w:rPr>
          <w:rFonts w:ascii="Times New Roman" w:eastAsiaTheme="minorEastAsia" w:hAnsi="Times New Roman"/>
          <w:sz w:val="24"/>
        </w:rPr>
      </w:pPr>
      <w:bookmarkStart w:id="312" w:name="_Toc26842"/>
      <w:bookmarkStart w:id="313" w:name="_Toc31078"/>
      <w:bookmarkStart w:id="314" w:name="_Toc2392"/>
      <w:bookmarkStart w:id="315" w:name="_Toc32296"/>
      <w:bookmarkStart w:id="316" w:name="_Toc18027"/>
      <w:bookmarkStart w:id="317" w:name="_Toc13406"/>
      <w:bookmarkStart w:id="318" w:name="_Toc10918"/>
      <w:bookmarkStart w:id="319" w:name="_Toc28207"/>
      <w:bookmarkStart w:id="320" w:name="_Toc2498"/>
      <w:bookmarkStart w:id="321" w:name="_Toc9696"/>
      <w:bookmarkStart w:id="322" w:name="_Toc117062339"/>
      <w:r>
        <w:rPr>
          <w:rFonts w:ascii="Times New Roman" w:eastAsiaTheme="minorEastAsia" w:hAnsi="Times New Roman"/>
          <w:b/>
          <w:sz w:val="24"/>
          <w:szCs w:val="24"/>
        </w:rPr>
        <w:t>二、评分细则</w:t>
      </w:r>
      <w:bookmarkStart w:id="323" w:name="_Toc15382"/>
      <w:bookmarkStart w:id="324" w:name="_Toc18752"/>
      <w:bookmarkStart w:id="325" w:name="_Toc1358"/>
      <w:bookmarkEnd w:id="312"/>
      <w:bookmarkEnd w:id="313"/>
      <w:bookmarkEnd w:id="314"/>
      <w:bookmarkEnd w:id="315"/>
      <w:bookmarkEnd w:id="316"/>
      <w:bookmarkEnd w:id="317"/>
      <w:bookmarkEnd w:id="318"/>
      <w:bookmarkEnd w:id="319"/>
      <w:bookmarkEnd w:id="320"/>
      <w:bookmarkEnd w:id="321"/>
      <w:bookmarkEnd w:id="322"/>
    </w:p>
    <w:p w:rsidR="00F6290B" w:rsidRDefault="004136C2">
      <w:pPr>
        <w:spacing w:line="360" w:lineRule="auto"/>
        <w:jc w:val="left"/>
        <w:rPr>
          <w:rFonts w:eastAsiaTheme="minorEastAsia"/>
          <w:b/>
          <w:sz w:val="24"/>
        </w:rPr>
      </w:pPr>
      <w:r>
        <w:rPr>
          <w:rFonts w:eastAsiaTheme="minorEastAsia" w:hint="eastAsia"/>
          <w:b/>
          <w:sz w:val="24"/>
        </w:rPr>
        <w:t>1</w:t>
      </w:r>
      <w:r>
        <w:rPr>
          <w:rFonts w:eastAsiaTheme="minorEastAsia"/>
          <w:b/>
          <w:sz w:val="24"/>
        </w:rPr>
        <w:t>.</w:t>
      </w:r>
      <w:r>
        <w:rPr>
          <w:rFonts w:eastAsiaTheme="minorEastAsia"/>
          <w:b/>
          <w:sz w:val="24"/>
        </w:rPr>
        <w:t>报价部分评审细则</w:t>
      </w:r>
      <w:bookmarkEnd w:id="323"/>
      <w:bookmarkEnd w:id="324"/>
      <w:bookmarkEnd w:id="325"/>
      <w:r>
        <w:rPr>
          <w:rFonts w:eastAsiaTheme="minorEastAsia"/>
          <w:b/>
          <w:sz w:val="24"/>
        </w:rPr>
        <w:t>（满分</w:t>
      </w:r>
      <w:r>
        <w:rPr>
          <w:rFonts w:eastAsiaTheme="minorEastAsia"/>
          <w:b/>
          <w:sz w:val="24"/>
        </w:rPr>
        <w:t>30</w:t>
      </w:r>
      <w:r>
        <w:rPr>
          <w:rFonts w:eastAsiaTheme="minorEastAsia"/>
          <w:b/>
          <w:sz w:val="24"/>
        </w:rPr>
        <w:t>分）</w:t>
      </w:r>
    </w:p>
    <w:p w:rsidR="00F6290B" w:rsidRDefault="004136C2">
      <w:pPr>
        <w:spacing w:line="360" w:lineRule="auto"/>
        <w:jc w:val="left"/>
        <w:rPr>
          <w:rFonts w:eastAsiaTheme="minorEastAsia"/>
          <w:b/>
          <w:sz w:val="24"/>
        </w:rPr>
      </w:pPr>
      <w:r>
        <w:rPr>
          <w:rFonts w:eastAsiaTheme="minorEastAsia" w:hint="eastAsia"/>
          <w:b/>
          <w:sz w:val="24"/>
        </w:rPr>
        <w:t xml:space="preserve">1.1 </w:t>
      </w:r>
      <w:r>
        <w:rPr>
          <w:rFonts w:eastAsiaTheme="minorEastAsia" w:hint="eastAsia"/>
          <w:b/>
          <w:sz w:val="24"/>
        </w:rPr>
        <w:t>仅存有招标代理工作内容时，采用以下评审细则</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F6290B">
        <w:tc>
          <w:tcPr>
            <w:tcW w:w="817" w:type="dxa"/>
            <w:vAlign w:val="center"/>
          </w:tcPr>
          <w:p w:rsidR="00F6290B" w:rsidRDefault="004136C2">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rsidR="00F6290B" w:rsidRDefault="004136C2">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rsidR="00F6290B" w:rsidRDefault="004136C2">
            <w:pPr>
              <w:spacing w:line="360" w:lineRule="auto"/>
              <w:jc w:val="center"/>
              <w:rPr>
                <w:rFonts w:eastAsiaTheme="minorEastAsia"/>
                <w:b/>
                <w:sz w:val="24"/>
              </w:rPr>
            </w:pPr>
            <w:r>
              <w:rPr>
                <w:rFonts w:eastAsiaTheme="minorEastAsia"/>
                <w:b/>
                <w:kern w:val="0"/>
                <w:sz w:val="24"/>
              </w:rPr>
              <w:t>评分标准</w:t>
            </w:r>
          </w:p>
        </w:tc>
      </w:tr>
      <w:tr w:rsidR="00F6290B">
        <w:tc>
          <w:tcPr>
            <w:tcW w:w="817" w:type="dxa"/>
            <w:vAlign w:val="center"/>
          </w:tcPr>
          <w:p w:rsidR="00F6290B" w:rsidRDefault="004136C2">
            <w:pPr>
              <w:jc w:val="center"/>
              <w:rPr>
                <w:rFonts w:eastAsiaTheme="minorEastAsia"/>
                <w:sz w:val="24"/>
              </w:rPr>
            </w:pPr>
            <w:r>
              <w:rPr>
                <w:rFonts w:eastAsiaTheme="minorEastAsia"/>
                <w:kern w:val="0"/>
                <w:sz w:val="24"/>
              </w:rPr>
              <w:t>1</w:t>
            </w:r>
          </w:p>
        </w:tc>
        <w:tc>
          <w:tcPr>
            <w:tcW w:w="3260" w:type="dxa"/>
            <w:vAlign w:val="center"/>
          </w:tcPr>
          <w:p w:rsidR="00F6290B" w:rsidRDefault="004136C2">
            <w:pPr>
              <w:jc w:val="center"/>
              <w:rPr>
                <w:rFonts w:eastAsiaTheme="minorEastAsia"/>
                <w:kern w:val="0"/>
                <w:sz w:val="24"/>
              </w:rPr>
            </w:pPr>
            <w:r>
              <w:rPr>
                <w:rFonts w:eastAsiaTheme="minorEastAsia"/>
                <w:kern w:val="0"/>
                <w:sz w:val="24"/>
              </w:rPr>
              <w:t>本项目报价评分</w:t>
            </w:r>
          </w:p>
          <w:p w:rsidR="00F6290B" w:rsidRDefault="004136C2">
            <w:pPr>
              <w:jc w:val="center"/>
              <w:rPr>
                <w:rFonts w:eastAsiaTheme="minorEastAsia"/>
                <w:kern w:val="0"/>
                <w:sz w:val="24"/>
              </w:rPr>
            </w:pPr>
            <w:r>
              <w:rPr>
                <w:rFonts w:eastAsiaTheme="minorEastAsia"/>
                <w:kern w:val="0"/>
                <w:sz w:val="24"/>
              </w:rPr>
              <w:t>（满分</w:t>
            </w:r>
            <w:r>
              <w:rPr>
                <w:rFonts w:eastAsiaTheme="minorEastAsia"/>
                <w:kern w:val="0"/>
                <w:sz w:val="24"/>
              </w:rPr>
              <w:t>30</w:t>
            </w:r>
            <w:r>
              <w:rPr>
                <w:rFonts w:eastAsiaTheme="minorEastAsia"/>
                <w:kern w:val="0"/>
                <w:sz w:val="24"/>
              </w:rPr>
              <w:t>分）</w:t>
            </w:r>
          </w:p>
        </w:tc>
        <w:tc>
          <w:tcPr>
            <w:tcW w:w="5358" w:type="dxa"/>
            <w:vAlign w:val="center"/>
          </w:tcPr>
          <w:p w:rsidR="00F6290B" w:rsidRDefault="004136C2">
            <w:pPr>
              <w:rPr>
                <w:rFonts w:eastAsiaTheme="minorEastAsia"/>
                <w:sz w:val="24"/>
              </w:rPr>
            </w:pPr>
            <w:r>
              <w:rPr>
                <w:rFonts w:eastAsiaTheme="minorEastAsia" w:hint="eastAsia"/>
                <w:sz w:val="24"/>
              </w:rPr>
              <w:t>招标代理服务费：</w:t>
            </w:r>
          </w:p>
          <w:p w:rsidR="00F6290B" w:rsidRDefault="004136C2">
            <w:pPr>
              <w:rPr>
                <w:rFonts w:eastAsiaTheme="minorEastAsia"/>
                <w:sz w:val="24"/>
              </w:rPr>
            </w:pPr>
            <w:r>
              <w:rPr>
                <w:rFonts w:eastAsiaTheme="minorEastAsia"/>
                <w:sz w:val="24"/>
              </w:rPr>
              <w:t>每下浮</w:t>
            </w:r>
            <w:r>
              <w:rPr>
                <w:rFonts w:eastAsiaTheme="minorEastAsia"/>
                <w:sz w:val="24"/>
              </w:rPr>
              <w:t>1%</w:t>
            </w:r>
            <w:r>
              <w:rPr>
                <w:rFonts w:eastAsiaTheme="minorEastAsia"/>
                <w:sz w:val="24"/>
              </w:rPr>
              <w:t>，得</w:t>
            </w:r>
            <w:r>
              <w:rPr>
                <w:rFonts w:eastAsiaTheme="minorEastAsia"/>
                <w:sz w:val="24"/>
              </w:rPr>
              <w:t>1.</w:t>
            </w:r>
            <w:r>
              <w:rPr>
                <w:rFonts w:eastAsiaTheme="minorEastAsia" w:hint="eastAsia"/>
                <w:sz w:val="24"/>
              </w:rPr>
              <w:t>5</w:t>
            </w:r>
            <w:r>
              <w:rPr>
                <w:rFonts w:eastAsiaTheme="minorEastAsia"/>
                <w:sz w:val="24"/>
              </w:rPr>
              <w:t>分，</w:t>
            </w:r>
            <w:r>
              <w:rPr>
                <w:rFonts w:eastAsiaTheme="minorEastAsia" w:hint="eastAsia"/>
                <w:sz w:val="24"/>
              </w:rPr>
              <w:t>中间值按内插法计算，保留到小数点后两位，</w:t>
            </w:r>
            <w:r>
              <w:rPr>
                <w:rFonts w:eastAsiaTheme="minorEastAsia"/>
                <w:sz w:val="24"/>
              </w:rPr>
              <w:t>最多得</w:t>
            </w:r>
            <w:r>
              <w:rPr>
                <w:rFonts w:eastAsiaTheme="minorEastAsia" w:hint="eastAsia"/>
                <w:sz w:val="24"/>
              </w:rPr>
              <w:t>3</w:t>
            </w:r>
            <w:r>
              <w:rPr>
                <w:rFonts w:eastAsiaTheme="minorEastAsia"/>
                <w:sz w:val="24"/>
              </w:rPr>
              <w:t>0</w:t>
            </w:r>
            <w:r>
              <w:rPr>
                <w:rFonts w:eastAsiaTheme="minorEastAsia"/>
                <w:sz w:val="24"/>
              </w:rPr>
              <w:t>分</w:t>
            </w:r>
            <w:r>
              <w:rPr>
                <w:rFonts w:eastAsiaTheme="minorEastAsia" w:hint="eastAsia"/>
                <w:sz w:val="24"/>
              </w:rPr>
              <w:t>；</w:t>
            </w:r>
          </w:p>
          <w:p w:rsidR="00F6290B" w:rsidRDefault="004136C2">
            <w:pPr>
              <w:rPr>
                <w:rFonts w:eastAsiaTheme="minorEastAsia"/>
                <w:sz w:val="24"/>
              </w:rPr>
            </w:pPr>
            <w:r>
              <w:rPr>
                <w:rFonts w:eastAsiaTheme="minorEastAsia" w:hint="eastAsia"/>
                <w:sz w:val="24"/>
              </w:rPr>
              <w:t>上浮或者不下浮，得</w:t>
            </w:r>
            <w:r>
              <w:rPr>
                <w:rFonts w:eastAsiaTheme="minorEastAsia" w:hint="eastAsia"/>
                <w:sz w:val="24"/>
              </w:rPr>
              <w:t>0</w:t>
            </w:r>
            <w:r>
              <w:rPr>
                <w:rFonts w:eastAsiaTheme="minorEastAsia" w:hint="eastAsia"/>
                <w:sz w:val="24"/>
              </w:rPr>
              <w:t>分。</w:t>
            </w:r>
          </w:p>
        </w:tc>
      </w:tr>
    </w:tbl>
    <w:p w:rsidR="00F6290B" w:rsidRDefault="00F6290B">
      <w:pPr>
        <w:spacing w:line="360" w:lineRule="auto"/>
        <w:jc w:val="left"/>
        <w:rPr>
          <w:rFonts w:eastAsiaTheme="minorEastAsia"/>
          <w:b/>
          <w:sz w:val="24"/>
        </w:rPr>
      </w:pPr>
    </w:p>
    <w:p w:rsidR="00F6290B" w:rsidRDefault="00F6290B">
      <w:pPr>
        <w:spacing w:line="360" w:lineRule="auto"/>
        <w:jc w:val="left"/>
        <w:rPr>
          <w:rFonts w:eastAsiaTheme="minorEastAsia"/>
          <w:b/>
          <w:sz w:val="24"/>
        </w:rPr>
      </w:pPr>
    </w:p>
    <w:p w:rsidR="00F6290B" w:rsidRDefault="00F6290B">
      <w:pPr>
        <w:spacing w:line="360" w:lineRule="auto"/>
        <w:jc w:val="left"/>
        <w:rPr>
          <w:rFonts w:eastAsiaTheme="minorEastAsia"/>
          <w:b/>
          <w:sz w:val="24"/>
        </w:rPr>
      </w:pPr>
    </w:p>
    <w:p w:rsidR="00F6290B" w:rsidRDefault="004136C2">
      <w:pPr>
        <w:spacing w:line="360" w:lineRule="auto"/>
        <w:jc w:val="left"/>
        <w:rPr>
          <w:rFonts w:eastAsiaTheme="minorEastAsia"/>
          <w:b/>
          <w:sz w:val="24"/>
        </w:rPr>
      </w:pPr>
      <w:r>
        <w:rPr>
          <w:rFonts w:eastAsiaTheme="minorEastAsia" w:hint="eastAsia"/>
          <w:b/>
          <w:sz w:val="24"/>
        </w:rPr>
        <w:t>1.2</w:t>
      </w:r>
      <w:r>
        <w:rPr>
          <w:rFonts w:eastAsiaTheme="minorEastAsia" w:hint="eastAsia"/>
          <w:b/>
          <w:sz w:val="24"/>
        </w:rPr>
        <w:t>存有招标代理和招标控制价编制工作内容时，采用以下评审细则</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260"/>
        <w:gridCol w:w="5358"/>
      </w:tblGrid>
      <w:tr w:rsidR="00F6290B">
        <w:tc>
          <w:tcPr>
            <w:tcW w:w="817" w:type="dxa"/>
            <w:vAlign w:val="center"/>
          </w:tcPr>
          <w:p w:rsidR="00F6290B" w:rsidRDefault="004136C2">
            <w:pPr>
              <w:spacing w:line="360" w:lineRule="auto"/>
              <w:jc w:val="center"/>
              <w:rPr>
                <w:rFonts w:eastAsiaTheme="minorEastAsia"/>
                <w:b/>
                <w:kern w:val="0"/>
                <w:sz w:val="24"/>
              </w:rPr>
            </w:pPr>
            <w:r>
              <w:rPr>
                <w:rFonts w:eastAsiaTheme="minorEastAsia"/>
                <w:b/>
                <w:kern w:val="0"/>
                <w:sz w:val="24"/>
              </w:rPr>
              <w:t>序号</w:t>
            </w:r>
          </w:p>
        </w:tc>
        <w:tc>
          <w:tcPr>
            <w:tcW w:w="3260" w:type="dxa"/>
            <w:vAlign w:val="center"/>
          </w:tcPr>
          <w:p w:rsidR="00F6290B" w:rsidRDefault="004136C2">
            <w:pPr>
              <w:spacing w:line="360" w:lineRule="auto"/>
              <w:jc w:val="center"/>
              <w:rPr>
                <w:rFonts w:eastAsiaTheme="minorEastAsia"/>
                <w:b/>
                <w:sz w:val="24"/>
              </w:rPr>
            </w:pPr>
            <w:r>
              <w:rPr>
                <w:rFonts w:eastAsiaTheme="minorEastAsia"/>
                <w:b/>
                <w:kern w:val="0"/>
                <w:sz w:val="24"/>
              </w:rPr>
              <w:t>评分因素</w:t>
            </w:r>
          </w:p>
        </w:tc>
        <w:tc>
          <w:tcPr>
            <w:tcW w:w="5358" w:type="dxa"/>
            <w:vAlign w:val="center"/>
          </w:tcPr>
          <w:p w:rsidR="00F6290B" w:rsidRDefault="004136C2">
            <w:pPr>
              <w:spacing w:line="360" w:lineRule="auto"/>
              <w:jc w:val="center"/>
              <w:rPr>
                <w:rFonts w:eastAsiaTheme="minorEastAsia"/>
                <w:b/>
                <w:sz w:val="24"/>
              </w:rPr>
            </w:pPr>
            <w:r>
              <w:rPr>
                <w:rFonts w:eastAsiaTheme="minorEastAsia"/>
                <w:b/>
                <w:kern w:val="0"/>
                <w:sz w:val="24"/>
              </w:rPr>
              <w:t>评分标准</w:t>
            </w:r>
          </w:p>
        </w:tc>
      </w:tr>
      <w:tr w:rsidR="00F6290B">
        <w:tc>
          <w:tcPr>
            <w:tcW w:w="817" w:type="dxa"/>
            <w:vAlign w:val="center"/>
          </w:tcPr>
          <w:p w:rsidR="00F6290B" w:rsidRDefault="004136C2">
            <w:pPr>
              <w:jc w:val="center"/>
              <w:rPr>
                <w:rFonts w:eastAsiaTheme="minorEastAsia"/>
                <w:sz w:val="24"/>
              </w:rPr>
            </w:pPr>
            <w:r>
              <w:rPr>
                <w:rFonts w:eastAsiaTheme="minorEastAsia"/>
                <w:kern w:val="0"/>
                <w:sz w:val="24"/>
              </w:rPr>
              <w:t>1</w:t>
            </w:r>
          </w:p>
        </w:tc>
        <w:tc>
          <w:tcPr>
            <w:tcW w:w="3260" w:type="dxa"/>
            <w:vMerge w:val="restart"/>
            <w:vAlign w:val="center"/>
          </w:tcPr>
          <w:p w:rsidR="00F6290B" w:rsidRDefault="004136C2">
            <w:pPr>
              <w:jc w:val="center"/>
              <w:rPr>
                <w:rFonts w:eastAsiaTheme="minorEastAsia"/>
                <w:kern w:val="0"/>
                <w:sz w:val="24"/>
              </w:rPr>
            </w:pPr>
            <w:r>
              <w:rPr>
                <w:rFonts w:eastAsiaTheme="minorEastAsia"/>
                <w:kern w:val="0"/>
                <w:sz w:val="24"/>
              </w:rPr>
              <w:t>本项目报价评分</w:t>
            </w:r>
          </w:p>
          <w:p w:rsidR="00F6290B" w:rsidRDefault="004136C2">
            <w:pPr>
              <w:jc w:val="center"/>
              <w:rPr>
                <w:rFonts w:eastAsiaTheme="minorEastAsia"/>
                <w:kern w:val="0"/>
                <w:sz w:val="24"/>
              </w:rPr>
            </w:pPr>
            <w:r>
              <w:rPr>
                <w:rFonts w:eastAsiaTheme="minorEastAsia"/>
                <w:kern w:val="0"/>
                <w:sz w:val="24"/>
              </w:rPr>
              <w:t>（满分</w:t>
            </w:r>
            <w:r>
              <w:rPr>
                <w:rFonts w:eastAsiaTheme="minorEastAsia" w:hint="eastAsia"/>
                <w:kern w:val="0"/>
                <w:sz w:val="24"/>
              </w:rPr>
              <w:t>3</w:t>
            </w:r>
            <w:r>
              <w:rPr>
                <w:rFonts w:eastAsiaTheme="minorEastAsia"/>
                <w:kern w:val="0"/>
                <w:sz w:val="24"/>
              </w:rPr>
              <w:t>0</w:t>
            </w:r>
            <w:r>
              <w:rPr>
                <w:rFonts w:eastAsiaTheme="minorEastAsia"/>
                <w:kern w:val="0"/>
                <w:sz w:val="24"/>
              </w:rPr>
              <w:t>分）</w:t>
            </w:r>
          </w:p>
        </w:tc>
        <w:tc>
          <w:tcPr>
            <w:tcW w:w="5358" w:type="dxa"/>
            <w:vAlign w:val="center"/>
          </w:tcPr>
          <w:p w:rsidR="00F6290B" w:rsidRDefault="004136C2">
            <w:pPr>
              <w:rPr>
                <w:rFonts w:eastAsiaTheme="minorEastAsia"/>
                <w:sz w:val="24"/>
              </w:rPr>
            </w:pPr>
            <w:r>
              <w:rPr>
                <w:rFonts w:eastAsiaTheme="minorEastAsia" w:hint="eastAsia"/>
                <w:sz w:val="24"/>
              </w:rPr>
              <w:t>招标代理服务费：</w:t>
            </w:r>
          </w:p>
          <w:p w:rsidR="00F6290B" w:rsidRDefault="004136C2">
            <w:pPr>
              <w:rPr>
                <w:rFonts w:eastAsiaTheme="minorEastAsia"/>
                <w:sz w:val="24"/>
              </w:rPr>
            </w:pPr>
            <w:r>
              <w:rPr>
                <w:rFonts w:eastAsiaTheme="minorEastAsia"/>
                <w:sz w:val="24"/>
              </w:rPr>
              <w:t>每下浮</w:t>
            </w:r>
            <w:r>
              <w:rPr>
                <w:rFonts w:eastAsiaTheme="minorEastAsia"/>
                <w:sz w:val="24"/>
              </w:rPr>
              <w:t>1%</w:t>
            </w:r>
            <w:r>
              <w:rPr>
                <w:rFonts w:eastAsiaTheme="minorEastAsia"/>
                <w:sz w:val="24"/>
              </w:rPr>
              <w:t>，得</w:t>
            </w:r>
            <w:r>
              <w:rPr>
                <w:rFonts w:eastAsiaTheme="minorEastAsia"/>
                <w:sz w:val="24"/>
              </w:rPr>
              <w:t>1.</w:t>
            </w:r>
            <w:r>
              <w:rPr>
                <w:rFonts w:eastAsiaTheme="minorEastAsia" w:hint="eastAsia"/>
                <w:sz w:val="24"/>
              </w:rPr>
              <w:t>0</w:t>
            </w:r>
            <w:r>
              <w:rPr>
                <w:rFonts w:eastAsiaTheme="minorEastAsia"/>
                <w:sz w:val="24"/>
              </w:rPr>
              <w:t>分，</w:t>
            </w:r>
            <w:r>
              <w:rPr>
                <w:rFonts w:eastAsiaTheme="minorEastAsia" w:hint="eastAsia"/>
                <w:sz w:val="24"/>
              </w:rPr>
              <w:t>中间值按内插法计算，保留到小数点后两位，</w:t>
            </w:r>
            <w:r>
              <w:rPr>
                <w:rFonts w:eastAsiaTheme="minorEastAsia"/>
                <w:sz w:val="24"/>
              </w:rPr>
              <w:t>最多得</w:t>
            </w:r>
            <w:r>
              <w:rPr>
                <w:rFonts w:eastAsiaTheme="minorEastAsia" w:hint="eastAsia"/>
                <w:sz w:val="24"/>
              </w:rPr>
              <w:t>2</w:t>
            </w:r>
            <w:r>
              <w:rPr>
                <w:rFonts w:eastAsiaTheme="minorEastAsia"/>
                <w:sz w:val="24"/>
              </w:rPr>
              <w:t>0</w:t>
            </w:r>
            <w:r>
              <w:rPr>
                <w:rFonts w:eastAsiaTheme="minorEastAsia"/>
                <w:sz w:val="24"/>
              </w:rPr>
              <w:t>分</w:t>
            </w:r>
            <w:r>
              <w:rPr>
                <w:rFonts w:eastAsiaTheme="minorEastAsia" w:hint="eastAsia"/>
                <w:sz w:val="24"/>
              </w:rPr>
              <w:t>；</w:t>
            </w:r>
          </w:p>
          <w:p w:rsidR="00F6290B" w:rsidRDefault="004136C2">
            <w:pPr>
              <w:rPr>
                <w:rFonts w:eastAsiaTheme="minorEastAsia"/>
                <w:sz w:val="24"/>
              </w:rPr>
            </w:pPr>
            <w:r>
              <w:rPr>
                <w:rFonts w:eastAsiaTheme="minorEastAsia" w:hint="eastAsia"/>
                <w:sz w:val="24"/>
              </w:rPr>
              <w:t>上浮或者不下浮，得</w:t>
            </w:r>
            <w:r>
              <w:rPr>
                <w:rFonts w:eastAsiaTheme="minorEastAsia" w:hint="eastAsia"/>
                <w:sz w:val="24"/>
              </w:rPr>
              <w:t>0</w:t>
            </w:r>
            <w:r>
              <w:rPr>
                <w:rFonts w:eastAsiaTheme="minorEastAsia" w:hint="eastAsia"/>
                <w:sz w:val="24"/>
              </w:rPr>
              <w:t>分。</w:t>
            </w:r>
          </w:p>
        </w:tc>
      </w:tr>
      <w:tr w:rsidR="00F6290B">
        <w:trPr>
          <w:trHeight w:val="1491"/>
        </w:trPr>
        <w:tc>
          <w:tcPr>
            <w:tcW w:w="817" w:type="dxa"/>
            <w:vAlign w:val="center"/>
          </w:tcPr>
          <w:p w:rsidR="00F6290B" w:rsidRDefault="004136C2">
            <w:pPr>
              <w:jc w:val="center"/>
              <w:rPr>
                <w:rFonts w:eastAsiaTheme="minorEastAsia"/>
                <w:kern w:val="0"/>
                <w:sz w:val="24"/>
              </w:rPr>
            </w:pPr>
            <w:r>
              <w:rPr>
                <w:rFonts w:eastAsiaTheme="minorEastAsia" w:hint="eastAsia"/>
                <w:kern w:val="0"/>
                <w:sz w:val="24"/>
              </w:rPr>
              <w:t>2</w:t>
            </w:r>
          </w:p>
        </w:tc>
        <w:tc>
          <w:tcPr>
            <w:tcW w:w="3260" w:type="dxa"/>
            <w:vMerge/>
            <w:vAlign w:val="center"/>
          </w:tcPr>
          <w:p w:rsidR="00F6290B" w:rsidRDefault="00F6290B">
            <w:pPr>
              <w:jc w:val="center"/>
              <w:rPr>
                <w:rFonts w:eastAsiaTheme="minorEastAsia"/>
                <w:kern w:val="0"/>
                <w:sz w:val="24"/>
              </w:rPr>
            </w:pPr>
          </w:p>
        </w:tc>
        <w:tc>
          <w:tcPr>
            <w:tcW w:w="5358" w:type="dxa"/>
            <w:vAlign w:val="center"/>
          </w:tcPr>
          <w:p w:rsidR="00F6290B" w:rsidRDefault="004136C2">
            <w:pPr>
              <w:rPr>
                <w:rFonts w:eastAsiaTheme="minorEastAsia"/>
                <w:sz w:val="24"/>
              </w:rPr>
            </w:pPr>
            <w:r>
              <w:rPr>
                <w:rFonts w:eastAsiaTheme="minorEastAsia" w:hint="eastAsia"/>
                <w:sz w:val="24"/>
              </w:rPr>
              <w:t>招标控制价编制服务费：</w:t>
            </w:r>
          </w:p>
          <w:p w:rsidR="00F6290B" w:rsidRDefault="004136C2">
            <w:pPr>
              <w:rPr>
                <w:rFonts w:eastAsiaTheme="minorEastAsia"/>
                <w:sz w:val="24"/>
              </w:rPr>
            </w:pPr>
            <w:r>
              <w:rPr>
                <w:rFonts w:eastAsiaTheme="minorEastAsia"/>
                <w:sz w:val="24"/>
              </w:rPr>
              <w:t>每下浮</w:t>
            </w:r>
            <w:r>
              <w:rPr>
                <w:rFonts w:eastAsiaTheme="minorEastAsia" w:hint="eastAsia"/>
                <w:sz w:val="24"/>
              </w:rPr>
              <w:t>7</w:t>
            </w:r>
            <w:r>
              <w:rPr>
                <w:rFonts w:eastAsiaTheme="minorEastAsia"/>
                <w:sz w:val="24"/>
              </w:rPr>
              <w:t>%</w:t>
            </w:r>
            <w:r>
              <w:rPr>
                <w:rFonts w:eastAsiaTheme="minorEastAsia"/>
                <w:sz w:val="24"/>
              </w:rPr>
              <w:t>，得</w:t>
            </w:r>
            <w:r>
              <w:rPr>
                <w:rFonts w:eastAsiaTheme="minorEastAsia"/>
                <w:sz w:val="24"/>
              </w:rPr>
              <w:t>1.</w:t>
            </w:r>
            <w:r>
              <w:rPr>
                <w:rFonts w:eastAsiaTheme="minorEastAsia" w:hint="eastAsia"/>
                <w:sz w:val="24"/>
              </w:rPr>
              <w:t>0</w:t>
            </w:r>
            <w:r>
              <w:rPr>
                <w:rFonts w:eastAsiaTheme="minorEastAsia"/>
                <w:sz w:val="24"/>
              </w:rPr>
              <w:t>分，</w:t>
            </w:r>
            <w:r>
              <w:rPr>
                <w:rFonts w:eastAsiaTheme="minorEastAsia" w:hint="eastAsia"/>
                <w:sz w:val="24"/>
              </w:rPr>
              <w:t>中间值按内插法计算，保留到小数点后两位，</w:t>
            </w:r>
            <w:r>
              <w:rPr>
                <w:rFonts w:eastAsiaTheme="minorEastAsia"/>
                <w:sz w:val="24"/>
              </w:rPr>
              <w:t>最多得</w:t>
            </w:r>
            <w:r>
              <w:rPr>
                <w:rFonts w:eastAsiaTheme="minorEastAsia" w:hint="eastAsia"/>
                <w:sz w:val="24"/>
              </w:rPr>
              <w:t>1</w:t>
            </w:r>
            <w:r>
              <w:rPr>
                <w:rFonts w:eastAsiaTheme="minorEastAsia"/>
                <w:sz w:val="24"/>
              </w:rPr>
              <w:t>0</w:t>
            </w:r>
            <w:r>
              <w:rPr>
                <w:rFonts w:eastAsiaTheme="minorEastAsia"/>
                <w:sz w:val="24"/>
              </w:rPr>
              <w:t>分</w:t>
            </w:r>
            <w:r>
              <w:rPr>
                <w:rFonts w:eastAsiaTheme="minorEastAsia" w:hint="eastAsia"/>
                <w:sz w:val="24"/>
              </w:rPr>
              <w:t>；</w:t>
            </w:r>
          </w:p>
          <w:p w:rsidR="00F6290B" w:rsidRDefault="004136C2">
            <w:pPr>
              <w:rPr>
                <w:rFonts w:eastAsiaTheme="minorEastAsia"/>
                <w:sz w:val="24"/>
              </w:rPr>
            </w:pPr>
            <w:r>
              <w:rPr>
                <w:rFonts w:eastAsiaTheme="minorEastAsia" w:hint="eastAsia"/>
                <w:sz w:val="24"/>
              </w:rPr>
              <w:t>上浮或者不下浮，得</w:t>
            </w:r>
            <w:r>
              <w:rPr>
                <w:rFonts w:eastAsiaTheme="minorEastAsia" w:hint="eastAsia"/>
                <w:sz w:val="24"/>
              </w:rPr>
              <w:t>0</w:t>
            </w:r>
            <w:r>
              <w:rPr>
                <w:rFonts w:eastAsiaTheme="minorEastAsia" w:hint="eastAsia"/>
                <w:sz w:val="24"/>
              </w:rPr>
              <w:t>分。</w:t>
            </w:r>
          </w:p>
        </w:tc>
      </w:tr>
    </w:tbl>
    <w:p w:rsidR="00F6290B" w:rsidRDefault="00F6290B">
      <w:pPr>
        <w:spacing w:line="360" w:lineRule="auto"/>
        <w:jc w:val="left"/>
        <w:rPr>
          <w:rFonts w:eastAsiaTheme="minorEastAsia"/>
          <w:sz w:val="24"/>
        </w:rPr>
      </w:pPr>
    </w:p>
    <w:p w:rsidR="00F6290B" w:rsidRDefault="004136C2">
      <w:pPr>
        <w:widowControl/>
        <w:jc w:val="left"/>
        <w:rPr>
          <w:rFonts w:eastAsiaTheme="minorEastAsia"/>
          <w:b/>
          <w:sz w:val="24"/>
        </w:rPr>
      </w:pPr>
      <w:r>
        <w:rPr>
          <w:rFonts w:eastAsiaTheme="minorEastAsia" w:hint="eastAsia"/>
          <w:b/>
          <w:sz w:val="24"/>
        </w:rPr>
        <w:t>2</w:t>
      </w:r>
      <w:r>
        <w:rPr>
          <w:rFonts w:eastAsiaTheme="minorEastAsia"/>
          <w:b/>
          <w:sz w:val="24"/>
        </w:rPr>
        <w:t>.</w:t>
      </w:r>
      <w:r>
        <w:rPr>
          <w:rFonts w:eastAsiaTheme="minorEastAsia"/>
          <w:b/>
          <w:sz w:val="24"/>
        </w:rPr>
        <w:t>资信部分评分细则（满分</w:t>
      </w:r>
      <w:r>
        <w:rPr>
          <w:rFonts w:eastAsiaTheme="minorEastAsia"/>
          <w:b/>
          <w:sz w:val="24"/>
        </w:rPr>
        <w:t>30</w:t>
      </w:r>
      <w:r>
        <w:rPr>
          <w:rFonts w:eastAsiaTheme="minorEastAsia"/>
          <w:b/>
          <w:sz w:val="24"/>
        </w:rPr>
        <w:t>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6775"/>
      </w:tblGrid>
      <w:tr w:rsidR="00F6290B">
        <w:trPr>
          <w:trHeight w:val="569"/>
        </w:trPr>
        <w:tc>
          <w:tcPr>
            <w:tcW w:w="959" w:type="dxa"/>
            <w:vAlign w:val="center"/>
          </w:tcPr>
          <w:p w:rsidR="00F6290B" w:rsidRDefault="004136C2">
            <w:pPr>
              <w:spacing w:line="360" w:lineRule="auto"/>
              <w:jc w:val="center"/>
              <w:rPr>
                <w:rFonts w:eastAsiaTheme="minorEastAsia"/>
                <w:b/>
                <w:sz w:val="24"/>
              </w:rPr>
            </w:pPr>
            <w:r>
              <w:rPr>
                <w:rFonts w:eastAsiaTheme="minorEastAsia"/>
                <w:b/>
                <w:sz w:val="24"/>
              </w:rPr>
              <w:t>序号</w:t>
            </w:r>
          </w:p>
        </w:tc>
        <w:tc>
          <w:tcPr>
            <w:tcW w:w="1701" w:type="dxa"/>
            <w:vAlign w:val="center"/>
          </w:tcPr>
          <w:p w:rsidR="00F6290B" w:rsidRDefault="004136C2">
            <w:pPr>
              <w:spacing w:line="360" w:lineRule="auto"/>
              <w:jc w:val="center"/>
              <w:rPr>
                <w:rFonts w:eastAsiaTheme="minorEastAsia"/>
                <w:b/>
                <w:sz w:val="24"/>
              </w:rPr>
            </w:pPr>
            <w:r>
              <w:rPr>
                <w:rFonts w:eastAsiaTheme="minorEastAsia"/>
                <w:b/>
                <w:sz w:val="24"/>
              </w:rPr>
              <w:t>评分因素</w:t>
            </w:r>
          </w:p>
        </w:tc>
        <w:tc>
          <w:tcPr>
            <w:tcW w:w="6775" w:type="dxa"/>
            <w:vAlign w:val="center"/>
          </w:tcPr>
          <w:p w:rsidR="00F6290B" w:rsidRDefault="004136C2">
            <w:pPr>
              <w:spacing w:line="360" w:lineRule="auto"/>
              <w:jc w:val="center"/>
              <w:rPr>
                <w:rFonts w:eastAsiaTheme="minorEastAsia"/>
                <w:b/>
                <w:sz w:val="24"/>
              </w:rPr>
            </w:pPr>
            <w:r>
              <w:rPr>
                <w:rFonts w:eastAsiaTheme="minorEastAsia"/>
                <w:b/>
                <w:sz w:val="24"/>
              </w:rPr>
              <w:t>评分标准</w:t>
            </w:r>
          </w:p>
        </w:tc>
      </w:tr>
      <w:tr w:rsidR="00F6290B">
        <w:trPr>
          <w:trHeight w:val="758"/>
        </w:trPr>
        <w:tc>
          <w:tcPr>
            <w:tcW w:w="959" w:type="dxa"/>
            <w:vAlign w:val="center"/>
          </w:tcPr>
          <w:p w:rsidR="00F6290B" w:rsidRDefault="004136C2">
            <w:pPr>
              <w:jc w:val="center"/>
              <w:rPr>
                <w:rFonts w:eastAsiaTheme="minorEastAsia"/>
                <w:kern w:val="0"/>
                <w:sz w:val="24"/>
              </w:rPr>
            </w:pPr>
            <w:r>
              <w:rPr>
                <w:rFonts w:eastAsiaTheme="minorEastAsia"/>
                <w:kern w:val="0"/>
                <w:sz w:val="24"/>
              </w:rPr>
              <w:t>1</w:t>
            </w:r>
          </w:p>
        </w:tc>
        <w:tc>
          <w:tcPr>
            <w:tcW w:w="1701" w:type="dxa"/>
            <w:vAlign w:val="center"/>
          </w:tcPr>
          <w:p w:rsidR="00F6290B" w:rsidRDefault="004136C2">
            <w:pPr>
              <w:jc w:val="center"/>
              <w:rPr>
                <w:rFonts w:eastAsiaTheme="minorEastAsia"/>
                <w:sz w:val="24"/>
              </w:rPr>
            </w:pPr>
            <w:r>
              <w:rPr>
                <w:rFonts w:eastAsiaTheme="minorEastAsia"/>
                <w:sz w:val="24"/>
              </w:rPr>
              <w:t>企业类似业绩</w:t>
            </w:r>
          </w:p>
          <w:p w:rsidR="00F6290B" w:rsidRDefault="004136C2">
            <w:pPr>
              <w:jc w:val="center"/>
              <w:rPr>
                <w:rFonts w:eastAsiaTheme="minorEastAsia"/>
                <w:kern w:val="0"/>
                <w:sz w:val="24"/>
              </w:rPr>
            </w:pPr>
            <w:r>
              <w:rPr>
                <w:rFonts w:eastAsiaTheme="minorEastAsia"/>
                <w:kern w:val="0"/>
                <w:sz w:val="24"/>
              </w:rPr>
              <w:t>（满分</w:t>
            </w:r>
            <w:r>
              <w:rPr>
                <w:rFonts w:eastAsiaTheme="minorEastAsia"/>
                <w:kern w:val="0"/>
                <w:sz w:val="24"/>
              </w:rPr>
              <w:t>30</w:t>
            </w:r>
            <w:r>
              <w:rPr>
                <w:rFonts w:eastAsiaTheme="minorEastAsia"/>
                <w:kern w:val="0"/>
                <w:sz w:val="24"/>
              </w:rPr>
              <w:t>分）</w:t>
            </w:r>
          </w:p>
        </w:tc>
        <w:tc>
          <w:tcPr>
            <w:tcW w:w="6775" w:type="dxa"/>
            <w:vAlign w:val="center"/>
          </w:tcPr>
          <w:p w:rsidR="00F6290B" w:rsidRDefault="004136C2">
            <w:pPr>
              <w:rPr>
                <w:rFonts w:eastAsiaTheme="minorEastAsia"/>
                <w:sz w:val="24"/>
              </w:rPr>
            </w:pPr>
            <w:r w:rsidRPr="00294574">
              <w:rPr>
                <w:rFonts w:eastAsiaTheme="minorEastAsia"/>
                <w:sz w:val="24"/>
              </w:rPr>
              <w:t>参选人近三年（自</w:t>
            </w:r>
            <w:r w:rsidRPr="00294574">
              <w:rPr>
                <w:rFonts w:eastAsiaTheme="minorEastAsia" w:hint="eastAsia"/>
                <w:sz w:val="24"/>
              </w:rPr>
              <w:t>20</w:t>
            </w:r>
            <w:r w:rsidR="00C475F9" w:rsidRPr="00294574">
              <w:rPr>
                <w:rFonts w:eastAsiaTheme="minorEastAsia" w:hint="eastAsia"/>
                <w:sz w:val="24"/>
              </w:rPr>
              <w:t>20</w:t>
            </w:r>
            <w:r w:rsidRPr="00294574">
              <w:rPr>
                <w:rFonts w:eastAsiaTheme="minorEastAsia" w:hint="eastAsia"/>
                <w:sz w:val="24"/>
              </w:rPr>
              <w:t>年</w:t>
            </w:r>
            <w:r w:rsidRPr="00294574">
              <w:rPr>
                <w:rFonts w:eastAsiaTheme="minorEastAsia" w:hint="eastAsia"/>
                <w:sz w:val="24"/>
              </w:rPr>
              <w:t>1</w:t>
            </w:r>
            <w:r w:rsidRPr="00294574">
              <w:rPr>
                <w:rFonts w:eastAsiaTheme="minorEastAsia" w:hint="eastAsia"/>
                <w:sz w:val="24"/>
              </w:rPr>
              <w:t>月</w:t>
            </w:r>
            <w:r w:rsidRPr="00294574">
              <w:rPr>
                <w:rFonts w:eastAsiaTheme="minorEastAsia" w:hint="eastAsia"/>
                <w:sz w:val="24"/>
              </w:rPr>
              <w:t>1</w:t>
            </w:r>
            <w:r w:rsidRPr="00294574">
              <w:rPr>
                <w:rFonts w:eastAsiaTheme="minorEastAsia" w:hint="eastAsia"/>
                <w:sz w:val="24"/>
              </w:rPr>
              <w:t>日</w:t>
            </w:r>
            <w:r w:rsidRPr="00294574">
              <w:rPr>
                <w:rFonts w:eastAsiaTheme="minorEastAsia"/>
                <w:sz w:val="24"/>
              </w:rPr>
              <w:t>至公告发布之日）每承担过一个类似项目业绩得</w:t>
            </w:r>
            <w:r w:rsidR="00C475F9" w:rsidRPr="00294574">
              <w:rPr>
                <w:rFonts w:eastAsiaTheme="minorEastAsia" w:hint="eastAsia"/>
                <w:sz w:val="24"/>
              </w:rPr>
              <w:t>30</w:t>
            </w:r>
            <w:r w:rsidRPr="00294574">
              <w:rPr>
                <w:rFonts w:eastAsiaTheme="minorEastAsia"/>
                <w:sz w:val="24"/>
              </w:rPr>
              <w:t>分，满分</w:t>
            </w:r>
            <w:r w:rsidRPr="00294574">
              <w:rPr>
                <w:rFonts w:eastAsiaTheme="minorEastAsia"/>
                <w:sz w:val="24"/>
              </w:rPr>
              <w:t>30</w:t>
            </w:r>
            <w:r w:rsidRPr="00294574">
              <w:rPr>
                <w:rFonts w:eastAsiaTheme="minorEastAsia"/>
                <w:sz w:val="24"/>
              </w:rPr>
              <w:t>分。</w:t>
            </w:r>
          </w:p>
        </w:tc>
      </w:tr>
    </w:tbl>
    <w:p w:rsidR="00F6290B" w:rsidRDefault="004136C2">
      <w:pPr>
        <w:spacing w:line="360" w:lineRule="auto"/>
        <w:ind w:right="754" w:firstLineChars="200" w:firstLine="480"/>
        <w:jc w:val="left"/>
        <w:rPr>
          <w:rFonts w:eastAsiaTheme="minorEastAsia"/>
          <w:sz w:val="24"/>
        </w:rPr>
      </w:pPr>
      <w:r>
        <w:rPr>
          <w:rFonts w:eastAsiaTheme="minorEastAsia" w:hint="eastAsia"/>
          <w:sz w:val="24"/>
        </w:rPr>
        <w:lastRenderedPageBreak/>
        <w:t>注：类似项目定义详见比选公告附表，业绩应为已经完成的。</w:t>
      </w:r>
    </w:p>
    <w:p w:rsidR="00F6290B" w:rsidRDefault="00F6290B">
      <w:pPr>
        <w:spacing w:line="360" w:lineRule="auto"/>
        <w:ind w:right="754" w:firstLineChars="200" w:firstLine="480"/>
        <w:jc w:val="left"/>
        <w:rPr>
          <w:rFonts w:eastAsiaTheme="minorEastAsia"/>
          <w:sz w:val="24"/>
        </w:rPr>
      </w:pPr>
    </w:p>
    <w:p w:rsidR="00F6290B" w:rsidRDefault="004136C2">
      <w:pPr>
        <w:widowControl/>
        <w:jc w:val="left"/>
        <w:rPr>
          <w:rFonts w:eastAsiaTheme="minorEastAsia"/>
          <w:b/>
          <w:sz w:val="24"/>
        </w:rPr>
      </w:pPr>
      <w:r>
        <w:rPr>
          <w:rFonts w:eastAsiaTheme="minorEastAsia" w:hint="eastAsia"/>
          <w:b/>
          <w:sz w:val="24"/>
        </w:rPr>
        <w:t>3</w:t>
      </w:r>
      <w:r>
        <w:rPr>
          <w:rFonts w:eastAsiaTheme="minorEastAsia"/>
          <w:b/>
          <w:sz w:val="24"/>
        </w:rPr>
        <w:t>.</w:t>
      </w:r>
      <w:r>
        <w:rPr>
          <w:rFonts w:eastAsiaTheme="minorEastAsia"/>
          <w:b/>
          <w:sz w:val="24"/>
        </w:rPr>
        <w:t>技术部分评分细则（满分</w:t>
      </w:r>
      <w:r>
        <w:rPr>
          <w:rFonts w:eastAsiaTheme="minorEastAsia"/>
          <w:b/>
          <w:sz w:val="24"/>
        </w:rPr>
        <w:t>40</w:t>
      </w:r>
      <w:r>
        <w:rPr>
          <w:rFonts w:eastAsiaTheme="minorEastAsia"/>
          <w:b/>
          <w:sz w:val="24"/>
        </w:rPr>
        <w:t>分）</w:t>
      </w:r>
    </w:p>
    <w:tbl>
      <w:tblPr>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1701"/>
        <w:gridCol w:w="6775"/>
      </w:tblGrid>
      <w:tr w:rsidR="00F6290B">
        <w:trPr>
          <w:trHeight w:val="569"/>
        </w:trPr>
        <w:tc>
          <w:tcPr>
            <w:tcW w:w="959" w:type="dxa"/>
            <w:vAlign w:val="center"/>
          </w:tcPr>
          <w:p w:rsidR="00F6290B" w:rsidRDefault="004136C2">
            <w:pPr>
              <w:spacing w:line="360" w:lineRule="auto"/>
              <w:jc w:val="center"/>
              <w:rPr>
                <w:rFonts w:eastAsiaTheme="minorEastAsia"/>
                <w:b/>
                <w:sz w:val="24"/>
              </w:rPr>
            </w:pPr>
            <w:r>
              <w:rPr>
                <w:rFonts w:eastAsiaTheme="minorEastAsia"/>
                <w:b/>
                <w:sz w:val="24"/>
              </w:rPr>
              <w:t>序号</w:t>
            </w:r>
          </w:p>
        </w:tc>
        <w:tc>
          <w:tcPr>
            <w:tcW w:w="1701" w:type="dxa"/>
            <w:vAlign w:val="center"/>
          </w:tcPr>
          <w:p w:rsidR="00F6290B" w:rsidRDefault="004136C2">
            <w:pPr>
              <w:spacing w:line="360" w:lineRule="auto"/>
              <w:jc w:val="center"/>
              <w:rPr>
                <w:rFonts w:eastAsiaTheme="minorEastAsia"/>
                <w:b/>
                <w:sz w:val="24"/>
              </w:rPr>
            </w:pPr>
            <w:r>
              <w:rPr>
                <w:rFonts w:eastAsiaTheme="minorEastAsia"/>
                <w:b/>
                <w:sz w:val="24"/>
              </w:rPr>
              <w:t>评分因素</w:t>
            </w:r>
          </w:p>
        </w:tc>
        <w:tc>
          <w:tcPr>
            <w:tcW w:w="6775" w:type="dxa"/>
            <w:vAlign w:val="center"/>
          </w:tcPr>
          <w:p w:rsidR="00F6290B" w:rsidRDefault="004136C2">
            <w:pPr>
              <w:spacing w:line="360" w:lineRule="auto"/>
              <w:jc w:val="center"/>
              <w:rPr>
                <w:rFonts w:eastAsiaTheme="minorEastAsia"/>
                <w:b/>
                <w:sz w:val="24"/>
              </w:rPr>
            </w:pPr>
            <w:r>
              <w:rPr>
                <w:rFonts w:eastAsiaTheme="minorEastAsia"/>
                <w:b/>
                <w:sz w:val="24"/>
              </w:rPr>
              <w:t>评分标准</w:t>
            </w:r>
          </w:p>
        </w:tc>
      </w:tr>
      <w:tr w:rsidR="00F6290B">
        <w:trPr>
          <w:trHeight w:val="758"/>
        </w:trPr>
        <w:tc>
          <w:tcPr>
            <w:tcW w:w="959" w:type="dxa"/>
            <w:vAlign w:val="center"/>
          </w:tcPr>
          <w:p w:rsidR="00F6290B" w:rsidRDefault="004136C2">
            <w:pPr>
              <w:jc w:val="center"/>
              <w:rPr>
                <w:rFonts w:eastAsiaTheme="minorEastAsia"/>
                <w:kern w:val="0"/>
                <w:sz w:val="24"/>
              </w:rPr>
            </w:pPr>
            <w:r>
              <w:rPr>
                <w:rFonts w:eastAsiaTheme="minorEastAsia"/>
                <w:kern w:val="0"/>
                <w:sz w:val="24"/>
              </w:rPr>
              <w:t>1</w:t>
            </w:r>
          </w:p>
        </w:tc>
        <w:tc>
          <w:tcPr>
            <w:tcW w:w="1701" w:type="dxa"/>
            <w:vAlign w:val="center"/>
          </w:tcPr>
          <w:p w:rsidR="00F6290B" w:rsidRDefault="004136C2">
            <w:pPr>
              <w:jc w:val="center"/>
              <w:rPr>
                <w:rFonts w:eastAsiaTheme="minorEastAsia"/>
                <w:sz w:val="24"/>
              </w:rPr>
            </w:pPr>
            <w:r>
              <w:rPr>
                <w:rFonts w:eastAsiaTheme="minorEastAsia"/>
                <w:sz w:val="24"/>
              </w:rPr>
              <w:t>服务</w:t>
            </w:r>
            <w:r>
              <w:rPr>
                <w:rFonts w:eastAsiaTheme="minorEastAsia" w:hint="eastAsia"/>
                <w:sz w:val="24"/>
              </w:rPr>
              <w:t>方案</w:t>
            </w:r>
          </w:p>
          <w:p w:rsidR="00F6290B" w:rsidRDefault="004136C2">
            <w:pPr>
              <w:jc w:val="center"/>
              <w:rPr>
                <w:rFonts w:eastAsiaTheme="minorEastAsia"/>
                <w:kern w:val="0"/>
                <w:sz w:val="24"/>
              </w:rPr>
            </w:pPr>
            <w:r>
              <w:rPr>
                <w:rFonts w:eastAsiaTheme="minorEastAsia"/>
                <w:kern w:val="0"/>
                <w:sz w:val="24"/>
              </w:rPr>
              <w:t>（满分</w:t>
            </w:r>
            <w:r>
              <w:rPr>
                <w:rFonts w:eastAsiaTheme="minorEastAsia" w:hint="eastAsia"/>
                <w:kern w:val="0"/>
                <w:sz w:val="24"/>
              </w:rPr>
              <w:t>2</w:t>
            </w:r>
            <w:r>
              <w:rPr>
                <w:rFonts w:eastAsiaTheme="minorEastAsia"/>
                <w:kern w:val="0"/>
                <w:sz w:val="24"/>
              </w:rPr>
              <w:t>0</w:t>
            </w:r>
            <w:r>
              <w:rPr>
                <w:rFonts w:eastAsiaTheme="minorEastAsia"/>
                <w:kern w:val="0"/>
                <w:sz w:val="24"/>
              </w:rPr>
              <w:t>分）</w:t>
            </w:r>
          </w:p>
        </w:tc>
        <w:tc>
          <w:tcPr>
            <w:tcW w:w="6775" w:type="dxa"/>
            <w:vAlign w:val="center"/>
          </w:tcPr>
          <w:p w:rsidR="00F6290B" w:rsidRDefault="004136C2">
            <w:pPr>
              <w:snapToGrid w:val="0"/>
              <w:ind w:firstLineChars="207" w:firstLine="497"/>
              <w:rPr>
                <w:rFonts w:eastAsiaTheme="minorEastAsia"/>
                <w:sz w:val="24"/>
              </w:rPr>
            </w:pPr>
            <w:r>
              <w:rPr>
                <w:rFonts w:eastAsiaTheme="minorEastAsia"/>
                <w:sz w:val="24"/>
              </w:rPr>
              <w:t>由评比委员会横向比较进行评分：</w:t>
            </w:r>
          </w:p>
          <w:p w:rsidR="00F6290B" w:rsidRDefault="004136C2">
            <w:pPr>
              <w:snapToGrid w:val="0"/>
              <w:ind w:firstLineChars="207" w:firstLine="497"/>
              <w:rPr>
                <w:rFonts w:eastAsiaTheme="minorEastAsia"/>
                <w:sz w:val="24"/>
              </w:rPr>
            </w:pPr>
            <w:r>
              <w:rPr>
                <w:rFonts w:eastAsiaTheme="minorEastAsia" w:hint="eastAsia"/>
                <w:sz w:val="24"/>
              </w:rPr>
              <w:t>服务方案</w:t>
            </w:r>
            <w:r>
              <w:rPr>
                <w:rFonts w:eastAsiaTheme="minorEastAsia"/>
                <w:sz w:val="24"/>
              </w:rPr>
              <w:t>针对性强，内容具体</w:t>
            </w:r>
            <w:r>
              <w:rPr>
                <w:rFonts w:eastAsiaTheme="minorEastAsia" w:hint="eastAsia"/>
                <w:sz w:val="24"/>
              </w:rPr>
              <w:t>、合理的，得分</w:t>
            </w:r>
            <w:r>
              <w:rPr>
                <w:rFonts w:eastAsiaTheme="minorEastAsia"/>
                <w:sz w:val="24"/>
              </w:rPr>
              <w:t>[</w:t>
            </w:r>
            <w:r>
              <w:rPr>
                <w:rFonts w:eastAsiaTheme="minorEastAsia" w:hint="eastAsia"/>
                <w:sz w:val="24"/>
              </w:rPr>
              <w:t>10</w:t>
            </w:r>
            <w:r>
              <w:rPr>
                <w:rFonts w:eastAsiaTheme="minorEastAsia"/>
                <w:sz w:val="24"/>
              </w:rPr>
              <w:t>，</w:t>
            </w:r>
            <w:r>
              <w:rPr>
                <w:rFonts w:eastAsiaTheme="minorEastAsia" w:hint="eastAsia"/>
                <w:sz w:val="24"/>
              </w:rPr>
              <w:t>2</w:t>
            </w:r>
            <w:r>
              <w:rPr>
                <w:rFonts w:eastAsiaTheme="minorEastAsia"/>
                <w:sz w:val="24"/>
              </w:rPr>
              <w:t>0]</w:t>
            </w:r>
          </w:p>
          <w:p w:rsidR="00F6290B" w:rsidRDefault="004136C2">
            <w:pPr>
              <w:snapToGrid w:val="0"/>
              <w:ind w:firstLineChars="207" w:firstLine="497"/>
              <w:rPr>
                <w:rFonts w:eastAsiaTheme="minorEastAsia"/>
                <w:sz w:val="24"/>
              </w:rPr>
            </w:pPr>
            <w:r>
              <w:rPr>
                <w:rFonts w:eastAsiaTheme="minorEastAsia" w:hint="eastAsia"/>
                <w:sz w:val="24"/>
              </w:rPr>
              <w:t>服务方案一般，得分</w:t>
            </w:r>
            <w:r>
              <w:rPr>
                <w:rFonts w:eastAsiaTheme="minorEastAsia"/>
                <w:sz w:val="24"/>
              </w:rPr>
              <w:t>[</w:t>
            </w:r>
            <w:r>
              <w:rPr>
                <w:rFonts w:eastAsiaTheme="minorEastAsia" w:hint="eastAsia"/>
                <w:sz w:val="24"/>
              </w:rPr>
              <w:t>2</w:t>
            </w:r>
            <w:r>
              <w:rPr>
                <w:rFonts w:eastAsiaTheme="minorEastAsia"/>
                <w:sz w:val="24"/>
              </w:rPr>
              <w:t>，</w:t>
            </w:r>
            <w:r>
              <w:rPr>
                <w:rFonts w:eastAsiaTheme="minorEastAsia" w:hint="eastAsia"/>
                <w:sz w:val="24"/>
              </w:rPr>
              <w:t>10</w:t>
            </w:r>
            <w:r>
              <w:rPr>
                <w:rFonts w:eastAsiaTheme="minorEastAsia"/>
                <w:sz w:val="24"/>
              </w:rPr>
              <w:t>）</w:t>
            </w:r>
          </w:p>
        </w:tc>
      </w:tr>
      <w:tr w:rsidR="00F6290B">
        <w:trPr>
          <w:trHeight w:val="2068"/>
        </w:trPr>
        <w:tc>
          <w:tcPr>
            <w:tcW w:w="959" w:type="dxa"/>
            <w:vAlign w:val="center"/>
          </w:tcPr>
          <w:p w:rsidR="00F6290B" w:rsidRDefault="004136C2">
            <w:pPr>
              <w:jc w:val="center"/>
              <w:rPr>
                <w:rFonts w:eastAsiaTheme="minorEastAsia"/>
                <w:kern w:val="0"/>
                <w:sz w:val="24"/>
              </w:rPr>
            </w:pPr>
            <w:r>
              <w:rPr>
                <w:rFonts w:eastAsiaTheme="minorEastAsia" w:hint="eastAsia"/>
                <w:kern w:val="0"/>
                <w:sz w:val="24"/>
              </w:rPr>
              <w:t>2</w:t>
            </w:r>
          </w:p>
        </w:tc>
        <w:tc>
          <w:tcPr>
            <w:tcW w:w="1701" w:type="dxa"/>
            <w:vAlign w:val="center"/>
          </w:tcPr>
          <w:p w:rsidR="00F6290B" w:rsidRDefault="004136C2">
            <w:pPr>
              <w:jc w:val="center"/>
              <w:rPr>
                <w:rFonts w:eastAsiaTheme="minorEastAsia"/>
                <w:sz w:val="24"/>
              </w:rPr>
            </w:pPr>
            <w:r>
              <w:rPr>
                <w:rFonts w:eastAsiaTheme="minorEastAsia" w:hint="eastAsia"/>
                <w:sz w:val="24"/>
              </w:rPr>
              <w:t>近期其他招标项目服务总体评价</w:t>
            </w:r>
            <w:r>
              <w:rPr>
                <w:rFonts w:eastAsiaTheme="minorEastAsia"/>
                <w:sz w:val="24"/>
              </w:rPr>
              <w:t>（</w:t>
            </w:r>
            <w:r>
              <w:rPr>
                <w:rFonts w:eastAsiaTheme="minorEastAsia"/>
                <w:kern w:val="0"/>
                <w:sz w:val="24"/>
              </w:rPr>
              <w:t>满分</w:t>
            </w:r>
            <w:r>
              <w:rPr>
                <w:rFonts w:eastAsiaTheme="minorEastAsia" w:hint="eastAsia"/>
                <w:kern w:val="0"/>
                <w:sz w:val="24"/>
              </w:rPr>
              <w:t>2</w:t>
            </w:r>
            <w:r>
              <w:rPr>
                <w:rFonts w:eastAsiaTheme="minorEastAsia"/>
                <w:kern w:val="0"/>
                <w:sz w:val="24"/>
              </w:rPr>
              <w:t>0</w:t>
            </w:r>
            <w:r>
              <w:rPr>
                <w:rFonts w:eastAsiaTheme="minorEastAsia"/>
                <w:kern w:val="0"/>
                <w:sz w:val="24"/>
              </w:rPr>
              <w:t>分</w:t>
            </w:r>
            <w:r>
              <w:rPr>
                <w:rFonts w:eastAsiaTheme="minorEastAsia"/>
                <w:sz w:val="24"/>
              </w:rPr>
              <w:t>）</w:t>
            </w:r>
          </w:p>
        </w:tc>
        <w:tc>
          <w:tcPr>
            <w:tcW w:w="6775" w:type="dxa"/>
            <w:vAlign w:val="center"/>
          </w:tcPr>
          <w:p w:rsidR="00F6290B" w:rsidRDefault="004136C2">
            <w:pPr>
              <w:ind w:firstLineChars="200" w:firstLine="480"/>
              <w:rPr>
                <w:rFonts w:eastAsiaTheme="minorEastAsia"/>
                <w:sz w:val="24"/>
              </w:rPr>
            </w:pPr>
            <w:r>
              <w:rPr>
                <w:rFonts w:eastAsiaTheme="minorEastAsia"/>
                <w:sz w:val="24"/>
              </w:rPr>
              <w:t>由评比委员会横向比较进行评分：</w:t>
            </w:r>
          </w:p>
          <w:p w:rsidR="00F6290B" w:rsidRDefault="004136C2">
            <w:pPr>
              <w:ind w:firstLineChars="200" w:firstLine="480"/>
              <w:rPr>
                <w:rFonts w:eastAsiaTheme="minorEastAsia"/>
                <w:sz w:val="24"/>
              </w:rPr>
            </w:pPr>
            <w:r>
              <w:rPr>
                <w:rFonts w:eastAsiaTheme="minorEastAsia" w:hint="eastAsia"/>
                <w:sz w:val="24"/>
              </w:rPr>
              <w:t>从</w:t>
            </w:r>
            <w:r>
              <w:rPr>
                <w:rFonts w:eastAsiaTheme="minorEastAsia"/>
                <w:sz w:val="24"/>
              </w:rPr>
              <w:t>比选申请人</w:t>
            </w:r>
            <w:r>
              <w:rPr>
                <w:rFonts w:eastAsiaTheme="minorEastAsia" w:hint="eastAsia"/>
                <w:sz w:val="24"/>
              </w:rPr>
              <w:t>近期在我公司服务质量、人员配置等方面进行评价</w:t>
            </w:r>
            <w:r>
              <w:rPr>
                <w:rFonts w:eastAsiaTheme="minorEastAsia"/>
                <w:sz w:val="24"/>
              </w:rPr>
              <w:t>：</w:t>
            </w:r>
          </w:p>
          <w:p w:rsidR="00F6290B" w:rsidRDefault="004136C2">
            <w:pPr>
              <w:ind w:firstLineChars="200" w:firstLine="480"/>
              <w:rPr>
                <w:rFonts w:eastAsiaTheme="minorEastAsia"/>
                <w:sz w:val="24"/>
              </w:rPr>
            </w:pPr>
            <w:r>
              <w:rPr>
                <w:rFonts w:eastAsiaTheme="minorEastAsia" w:hint="eastAsia"/>
                <w:sz w:val="24"/>
              </w:rPr>
              <w:t>第一</w:t>
            </w:r>
            <w:r>
              <w:rPr>
                <w:rFonts w:eastAsiaTheme="minorEastAsia"/>
                <w:sz w:val="24"/>
              </w:rPr>
              <w:t>个档次：优</w:t>
            </w:r>
            <w:r>
              <w:rPr>
                <w:rFonts w:eastAsiaTheme="minorEastAsia"/>
                <w:sz w:val="24"/>
              </w:rPr>
              <w:t>[</w:t>
            </w:r>
            <w:r>
              <w:rPr>
                <w:rFonts w:eastAsiaTheme="minorEastAsia" w:hint="eastAsia"/>
                <w:sz w:val="24"/>
              </w:rPr>
              <w:t>15</w:t>
            </w:r>
            <w:r>
              <w:rPr>
                <w:rFonts w:eastAsiaTheme="minorEastAsia"/>
                <w:sz w:val="24"/>
              </w:rPr>
              <w:t>，</w:t>
            </w:r>
            <w:r>
              <w:rPr>
                <w:rFonts w:eastAsiaTheme="minorEastAsia" w:hint="eastAsia"/>
                <w:sz w:val="24"/>
              </w:rPr>
              <w:t>2</w:t>
            </w:r>
            <w:r>
              <w:rPr>
                <w:rFonts w:eastAsiaTheme="minorEastAsia"/>
                <w:sz w:val="24"/>
              </w:rPr>
              <w:t>0]</w:t>
            </w:r>
          </w:p>
          <w:p w:rsidR="00F6290B" w:rsidRDefault="004136C2">
            <w:pPr>
              <w:ind w:firstLineChars="200" w:firstLine="480"/>
              <w:rPr>
                <w:rFonts w:eastAsiaTheme="minorEastAsia"/>
                <w:sz w:val="24"/>
              </w:rPr>
            </w:pPr>
            <w:r>
              <w:rPr>
                <w:rFonts w:eastAsiaTheme="minorEastAsia"/>
                <w:sz w:val="24"/>
              </w:rPr>
              <w:t>第二个档次：良（</w:t>
            </w:r>
            <w:r>
              <w:rPr>
                <w:rFonts w:eastAsiaTheme="minorEastAsia"/>
                <w:sz w:val="24"/>
              </w:rPr>
              <w:t>5</w:t>
            </w:r>
            <w:r>
              <w:rPr>
                <w:rFonts w:eastAsiaTheme="minorEastAsia"/>
                <w:sz w:val="24"/>
              </w:rPr>
              <w:t>，</w:t>
            </w:r>
            <w:r>
              <w:rPr>
                <w:rFonts w:eastAsiaTheme="minorEastAsia" w:hint="eastAsia"/>
                <w:sz w:val="24"/>
              </w:rPr>
              <w:t>15</w:t>
            </w:r>
            <w:r>
              <w:rPr>
                <w:rFonts w:eastAsiaTheme="minorEastAsia"/>
                <w:sz w:val="24"/>
              </w:rPr>
              <w:t>）</w:t>
            </w:r>
          </w:p>
          <w:p w:rsidR="00F6290B" w:rsidRDefault="004136C2">
            <w:pPr>
              <w:ind w:firstLineChars="200" w:firstLine="480"/>
              <w:rPr>
                <w:rFonts w:eastAsiaTheme="minorEastAsia"/>
                <w:sz w:val="24"/>
              </w:rPr>
            </w:pPr>
            <w:r>
              <w:rPr>
                <w:rFonts w:eastAsiaTheme="minorEastAsia"/>
                <w:sz w:val="24"/>
              </w:rPr>
              <w:t>第三个档次：差</w:t>
            </w:r>
            <w:r>
              <w:rPr>
                <w:rFonts w:eastAsiaTheme="minorEastAsia"/>
                <w:sz w:val="24"/>
              </w:rPr>
              <w:t>[</w:t>
            </w:r>
            <w:r>
              <w:rPr>
                <w:rFonts w:eastAsiaTheme="minorEastAsia" w:hint="eastAsia"/>
                <w:sz w:val="24"/>
              </w:rPr>
              <w:t>0</w:t>
            </w:r>
            <w:r>
              <w:rPr>
                <w:rFonts w:eastAsiaTheme="minorEastAsia"/>
                <w:sz w:val="24"/>
              </w:rPr>
              <w:t>，</w:t>
            </w:r>
            <w:r>
              <w:rPr>
                <w:rFonts w:eastAsiaTheme="minorEastAsia"/>
                <w:sz w:val="24"/>
              </w:rPr>
              <w:t>5]</w:t>
            </w:r>
          </w:p>
        </w:tc>
      </w:tr>
    </w:tbl>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F6290B">
      <w:pPr>
        <w:spacing w:line="360" w:lineRule="auto"/>
        <w:ind w:right="754"/>
        <w:jc w:val="left"/>
        <w:rPr>
          <w:rFonts w:eastAsiaTheme="minorEastAsia"/>
          <w:sz w:val="28"/>
          <w:szCs w:val="28"/>
        </w:rPr>
      </w:pPr>
    </w:p>
    <w:p w:rsidR="00F6290B" w:rsidRDefault="004136C2" w:rsidP="00394DE6">
      <w:pPr>
        <w:widowControl/>
        <w:jc w:val="left"/>
        <w:rPr>
          <w:rFonts w:eastAsiaTheme="minorEastAsia"/>
          <w:sz w:val="28"/>
          <w:szCs w:val="28"/>
        </w:rPr>
      </w:pPr>
      <w:r>
        <w:rPr>
          <w:rFonts w:eastAsiaTheme="minorEastAsia"/>
          <w:sz w:val="28"/>
          <w:szCs w:val="28"/>
        </w:rPr>
        <w:br w:type="page"/>
      </w:r>
    </w:p>
    <w:p w:rsidR="00F6290B" w:rsidRDefault="004136C2">
      <w:pPr>
        <w:pStyle w:val="1"/>
        <w:numPr>
          <w:ilvl w:val="0"/>
          <w:numId w:val="2"/>
        </w:numPr>
        <w:spacing w:before="0" w:after="0" w:line="360" w:lineRule="auto"/>
        <w:rPr>
          <w:rFonts w:eastAsiaTheme="minorEastAsia"/>
        </w:rPr>
      </w:pPr>
      <w:r>
        <w:rPr>
          <w:rFonts w:eastAsiaTheme="minorEastAsia" w:hint="eastAsia"/>
        </w:rPr>
        <w:lastRenderedPageBreak/>
        <w:t xml:space="preserve"> </w:t>
      </w:r>
      <w:bookmarkStart w:id="326" w:name="_Toc5521"/>
      <w:bookmarkStart w:id="327" w:name="_Toc117062340"/>
      <w:r>
        <w:rPr>
          <w:rFonts w:eastAsiaTheme="minorEastAsia" w:hint="eastAsia"/>
        </w:rPr>
        <w:t>附件</w:t>
      </w:r>
      <w:bookmarkEnd w:id="326"/>
      <w:bookmarkEnd w:id="327"/>
    </w:p>
    <w:tbl>
      <w:tblPr>
        <w:tblW w:w="8376" w:type="dxa"/>
        <w:jc w:val="center"/>
        <w:tblCellMar>
          <w:left w:w="0" w:type="dxa"/>
          <w:right w:w="0" w:type="dxa"/>
        </w:tblCellMar>
        <w:tblLook w:val="04A0" w:firstRow="1" w:lastRow="0" w:firstColumn="1" w:lastColumn="0" w:noHBand="0" w:noVBand="1"/>
      </w:tblPr>
      <w:tblGrid>
        <w:gridCol w:w="537"/>
        <w:gridCol w:w="7839"/>
      </w:tblGrid>
      <w:tr w:rsidR="00F6290B">
        <w:trPr>
          <w:trHeight w:val="440"/>
          <w:jc w:val="center"/>
        </w:trPr>
        <w:tc>
          <w:tcPr>
            <w:tcW w:w="8376" w:type="dxa"/>
            <w:gridSpan w:val="2"/>
            <w:tcBorders>
              <w:top w:val="nil"/>
              <w:left w:val="nil"/>
              <w:bottom w:val="nil"/>
              <w:right w:val="nil"/>
            </w:tcBorders>
            <w:shd w:val="clear" w:color="auto" w:fill="auto"/>
            <w:tcMar>
              <w:top w:w="12" w:type="dxa"/>
              <w:left w:w="12" w:type="dxa"/>
              <w:right w:w="12" w:type="dxa"/>
            </w:tcMar>
            <w:vAlign w:val="center"/>
          </w:tcPr>
          <w:p w:rsidR="00F6290B" w:rsidRDefault="004136C2">
            <w:pPr>
              <w:widowControl/>
              <w:jc w:val="center"/>
              <w:textAlignment w:val="center"/>
              <w:rPr>
                <w:rFonts w:ascii="宋体" w:hAnsi="宋体" w:cs="宋体"/>
                <w:b/>
                <w:color w:val="000000"/>
                <w:sz w:val="36"/>
                <w:szCs w:val="36"/>
              </w:rPr>
            </w:pPr>
            <w:r>
              <w:rPr>
                <w:rFonts w:ascii="宋体" w:hAnsi="宋体" w:cs="宋体" w:hint="eastAsia"/>
                <w:b/>
                <w:color w:val="000000"/>
                <w:kern w:val="0"/>
                <w:sz w:val="36"/>
                <w:szCs w:val="36"/>
                <w:lang w:bidi="ar"/>
              </w:rPr>
              <w:t>2020-2023年度招标代理库成员单位</w:t>
            </w:r>
          </w:p>
        </w:tc>
      </w:tr>
      <w:tr w:rsidR="00F6290B">
        <w:trPr>
          <w:trHeight w:val="288"/>
          <w:jc w:val="center"/>
        </w:trPr>
        <w:tc>
          <w:tcPr>
            <w:tcW w:w="0" w:type="auto"/>
            <w:tcBorders>
              <w:top w:val="nil"/>
              <w:left w:val="nil"/>
              <w:bottom w:val="nil"/>
              <w:right w:val="nil"/>
            </w:tcBorders>
            <w:shd w:val="clear" w:color="auto" w:fill="auto"/>
            <w:noWrap/>
            <w:tcMar>
              <w:top w:w="12" w:type="dxa"/>
              <w:left w:w="12" w:type="dxa"/>
              <w:right w:w="12" w:type="dxa"/>
            </w:tcMar>
            <w:vAlign w:val="center"/>
          </w:tcPr>
          <w:p w:rsidR="00F6290B" w:rsidRDefault="00F6290B">
            <w:pPr>
              <w:jc w:val="center"/>
              <w:rPr>
                <w:rFonts w:ascii="宋体" w:hAnsi="宋体" w:cs="宋体"/>
                <w:color w:val="000000"/>
                <w:sz w:val="20"/>
                <w:szCs w:val="20"/>
              </w:rPr>
            </w:pPr>
          </w:p>
        </w:tc>
        <w:tc>
          <w:tcPr>
            <w:tcW w:w="0" w:type="auto"/>
            <w:tcBorders>
              <w:top w:val="nil"/>
              <w:left w:val="nil"/>
              <w:bottom w:val="nil"/>
              <w:right w:val="nil"/>
            </w:tcBorders>
            <w:shd w:val="clear" w:color="auto" w:fill="auto"/>
            <w:noWrap/>
            <w:tcMar>
              <w:top w:w="12" w:type="dxa"/>
              <w:left w:w="12" w:type="dxa"/>
              <w:right w:w="12" w:type="dxa"/>
            </w:tcMar>
            <w:vAlign w:val="center"/>
          </w:tcPr>
          <w:p w:rsidR="00F6290B" w:rsidRDefault="00F6290B">
            <w:pPr>
              <w:jc w:val="center"/>
              <w:rPr>
                <w:rFonts w:ascii="宋体" w:hAnsi="宋体" w:cs="宋体"/>
                <w:color w:val="000000"/>
                <w:sz w:val="20"/>
                <w:szCs w:val="20"/>
              </w:rPr>
            </w:pP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序号</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b/>
                <w:color w:val="000000"/>
                <w:sz w:val="20"/>
                <w:szCs w:val="20"/>
              </w:rPr>
            </w:pPr>
            <w:r>
              <w:rPr>
                <w:rFonts w:ascii="宋体" w:hAnsi="宋体" w:cs="宋体" w:hint="eastAsia"/>
                <w:b/>
                <w:color w:val="000000"/>
                <w:kern w:val="0"/>
                <w:sz w:val="20"/>
                <w:szCs w:val="20"/>
                <w:lang w:bidi="ar"/>
              </w:rPr>
              <w:t>公司名称</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广西城建咨询有限公司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公诚管理咨询有限公司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广西新宇建设项目管理有限公司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广东省机电设备招标中心有限公司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广西机电设备招标有限公司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华采招标集团有限公司（原北京华采招标代理有限公司）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北京逸群工程咨询有限公司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广西建设工程机电设备招标中心有限公司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广西北部湾宏亚建设管理有限公司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云之龙咨询集团有限公司（原云之龙招标集团有限公司）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中咨环球（北京）工程咨询有限公司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广西交投宏冠工程咨询有限公司（原广西宏冠工程咨询有限公司）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上海机电设备招标有限公司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广西同泽工程项目管理股份有限公司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南宁品正建设咨询有限责任公司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中化商务有限公司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上海正弘建设工程顾问有限公司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中信国际招标有限公司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19</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华新项目管理集团有限公司</w:t>
            </w:r>
          </w:p>
        </w:tc>
      </w:tr>
      <w:tr w:rsidR="00F6290B">
        <w:trPr>
          <w:trHeight w:val="39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20</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国信国际工程咨询集团股份有限公司（原国信招标集团股份有限公司）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21</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南宁市建昶建设工程监理咨询有限责任公司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22</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中招国际招标有限公司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23</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中机国际招标有限公司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24</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中铁物总国际招标有限公司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25</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广西科联招标中心有限公司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26</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广西国力招标有限公司</w:t>
            </w:r>
          </w:p>
        </w:tc>
      </w:tr>
      <w:tr w:rsidR="00F6290B">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27</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F6290B" w:rsidRDefault="004136C2">
            <w:pPr>
              <w:widowControl/>
              <w:jc w:val="center"/>
              <w:textAlignment w:val="center"/>
              <w:rPr>
                <w:rFonts w:ascii="宋体" w:hAnsi="宋体" w:cs="宋体"/>
                <w:color w:val="000000"/>
                <w:sz w:val="20"/>
                <w:szCs w:val="20"/>
              </w:rPr>
            </w:pPr>
            <w:r>
              <w:rPr>
                <w:rFonts w:ascii="宋体" w:hAnsi="宋体" w:cs="宋体" w:hint="eastAsia"/>
                <w:color w:val="000000"/>
                <w:kern w:val="0"/>
                <w:sz w:val="20"/>
                <w:szCs w:val="20"/>
                <w:lang w:bidi="ar"/>
              </w:rPr>
              <w:t>北京中昌工程咨询有限公司</w:t>
            </w:r>
          </w:p>
        </w:tc>
      </w:tr>
      <w:tr w:rsidR="00007DC9">
        <w:trPr>
          <w:trHeight w:val="400"/>
          <w:jc w:val="center"/>
        </w:trPr>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07DC9" w:rsidRDefault="00007DC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2</w:t>
            </w:r>
            <w:r>
              <w:rPr>
                <w:rFonts w:ascii="宋体" w:hAnsi="宋体" w:cs="宋体"/>
                <w:color w:val="000000"/>
                <w:kern w:val="0"/>
                <w:sz w:val="20"/>
                <w:szCs w:val="20"/>
                <w:lang w:bidi="ar"/>
              </w:rPr>
              <w:t>8</w:t>
            </w:r>
          </w:p>
        </w:tc>
        <w:tc>
          <w:tcPr>
            <w:tcW w:w="0" w:type="auto"/>
            <w:tcBorders>
              <w:top w:val="single" w:sz="4" w:space="0" w:color="000000"/>
              <w:left w:val="single" w:sz="4" w:space="0" w:color="000000"/>
              <w:bottom w:val="single" w:sz="4" w:space="0" w:color="000000"/>
              <w:right w:val="single" w:sz="4" w:space="0" w:color="000000"/>
            </w:tcBorders>
            <w:shd w:val="clear" w:color="auto" w:fill="auto"/>
            <w:noWrap/>
            <w:tcMar>
              <w:top w:w="12" w:type="dxa"/>
              <w:left w:w="12" w:type="dxa"/>
              <w:right w:w="12" w:type="dxa"/>
            </w:tcMar>
            <w:vAlign w:val="center"/>
          </w:tcPr>
          <w:p w:rsidR="00007DC9" w:rsidRDefault="00007DC9">
            <w:pPr>
              <w:widowControl/>
              <w:jc w:val="center"/>
              <w:textAlignment w:val="center"/>
              <w:rPr>
                <w:rFonts w:ascii="宋体" w:hAnsi="宋体" w:cs="宋体"/>
                <w:color w:val="000000"/>
                <w:kern w:val="0"/>
                <w:sz w:val="20"/>
                <w:szCs w:val="20"/>
                <w:lang w:bidi="ar"/>
              </w:rPr>
            </w:pPr>
            <w:r>
              <w:rPr>
                <w:rFonts w:ascii="宋体" w:hAnsi="宋体" w:cs="宋体" w:hint="eastAsia"/>
                <w:color w:val="000000"/>
                <w:kern w:val="0"/>
                <w:sz w:val="20"/>
                <w:szCs w:val="20"/>
                <w:lang w:bidi="ar"/>
              </w:rPr>
              <w:t>广西</w:t>
            </w:r>
            <w:r>
              <w:rPr>
                <w:rFonts w:ascii="宋体" w:hAnsi="宋体" w:cs="宋体"/>
                <w:color w:val="000000"/>
                <w:kern w:val="0"/>
                <w:sz w:val="20"/>
                <w:szCs w:val="20"/>
                <w:lang w:bidi="ar"/>
              </w:rPr>
              <w:t>城通工程咨询有限责任公司</w:t>
            </w:r>
          </w:p>
        </w:tc>
      </w:tr>
    </w:tbl>
    <w:p w:rsidR="00F6290B" w:rsidRDefault="00F6290B"/>
    <w:sectPr w:rsidR="00F6290B">
      <w:footerReference w:type="default" r:id="rId11"/>
      <w:pgSz w:w="11906" w:h="16838"/>
      <w:pgMar w:top="1418" w:right="1418" w:bottom="1134" w:left="1418" w:header="851" w:footer="992" w:gutter="0"/>
      <w:pgNumType w:start="1"/>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167" w:rsidRDefault="00A14167">
      <w:r>
        <w:separator/>
      </w:r>
    </w:p>
  </w:endnote>
  <w:endnote w:type="continuationSeparator" w:id="0">
    <w:p w:rsidR="00A14167" w:rsidRDefault="00A1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A0" w:rsidRDefault="00DA5CA0">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A0" w:rsidRDefault="00A14167">
    <w:r>
      <w:rPr>
        <w:sz w:val="20"/>
      </w:rPr>
      <w:pict>
        <v:shapetype id="_x0000_t202" coordsize="21600,21600" o:spt="202" path="m,l,21600r21600,l21600,xe">
          <v:stroke joinstyle="miter"/>
          <v:path gradientshapeok="t" o:connecttype="rect"/>
        </v:shapetype>
        <v:shape id="文本框5" o:spid="_x0000_s3073" type="#_x0000_t202" style="position:absolute;left:0;text-align:left;margin-left:0;margin-top:0;width:31.6pt;height:16.65pt;z-index:251659264;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u&#10;WCKwtwEAAFMDAAAOAAAAAAAAAAEAIAAAAB4BAABkcnMvZTJvRG9jLnhtbFBLBQYAAAAABgAGAFkB&#10;AABHBQAAAAA=&#10;" filled="f" stroked="f">
          <v:textbox inset="0,0,0,0">
            <w:txbxContent>
              <w:p w:rsidR="00DA5CA0" w:rsidRDefault="00DA5CA0">
                <w:pPr>
                  <w:snapToGrid w:val="0"/>
                  <w:rPr>
                    <w:sz w:val="18"/>
                  </w:rPr>
                </w:pPr>
                <w:r>
                  <w:rPr>
                    <w:rFonts w:hint="eastAsia"/>
                    <w:sz w:val="18"/>
                  </w:rPr>
                  <w:t>第</w:t>
                </w:r>
                <w:r>
                  <w:rPr>
                    <w:rFonts w:hint="eastAsia"/>
                    <w:sz w:val="18"/>
                    <w:szCs w:val="18"/>
                  </w:rPr>
                  <w:fldChar w:fldCharType="begin"/>
                </w:r>
                <w:r>
                  <w:rPr>
                    <w:rFonts w:hint="eastAsia"/>
                    <w:sz w:val="18"/>
                    <w:szCs w:val="18"/>
                  </w:rPr>
                  <w:instrText xml:space="preserve"> PAGE  \* MERGEFORMAT </w:instrText>
                </w:r>
                <w:r>
                  <w:rPr>
                    <w:rFonts w:hint="eastAsia"/>
                    <w:sz w:val="18"/>
                    <w:szCs w:val="18"/>
                  </w:rPr>
                  <w:fldChar w:fldCharType="separate"/>
                </w:r>
                <w:r w:rsidR="002F6770">
                  <w:rPr>
                    <w:noProof/>
                    <w:sz w:val="18"/>
                    <w:szCs w:val="18"/>
                  </w:rPr>
                  <w:t>1</w:t>
                </w:r>
                <w:r>
                  <w:rPr>
                    <w:rFonts w:hint="eastAsia"/>
                    <w:sz w:val="18"/>
                    <w:szCs w:val="18"/>
                  </w:rPr>
                  <w:fldChar w:fldCharType="end"/>
                </w:r>
                <w:r>
                  <w:rPr>
                    <w:rFonts w:hint="eastAsia"/>
                    <w:sz w:val="18"/>
                  </w:rPr>
                  <w:t>页</w:t>
                </w:r>
              </w:p>
            </w:txbxContent>
          </v:textbox>
          <w10:wrap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167" w:rsidRDefault="00A14167">
      <w:r>
        <w:separator/>
      </w:r>
    </w:p>
  </w:footnote>
  <w:footnote w:type="continuationSeparator" w:id="0">
    <w:p w:rsidR="00A14167" w:rsidRDefault="00A14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5CA0" w:rsidRDefault="00DA5CA0">
    <w:pPr>
      <w:pStyle w:val="ab"/>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82CC3E"/>
    <w:multiLevelType w:val="singleLevel"/>
    <w:tmpl w:val="1782CC3E"/>
    <w:lvl w:ilvl="0">
      <w:start w:val="6"/>
      <w:numFmt w:val="chineseCounting"/>
      <w:suff w:val="space"/>
      <w:lvlText w:val="第%1章"/>
      <w:lvlJc w:val="left"/>
      <w:rPr>
        <w:rFonts w:hint="eastAsia"/>
      </w:rPr>
    </w:lvl>
  </w:abstractNum>
  <w:abstractNum w:abstractNumId="1">
    <w:nsid w:val="537D90D0"/>
    <w:multiLevelType w:val="singleLevel"/>
    <w:tmpl w:val="537D90D0"/>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noPunctuationKerning/>
  <w:characterSpacingControl w:val="compressPunctuation"/>
  <w:doNotValidateAgainstSchema/>
  <w:doNotDemarcateInvalidXml/>
  <w:hdrShapeDefaults>
    <o:shapedefaults v:ext="edit" spidmax="3074"/>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jViY2JhYjlkY2I1YTgzM2JkNDM5YTE4Njk2MGVhZjYifQ=="/>
  </w:docVars>
  <w:rsids>
    <w:rsidRoot w:val="00172A27"/>
    <w:rsid w:val="00002B51"/>
    <w:rsid w:val="00003978"/>
    <w:rsid w:val="00004008"/>
    <w:rsid w:val="00004A25"/>
    <w:rsid w:val="00005FE8"/>
    <w:rsid w:val="00006245"/>
    <w:rsid w:val="00006E49"/>
    <w:rsid w:val="00007092"/>
    <w:rsid w:val="00007885"/>
    <w:rsid w:val="00007DC9"/>
    <w:rsid w:val="00010DF1"/>
    <w:rsid w:val="00011A3B"/>
    <w:rsid w:val="00011A63"/>
    <w:rsid w:val="000121F0"/>
    <w:rsid w:val="00013074"/>
    <w:rsid w:val="00013699"/>
    <w:rsid w:val="00013C92"/>
    <w:rsid w:val="000152A8"/>
    <w:rsid w:val="000158C4"/>
    <w:rsid w:val="00015B66"/>
    <w:rsid w:val="00015BF7"/>
    <w:rsid w:val="00016D41"/>
    <w:rsid w:val="00016E1C"/>
    <w:rsid w:val="0002218A"/>
    <w:rsid w:val="0002500A"/>
    <w:rsid w:val="00025256"/>
    <w:rsid w:val="00026174"/>
    <w:rsid w:val="0002675F"/>
    <w:rsid w:val="00026FFC"/>
    <w:rsid w:val="000276A2"/>
    <w:rsid w:val="000318D8"/>
    <w:rsid w:val="000415AB"/>
    <w:rsid w:val="00042228"/>
    <w:rsid w:val="00047299"/>
    <w:rsid w:val="000473D4"/>
    <w:rsid w:val="0005054D"/>
    <w:rsid w:val="00050E7F"/>
    <w:rsid w:val="00052B63"/>
    <w:rsid w:val="00054F81"/>
    <w:rsid w:val="0005651D"/>
    <w:rsid w:val="00057BDC"/>
    <w:rsid w:val="00062107"/>
    <w:rsid w:val="0006275A"/>
    <w:rsid w:val="00062AC1"/>
    <w:rsid w:val="00063E9E"/>
    <w:rsid w:val="0007095D"/>
    <w:rsid w:val="000717BB"/>
    <w:rsid w:val="000721B2"/>
    <w:rsid w:val="00072A19"/>
    <w:rsid w:val="00073F12"/>
    <w:rsid w:val="0007429E"/>
    <w:rsid w:val="000743BC"/>
    <w:rsid w:val="00075B44"/>
    <w:rsid w:val="0007683C"/>
    <w:rsid w:val="00076DF2"/>
    <w:rsid w:val="000804F1"/>
    <w:rsid w:val="00082D8B"/>
    <w:rsid w:val="00083897"/>
    <w:rsid w:val="000843B4"/>
    <w:rsid w:val="00094668"/>
    <w:rsid w:val="000971C8"/>
    <w:rsid w:val="000A1E43"/>
    <w:rsid w:val="000A4B9C"/>
    <w:rsid w:val="000A6250"/>
    <w:rsid w:val="000B0BA3"/>
    <w:rsid w:val="000B1107"/>
    <w:rsid w:val="000B2862"/>
    <w:rsid w:val="000B3F18"/>
    <w:rsid w:val="000B49FE"/>
    <w:rsid w:val="000B6659"/>
    <w:rsid w:val="000C1740"/>
    <w:rsid w:val="000C3C80"/>
    <w:rsid w:val="000C488A"/>
    <w:rsid w:val="000C4E33"/>
    <w:rsid w:val="000C6946"/>
    <w:rsid w:val="000C69DD"/>
    <w:rsid w:val="000C7E33"/>
    <w:rsid w:val="000C7F8A"/>
    <w:rsid w:val="000D0354"/>
    <w:rsid w:val="000D1D89"/>
    <w:rsid w:val="000D6678"/>
    <w:rsid w:val="000D67D8"/>
    <w:rsid w:val="000D7E70"/>
    <w:rsid w:val="000D7E91"/>
    <w:rsid w:val="000E0C3F"/>
    <w:rsid w:val="000E12B4"/>
    <w:rsid w:val="000E3735"/>
    <w:rsid w:val="000E3A4D"/>
    <w:rsid w:val="000E3EF7"/>
    <w:rsid w:val="000E5816"/>
    <w:rsid w:val="000E59C4"/>
    <w:rsid w:val="000E6869"/>
    <w:rsid w:val="000E688B"/>
    <w:rsid w:val="000E7B6F"/>
    <w:rsid w:val="000E7C77"/>
    <w:rsid w:val="000F032E"/>
    <w:rsid w:val="000F0956"/>
    <w:rsid w:val="000F1C10"/>
    <w:rsid w:val="000F2D03"/>
    <w:rsid w:val="000F36DC"/>
    <w:rsid w:val="000F453A"/>
    <w:rsid w:val="00100558"/>
    <w:rsid w:val="00100DB4"/>
    <w:rsid w:val="001014A5"/>
    <w:rsid w:val="0010328C"/>
    <w:rsid w:val="00104172"/>
    <w:rsid w:val="00104382"/>
    <w:rsid w:val="0010531A"/>
    <w:rsid w:val="00106513"/>
    <w:rsid w:val="00107C43"/>
    <w:rsid w:val="00111B38"/>
    <w:rsid w:val="00111C5D"/>
    <w:rsid w:val="00111EE3"/>
    <w:rsid w:val="0011368C"/>
    <w:rsid w:val="00113D1D"/>
    <w:rsid w:val="00113EDF"/>
    <w:rsid w:val="001144D2"/>
    <w:rsid w:val="001166A3"/>
    <w:rsid w:val="001202B5"/>
    <w:rsid w:val="001214C3"/>
    <w:rsid w:val="0012392F"/>
    <w:rsid w:val="00124180"/>
    <w:rsid w:val="00124D07"/>
    <w:rsid w:val="001255FC"/>
    <w:rsid w:val="00126543"/>
    <w:rsid w:val="00126ECC"/>
    <w:rsid w:val="00127D4A"/>
    <w:rsid w:val="001330C5"/>
    <w:rsid w:val="0013717F"/>
    <w:rsid w:val="0014338D"/>
    <w:rsid w:val="0014456C"/>
    <w:rsid w:val="001449DE"/>
    <w:rsid w:val="00150488"/>
    <w:rsid w:val="00151838"/>
    <w:rsid w:val="001519AC"/>
    <w:rsid w:val="00153375"/>
    <w:rsid w:val="00153BCB"/>
    <w:rsid w:val="00154126"/>
    <w:rsid w:val="00155A9D"/>
    <w:rsid w:val="00163C35"/>
    <w:rsid w:val="00163E35"/>
    <w:rsid w:val="001662B3"/>
    <w:rsid w:val="001662F2"/>
    <w:rsid w:val="001663DA"/>
    <w:rsid w:val="001666ED"/>
    <w:rsid w:val="00166F9F"/>
    <w:rsid w:val="0016797E"/>
    <w:rsid w:val="00170EBD"/>
    <w:rsid w:val="001713FC"/>
    <w:rsid w:val="00172A27"/>
    <w:rsid w:val="0017519C"/>
    <w:rsid w:val="00176048"/>
    <w:rsid w:val="00176909"/>
    <w:rsid w:val="00177BAE"/>
    <w:rsid w:val="00182DC8"/>
    <w:rsid w:val="0018713A"/>
    <w:rsid w:val="00191030"/>
    <w:rsid w:val="00192C72"/>
    <w:rsid w:val="001958FA"/>
    <w:rsid w:val="00196765"/>
    <w:rsid w:val="001975ED"/>
    <w:rsid w:val="001A01E7"/>
    <w:rsid w:val="001A3369"/>
    <w:rsid w:val="001A44EF"/>
    <w:rsid w:val="001A7092"/>
    <w:rsid w:val="001A7D81"/>
    <w:rsid w:val="001A7FCC"/>
    <w:rsid w:val="001B00CC"/>
    <w:rsid w:val="001B0A86"/>
    <w:rsid w:val="001B1E35"/>
    <w:rsid w:val="001B1E3E"/>
    <w:rsid w:val="001B331C"/>
    <w:rsid w:val="001B34D4"/>
    <w:rsid w:val="001B398B"/>
    <w:rsid w:val="001B56B7"/>
    <w:rsid w:val="001B7E76"/>
    <w:rsid w:val="001C473E"/>
    <w:rsid w:val="001C499E"/>
    <w:rsid w:val="001C4EF7"/>
    <w:rsid w:val="001C6E95"/>
    <w:rsid w:val="001D1387"/>
    <w:rsid w:val="001D1AEB"/>
    <w:rsid w:val="001D29C6"/>
    <w:rsid w:val="001D3F0A"/>
    <w:rsid w:val="001D54D7"/>
    <w:rsid w:val="001D7F3C"/>
    <w:rsid w:val="001E0165"/>
    <w:rsid w:val="001E086F"/>
    <w:rsid w:val="001E1904"/>
    <w:rsid w:val="001E3135"/>
    <w:rsid w:val="001E3877"/>
    <w:rsid w:val="001E56AB"/>
    <w:rsid w:val="001E6897"/>
    <w:rsid w:val="001E6C48"/>
    <w:rsid w:val="001E6FA6"/>
    <w:rsid w:val="001F35F6"/>
    <w:rsid w:val="001F3870"/>
    <w:rsid w:val="001F4BDB"/>
    <w:rsid w:val="001F5E56"/>
    <w:rsid w:val="001F701C"/>
    <w:rsid w:val="001F754B"/>
    <w:rsid w:val="0020071F"/>
    <w:rsid w:val="00200760"/>
    <w:rsid w:val="00200936"/>
    <w:rsid w:val="002017E5"/>
    <w:rsid w:val="002022FA"/>
    <w:rsid w:val="00203400"/>
    <w:rsid w:val="00203566"/>
    <w:rsid w:val="00204FCF"/>
    <w:rsid w:val="00205A6E"/>
    <w:rsid w:val="002065D6"/>
    <w:rsid w:val="002115C2"/>
    <w:rsid w:val="002134A1"/>
    <w:rsid w:val="0021374F"/>
    <w:rsid w:val="00214983"/>
    <w:rsid w:val="00214BB2"/>
    <w:rsid w:val="00217C6B"/>
    <w:rsid w:val="00217DD1"/>
    <w:rsid w:val="00220C52"/>
    <w:rsid w:val="002230F2"/>
    <w:rsid w:val="00225ADC"/>
    <w:rsid w:val="00225B9E"/>
    <w:rsid w:val="00225D3D"/>
    <w:rsid w:val="002267BB"/>
    <w:rsid w:val="00227BD1"/>
    <w:rsid w:val="0023123F"/>
    <w:rsid w:val="00235E4C"/>
    <w:rsid w:val="00236A8A"/>
    <w:rsid w:val="0023731D"/>
    <w:rsid w:val="00241BF1"/>
    <w:rsid w:val="002422EC"/>
    <w:rsid w:val="00242EA9"/>
    <w:rsid w:val="002459DE"/>
    <w:rsid w:val="00246DE3"/>
    <w:rsid w:val="002470C0"/>
    <w:rsid w:val="002472A7"/>
    <w:rsid w:val="00247729"/>
    <w:rsid w:val="00250E4E"/>
    <w:rsid w:val="00251A78"/>
    <w:rsid w:val="002528A0"/>
    <w:rsid w:val="002536AF"/>
    <w:rsid w:val="00254C9E"/>
    <w:rsid w:val="00261F13"/>
    <w:rsid w:val="00263316"/>
    <w:rsid w:val="00263451"/>
    <w:rsid w:val="00263723"/>
    <w:rsid w:val="002658DA"/>
    <w:rsid w:val="00265E3F"/>
    <w:rsid w:val="0026672D"/>
    <w:rsid w:val="00270C77"/>
    <w:rsid w:val="00271F3E"/>
    <w:rsid w:val="00273144"/>
    <w:rsid w:val="002742AA"/>
    <w:rsid w:val="00275CC8"/>
    <w:rsid w:val="0027652F"/>
    <w:rsid w:val="00276ECA"/>
    <w:rsid w:val="00282402"/>
    <w:rsid w:val="00282FAF"/>
    <w:rsid w:val="002843C7"/>
    <w:rsid w:val="0029350D"/>
    <w:rsid w:val="00294554"/>
    <w:rsid w:val="00294574"/>
    <w:rsid w:val="00295815"/>
    <w:rsid w:val="0029680C"/>
    <w:rsid w:val="00296D4F"/>
    <w:rsid w:val="002976EB"/>
    <w:rsid w:val="002979D7"/>
    <w:rsid w:val="002A05FA"/>
    <w:rsid w:val="002A0884"/>
    <w:rsid w:val="002A26D4"/>
    <w:rsid w:val="002A2901"/>
    <w:rsid w:val="002A36A6"/>
    <w:rsid w:val="002A5A1A"/>
    <w:rsid w:val="002A5AA8"/>
    <w:rsid w:val="002A5D65"/>
    <w:rsid w:val="002A75C4"/>
    <w:rsid w:val="002A7A98"/>
    <w:rsid w:val="002B193D"/>
    <w:rsid w:val="002B51AA"/>
    <w:rsid w:val="002B5539"/>
    <w:rsid w:val="002B5664"/>
    <w:rsid w:val="002B74C3"/>
    <w:rsid w:val="002C254F"/>
    <w:rsid w:val="002C2CAC"/>
    <w:rsid w:val="002C3F22"/>
    <w:rsid w:val="002C4464"/>
    <w:rsid w:val="002C44B1"/>
    <w:rsid w:val="002C4B45"/>
    <w:rsid w:val="002C5102"/>
    <w:rsid w:val="002C5517"/>
    <w:rsid w:val="002C552D"/>
    <w:rsid w:val="002C57EF"/>
    <w:rsid w:val="002C61BE"/>
    <w:rsid w:val="002C6B71"/>
    <w:rsid w:val="002C7300"/>
    <w:rsid w:val="002D01F7"/>
    <w:rsid w:val="002D06CA"/>
    <w:rsid w:val="002D09F6"/>
    <w:rsid w:val="002D1B18"/>
    <w:rsid w:val="002D2471"/>
    <w:rsid w:val="002D30E5"/>
    <w:rsid w:val="002D5466"/>
    <w:rsid w:val="002D7032"/>
    <w:rsid w:val="002E05BD"/>
    <w:rsid w:val="002E0B24"/>
    <w:rsid w:val="002E0BCC"/>
    <w:rsid w:val="002E10D0"/>
    <w:rsid w:val="002E41B0"/>
    <w:rsid w:val="002E6F61"/>
    <w:rsid w:val="002E7493"/>
    <w:rsid w:val="002F0D57"/>
    <w:rsid w:val="002F1449"/>
    <w:rsid w:val="002F1A91"/>
    <w:rsid w:val="002F2025"/>
    <w:rsid w:val="002F2C76"/>
    <w:rsid w:val="002F482F"/>
    <w:rsid w:val="002F4DBA"/>
    <w:rsid w:val="002F6770"/>
    <w:rsid w:val="00300C77"/>
    <w:rsid w:val="00301494"/>
    <w:rsid w:val="003020C2"/>
    <w:rsid w:val="003031F8"/>
    <w:rsid w:val="003033FE"/>
    <w:rsid w:val="00304405"/>
    <w:rsid w:val="003049C7"/>
    <w:rsid w:val="00306511"/>
    <w:rsid w:val="003067AD"/>
    <w:rsid w:val="003110D9"/>
    <w:rsid w:val="003117D9"/>
    <w:rsid w:val="00311BC7"/>
    <w:rsid w:val="003139C1"/>
    <w:rsid w:val="0031513B"/>
    <w:rsid w:val="00317FEA"/>
    <w:rsid w:val="003208C7"/>
    <w:rsid w:val="0032184E"/>
    <w:rsid w:val="00321D62"/>
    <w:rsid w:val="00325895"/>
    <w:rsid w:val="00326138"/>
    <w:rsid w:val="003309A7"/>
    <w:rsid w:val="00330B76"/>
    <w:rsid w:val="00331802"/>
    <w:rsid w:val="0033408A"/>
    <w:rsid w:val="0033719A"/>
    <w:rsid w:val="00337398"/>
    <w:rsid w:val="00337566"/>
    <w:rsid w:val="0033784C"/>
    <w:rsid w:val="0034058C"/>
    <w:rsid w:val="00341C6C"/>
    <w:rsid w:val="00341DB2"/>
    <w:rsid w:val="00341F37"/>
    <w:rsid w:val="00343658"/>
    <w:rsid w:val="0034408D"/>
    <w:rsid w:val="00344EA4"/>
    <w:rsid w:val="003450D9"/>
    <w:rsid w:val="00345496"/>
    <w:rsid w:val="0034733B"/>
    <w:rsid w:val="003507DE"/>
    <w:rsid w:val="003507ED"/>
    <w:rsid w:val="00352653"/>
    <w:rsid w:val="0035348D"/>
    <w:rsid w:val="00355333"/>
    <w:rsid w:val="00357997"/>
    <w:rsid w:val="00361CCB"/>
    <w:rsid w:val="00362B06"/>
    <w:rsid w:val="003652EC"/>
    <w:rsid w:val="003657B7"/>
    <w:rsid w:val="00365A1A"/>
    <w:rsid w:val="00366652"/>
    <w:rsid w:val="00367A43"/>
    <w:rsid w:val="00367F1F"/>
    <w:rsid w:val="003746B0"/>
    <w:rsid w:val="00374814"/>
    <w:rsid w:val="00376F95"/>
    <w:rsid w:val="003807E4"/>
    <w:rsid w:val="00380AB7"/>
    <w:rsid w:val="003814ED"/>
    <w:rsid w:val="00381A61"/>
    <w:rsid w:val="00381AB3"/>
    <w:rsid w:val="0038264F"/>
    <w:rsid w:val="003836CA"/>
    <w:rsid w:val="003842F0"/>
    <w:rsid w:val="00384EC6"/>
    <w:rsid w:val="00385132"/>
    <w:rsid w:val="00387605"/>
    <w:rsid w:val="003878E6"/>
    <w:rsid w:val="00387FBC"/>
    <w:rsid w:val="00390262"/>
    <w:rsid w:val="00392166"/>
    <w:rsid w:val="00392A25"/>
    <w:rsid w:val="00393E7F"/>
    <w:rsid w:val="00393FC8"/>
    <w:rsid w:val="003944BB"/>
    <w:rsid w:val="00394DE6"/>
    <w:rsid w:val="003954D2"/>
    <w:rsid w:val="00397194"/>
    <w:rsid w:val="003A0A56"/>
    <w:rsid w:val="003A4DE9"/>
    <w:rsid w:val="003A5EAE"/>
    <w:rsid w:val="003A6A4D"/>
    <w:rsid w:val="003A6C09"/>
    <w:rsid w:val="003B00AE"/>
    <w:rsid w:val="003B06FF"/>
    <w:rsid w:val="003B2094"/>
    <w:rsid w:val="003B31DD"/>
    <w:rsid w:val="003B4A82"/>
    <w:rsid w:val="003B4E58"/>
    <w:rsid w:val="003B52D4"/>
    <w:rsid w:val="003B6F49"/>
    <w:rsid w:val="003C02CA"/>
    <w:rsid w:val="003C1763"/>
    <w:rsid w:val="003C4311"/>
    <w:rsid w:val="003C6303"/>
    <w:rsid w:val="003C766A"/>
    <w:rsid w:val="003C7F0E"/>
    <w:rsid w:val="003D011C"/>
    <w:rsid w:val="003D24FD"/>
    <w:rsid w:val="003D27B8"/>
    <w:rsid w:val="003D33D6"/>
    <w:rsid w:val="003D3B68"/>
    <w:rsid w:val="003D3CD0"/>
    <w:rsid w:val="003D5D3B"/>
    <w:rsid w:val="003D6E24"/>
    <w:rsid w:val="003E0357"/>
    <w:rsid w:val="003E3503"/>
    <w:rsid w:val="003E3E70"/>
    <w:rsid w:val="003E3E74"/>
    <w:rsid w:val="003E510F"/>
    <w:rsid w:val="003E52EC"/>
    <w:rsid w:val="003E55BC"/>
    <w:rsid w:val="003E6D8E"/>
    <w:rsid w:val="003F1385"/>
    <w:rsid w:val="003F1EDE"/>
    <w:rsid w:val="003F2167"/>
    <w:rsid w:val="003F4527"/>
    <w:rsid w:val="003F52A4"/>
    <w:rsid w:val="003F5852"/>
    <w:rsid w:val="003F5E76"/>
    <w:rsid w:val="003F6C46"/>
    <w:rsid w:val="003F7352"/>
    <w:rsid w:val="004017C8"/>
    <w:rsid w:val="0040307D"/>
    <w:rsid w:val="0040386D"/>
    <w:rsid w:val="00403F1C"/>
    <w:rsid w:val="00410B70"/>
    <w:rsid w:val="00411C93"/>
    <w:rsid w:val="004136C2"/>
    <w:rsid w:val="00417A21"/>
    <w:rsid w:val="0042091C"/>
    <w:rsid w:val="004251A5"/>
    <w:rsid w:val="0042526B"/>
    <w:rsid w:val="00430F08"/>
    <w:rsid w:val="00432CDD"/>
    <w:rsid w:val="00435970"/>
    <w:rsid w:val="0043626D"/>
    <w:rsid w:val="00442A07"/>
    <w:rsid w:val="00443937"/>
    <w:rsid w:val="004444FC"/>
    <w:rsid w:val="004476AA"/>
    <w:rsid w:val="0045021E"/>
    <w:rsid w:val="00450ADD"/>
    <w:rsid w:val="00450FEE"/>
    <w:rsid w:val="00452AD2"/>
    <w:rsid w:val="00454FE3"/>
    <w:rsid w:val="0045560B"/>
    <w:rsid w:val="00455AC3"/>
    <w:rsid w:val="004567DF"/>
    <w:rsid w:val="00457035"/>
    <w:rsid w:val="00457730"/>
    <w:rsid w:val="0046006F"/>
    <w:rsid w:val="004606FC"/>
    <w:rsid w:val="00460F9E"/>
    <w:rsid w:val="00460FDC"/>
    <w:rsid w:val="00462355"/>
    <w:rsid w:val="00462B7F"/>
    <w:rsid w:val="004635EE"/>
    <w:rsid w:val="004638BB"/>
    <w:rsid w:val="004651BB"/>
    <w:rsid w:val="0046549A"/>
    <w:rsid w:val="00466945"/>
    <w:rsid w:val="00470282"/>
    <w:rsid w:val="004748BA"/>
    <w:rsid w:val="00474A64"/>
    <w:rsid w:val="00475158"/>
    <w:rsid w:val="004763C9"/>
    <w:rsid w:val="0047642C"/>
    <w:rsid w:val="00476779"/>
    <w:rsid w:val="00481247"/>
    <w:rsid w:val="004820A1"/>
    <w:rsid w:val="004820CB"/>
    <w:rsid w:val="004822D3"/>
    <w:rsid w:val="00482F02"/>
    <w:rsid w:val="00483CBB"/>
    <w:rsid w:val="004868D1"/>
    <w:rsid w:val="00487EC6"/>
    <w:rsid w:val="00490B21"/>
    <w:rsid w:val="00494717"/>
    <w:rsid w:val="004A310F"/>
    <w:rsid w:val="004B331D"/>
    <w:rsid w:val="004B48F1"/>
    <w:rsid w:val="004B494F"/>
    <w:rsid w:val="004B4F24"/>
    <w:rsid w:val="004B5660"/>
    <w:rsid w:val="004B6AC3"/>
    <w:rsid w:val="004B7F0E"/>
    <w:rsid w:val="004C1B04"/>
    <w:rsid w:val="004C5AC1"/>
    <w:rsid w:val="004C6B7A"/>
    <w:rsid w:val="004D14D8"/>
    <w:rsid w:val="004D1C27"/>
    <w:rsid w:val="004D3130"/>
    <w:rsid w:val="004D42A9"/>
    <w:rsid w:val="004D61E1"/>
    <w:rsid w:val="004E1224"/>
    <w:rsid w:val="004E321B"/>
    <w:rsid w:val="004E3306"/>
    <w:rsid w:val="004E3429"/>
    <w:rsid w:val="004E3788"/>
    <w:rsid w:val="004E6550"/>
    <w:rsid w:val="004E6C6E"/>
    <w:rsid w:val="004F08C3"/>
    <w:rsid w:val="004F0CD4"/>
    <w:rsid w:val="004F2427"/>
    <w:rsid w:val="004F2D28"/>
    <w:rsid w:val="004F3BC3"/>
    <w:rsid w:val="004F4C1F"/>
    <w:rsid w:val="004F7CB3"/>
    <w:rsid w:val="00500FEC"/>
    <w:rsid w:val="0050129F"/>
    <w:rsid w:val="00501978"/>
    <w:rsid w:val="00501B51"/>
    <w:rsid w:val="00504C65"/>
    <w:rsid w:val="005065E5"/>
    <w:rsid w:val="00507E0A"/>
    <w:rsid w:val="0051124D"/>
    <w:rsid w:val="00511C42"/>
    <w:rsid w:val="00513E14"/>
    <w:rsid w:val="0051600C"/>
    <w:rsid w:val="00516690"/>
    <w:rsid w:val="00520A84"/>
    <w:rsid w:val="00520B2C"/>
    <w:rsid w:val="00520EF5"/>
    <w:rsid w:val="005215AD"/>
    <w:rsid w:val="00521DA4"/>
    <w:rsid w:val="0052204A"/>
    <w:rsid w:val="0052268A"/>
    <w:rsid w:val="00522E80"/>
    <w:rsid w:val="005233B9"/>
    <w:rsid w:val="00523976"/>
    <w:rsid w:val="00523DB7"/>
    <w:rsid w:val="0052471F"/>
    <w:rsid w:val="00524974"/>
    <w:rsid w:val="00526606"/>
    <w:rsid w:val="0052767A"/>
    <w:rsid w:val="00527B03"/>
    <w:rsid w:val="00527BD9"/>
    <w:rsid w:val="005312C5"/>
    <w:rsid w:val="00531F8C"/>
    <w:rsid w:val="005328E2"/>
    <w:rsid w:val="00532EFD"/>
    <w:rsid w:val="00533300"/>
    <w:rsid w:val="005333CD"/>
    <w:rsid w:val="0053358D"/>
    <w:rsid w:val="00533FB7"/>
    <w:rsid w:val="005364BD"/>
    <w:rsid w:val="00536A5A"/>
    <w:rsid w:val="00536E3A"/>
    <w:rsid w:val="005376ED"/>
    <w:rsid w:val="00540ADF"/>
    <w:rsid w:val="00543D84"/>
    <w:rsid w:val="00544847"/>
    <w:rsid w:val="00546937"/>
    <w:rsid w:val="005503C0"/>
    <w:rsid w:val="0055217D"/>
    <w:rsid w:val="00552270"/>
    <w:rsid w:val="005523BE"/>
    <w:rsid w:val="00552E5F"/>
    <w:rsid w:val="005544FD"/>
    <w:rsid w:val="00557E8E"/>
    <w:rsid w:val="005613F7"/>
    <w:rsid w:val="00561FE2"/>
    <w:rsid w:val="005622A4"/>
    <w:rsid w:val="005624E6"/>
    <w:rsid w:val="00562A1B"/>
    <w:rsid w:val="00562ABA"/>
    <w:rsid w:val="00563FB5"/>
    <w:rsid w:val="00565FF0"/>
    <w:rsid w:val="00566670"/>
    <w:rsid w:val="0057008C"/>
    <w:rsid w:val="005710E9"/>
    <w:rsid w:val="00572644"/>
    <w:rsid w:val="00573FA2"/>
    <w:rsid w:val="0057676F"/>
    <w:rsid w:val="005802D0"/>
    <w:rsid w:val="005835FD"/>
    <w:rsid w:val="00585C0E"/>
    <w:rsid w:val="00586738"/>
    <w:rsid w:val="005875A2"/>
    <w:rsid w:val="00587735"/>
    <w:rsid w:val="00591B2E"/>
    <w:rsid w:val="00593BB5"/>
    <w:rsid w:val="0059456F"/>
    <w:rsid w:val="00596B87"/>
    <w:rsid w:val="0059783D"/>
    <w:rsid w:val="005A059C"/>
    <w:rsid w:val="005A0E7A"/>
    <w:rsid w:val="005A1F32"/>
    <w:rsid w:val="005A28C9"/>
    <w:rsid w:val="005A33D0"/>
    <w:rsid w:val="005A3569"/>
    <w:rsid w:val="005A47F9"/>
    <w:rsid w:val="005A5AB5"/>
    <w:rsid w:val="005A619E"/>
    <w:rsid w:val="005A6664"/>
    <w:rsid w:val="005B0AB7"/>
    <w:rsid w:val="005B11E5"/>
    <w:rsid w:val="005B14EB"/>
    <w:rsid w:val="005B14F2"/>
    <w:rsid w:val="005B3263"/>
    <w:rsid w:val="005B32F3"/>
    <w:rsid w:val="005B3BD7"/>
    <w:rsid w:val="005B54F2"/>
    <w:rsid w:val="005B64D9"/>
    <w:rsid w:val="005B6F50"/>
    <w:rsid w:val="005B798C"/>
    <w:rsid w:val="005B7AF7"/>
    <w:rsid w:val="005C0C96"/>
    <w:rsid w:val="005C1BC8"/>
    <w:rsid w:val="005C4241"/>
    <w:rsid w:val="005C5535"/>
    <w:rsid w:val="005C629B"/>
    <w:rsid w:val="005C6D06"/>
    <w:rsid w:val="005C7DD0"/>
    <w:rsid w:val="005C7FEF"/>
    <w:rsid w:val="005D12B6"/>
    <w:rsid w:val="005D4AA7"/>
    <w:rsid w:val="005D67DE"/>
    <w:rsid w:val="005E0625"/>
    <w:rsid w:val="005E181C"/>
    <w:rsid w:val="005E30F0"/>
    <w:rsid w:val="005E3167"/>
    <w:rsid w:val="005E420D"/>
    <w:rsid w:val="005E4417"/>
    <w:rsid w:val="005E470F"/>
    <w:rsid w:val="005E58A7"/>
    <w:rsid w:val="005E7258"/>
    <w:rsid w:val="005F0B89"/>
    <w:rsid w:val="005F0C00"/>
    <w:rsid w:val="005F0CFF"/>
    <w:rsid w:val="005F42B0"/>
    <w:rsid w:val="005F5682"/>
    <w:rsid w:val="005F648A"/>
    <w:rsid w:val="006051E7"/>
    <w:rsid w:val="006059BA"/>
    <w:rsid w:val="00606295"/>
    <w:rsid w:val="006066CA"/>
    <w:rsid w:val="00607C45"/>
    <w:rsid w:val="00612B65"/>
    <w:rsid w:val="00613A72"/>
    <w:rsid w:val="006144E3"/>
    <w:rsid w:val="006175FC"/>
    <w:rsid w:val="00617C40"/>
    <w:rsid w:val="006235ED"/>
    <w:rsid w:val="00624305"/>
    <w:rsid w:val="00624490"/>
    <w:rsid w:val="0063225B"/>
    <w:rsid w:val="0063331F"/>
    <w:rsid w:val="006335CD"/>
    <w:rsid w:val="0063597F"/>
    <w:rsid w:val="00637A2B"/>
    <w:rsid w:val="006400D4"/>
    <w:rsid w:val="00642AF7"/>
    <w:rsid w:val="00642D62"/>
    <w:rsid w:val="00643D34"/>
    <w:rsid w:val="00644AFE"/>
    <w:rsid w:val="006451B2"/>
    <w:rsid w:val="00645680"/>
    <w:rsid w:val="00647E6E"/>
    <w:rsid w:val="00647FE9"/>
    <w:rsid w:val="006503EA"/>
    <w:rsid w:val="00651C7F"/>
    <w:rsid w:val="00651DED"/>
    <w:rsid w:val="00652FD2"/>
    <w:rsid w:val="00654370"/>
    <w:rsid w:val="00654A21"/>
    <w:rsid w:val="00656234"/>
    <w:rsid w:val="00657B19"/>
    <w:rsid w:val="00662D72"/>
    <w:rsid w:val="00662DEB"/>
    <w:rsid w:val="00662E52"/>
    <w:rsid w:val="006639E9"/>
    <w:rsid w:val="0066584C"/>
    <w:rsid w:val="00671723"/>
    <w:rsid w:val="006730D5"/>
    <w:rsid w:val="00674162"/>
    <w:rsid w:val="00674283"/>
    <w:rsid w:val="00676A54"/>
    <w:rsid w:val="006773D6"/>
    <w:rsid w:val="00677603"/>
    <w:rsid w:val="006777EA"/>
    <w:rsid w:val="0068193F"/>
    <w:rsid w:val="00681BB8"/>
    <w:rsid w:val="00681C07"/>
    <w:rsid w:val="00681C40"/>
    <w:rsid w:val="00682AF5"/>
    <w:rsid w:val="00685E98"/>
    <w:rsid w:val="0068602D"/>
    <w:rsid w:val="0068796D"/>
    <w:rsid w:val="00690253"/>
    <w:rsid w:val="006907B4"/>
    <w:rsid w:val="00692714"/>
    <w:rsid w:val="006942C0"/>
    <w:rsid w:val="00694527"/>
    <w:rsid w:val="00694561"/>
    <w:rsid w:val="00695DF3"/>
    <w:rsid w:val="00696992"/>
    <w:rsid w:val="0069728A"/>
    <w:rsid w:val="006A0FE4"/>
    <w:rsid w:val="006A6C7D"/>
    <w:rsid w:val="006A6D27"/>
    <w:rsid w:val="006B16DE"/>
    <w:rsid w:val="006B5BE2"/>
    <w:rsid w:val="006B60DA"/>
    <w:rsid w:val="006B6C08"/>
    <w:rsid w:val="006B7746"/>
    <w:rsid w:val="006C09F8"/>
    <w:rsid w:val="006C0E34"/>
    <w:rsid w:val="006C1F4D"/>
    <w:rsid w:val="006D36A8"/>
    <w:rsid w:val="006D38FB"/>
    <w:rsid w:val="006D41DD"/>
    <w:rsid w:val="006D422C"/>
    <w:rsid w:val="006D4A24"/>
    <w:rsid w:val="006D61E6"/>
    <w:rsid w:val="006D73F0"/>
    <w:rsid w:val="006E052D"/>
    <w:rsid w:val="006E0ABC"/>
    <w:rsid w:val="006E0D8D"/>
    <w:rsid w:val="006E1592"/>
    <w:rsid w:val="006E2396"/>
    <w:rsid w:val="006E48DB"/>
    <w:rsid w:val="006E55B8"/>
    <w:rsid w:val="006E5E63"/>
    <w:rsid w:val="006E7797"/>
    <w:rsid w:val="006E78D1"/>
    <w:rsid w:val="006F2492"/>
    <w:rsid w:val="006F34D0"/>
    <w:rsid w:val="006F41A5"/>
    <w:rsid w:val="006F4D37"/>
    <w:rsid w:val="006F5482"/>
    <w:rsid w:val="006F642A"/>
    <w:rsid w:val="006F7940"/>
    <w:rsid w:val="00700F73"/>
    <w:rsid w:val="00701580"/>
    <w:rsid w:val="00701CC3"/>
    <w:rsid w:val="00702856"/>
    <w:rsid w:val="00702E3F"/>
    <w:rsid w:val="00703456"/>
    <w:rsid w:val="00703842"/>
    <w:rsid w:val="00704566"/>
    <w:rsid w:val="00706C79"/>
    <w:rsid w:val="007072BF"/>
    <w:rsid w:val="00710093"/>
    <w:rsid w:val="0071383F"/>
    <w:rsid w:val="00713C23"/>
    <w:rsid w:val="00714401"/>
    <w:rsid w:val="00716480"/>
    <w:rsid w:val="007174E0"/>
    <w:rsid w:val="00720816"/>
    <w:rsid w:val="00720B8A"/>
    <w:rsid w:val="007233B8"/>
    <w:rsid w:val="007257AE"/>
    <w:rsid w:val="00727F09"/>
    <w:rsid w:val="00730D40"/>
    <w:rsid w:val="007310C7"/>
    <w:rsid w:val="0073318F"/>
    <w:rsid w:val="007337F6"/>
    <w:rsid w:val="00734513"/>
    <w:rsid w:val="00735747"/>
    <w:rsid w:val="007379A1"/>
    <w:rsid w:val="00741229"/>
    <w:rsid w:val="00742890"/>
    <w:rsid w:val="007432C4"/>
    <w:rsid w:val="00743FDD"/>
    <w:rsid w:val="00744A70"/>
    <w:rsid w:val="0074508E"/>
    <w:rsid w:val="00746681"/>
    <w:rsid w:val="007511BB"/>
    <w:rsid w:val="007536A1"/>
    <w:rsid w:val="00753C29"/>
    <w:rsid w:val="00753FFB"/>
    <w:rsid w:val="00757820"/>
    <w:rsid w:val="007618F4"/>
    <w:rsid w:val="00761C4D"/>
    <w:rsid w:val="007620FC"/>
    <w:rsid w:val="00762941"/>
    <w:rsid w:val="00763FEC"/>
    <w:rsid w:val="00764105"/>
    <w:rsid w:val="00764388"/>
    <w:rsid w:val="007655F2"/>
    <w:rsid w:val="00766EE3"/>
    <w:rsid w:val="00770B78"/>
    <w:rsid w:val="007716C9"/>
    <w:rsid w:val="00772492"/>
    <w:rsid w:val="0077288A"/>
    <w:rsid w:val="0077410B"/>
    <w:rsid w:val="00774375"/>
    <w:rsid w:val="00774E51"/>
    <w:rsid w:val="00774E7D"/>
    <w:rsid w:val="0077550F"/>
    <w:rsid w:val="00776D64"/>
    <w:rsid w:val="00780E9E"/>
    <w:rsid w:val="007818D3"/>
    <w:rsid w:val="00784805"/>
    <w:rsid w:val="00785936"/>
    <w:rsid w:val="00785FC2"/>
    <w:rsid w:val="00787EDF"/>
    <w:rsid w:val="00787F88"/>
    <w:rsid w:val="00787FA1"/>
    <w:rsid w:val="007939B8"/>
    <w:rsid w:val="0079507B"/>
    <w:rsid w:val="00795C21"/>
    <w:rsid w:val="00796AE4"/>
    <w:rsid w:val="007A1EA6"/>
    <w:rsid w:val="007A6451"/>
    <w:rsid w:val="007A7415"/>
    <w:rsid w:val="007A7416"/>
    <w:rsid w:val="007A7652"/>
    <w:rsid w:val="007B02BE"/>
    <w:rsid w:val="007B0619"/>
    <w:rsid w:val="007B182E"/>
    <w:rsid w:val="007B2684"/>
    <w:rsid w:val="007B73E1"/>
    <w:rsid w:val="007C1F17"/>
    <w:rsid w:val="007C2055"/>
    <w:rsid w:val="007C22C0"/>
    <w:rsid w:val="007C3A5C"/>
    <w:rsid w:val="007C4079"/>
    <w:rsid w:val="007C516C"/>
    <w:rsid w:val="007C5741"/>
    <w:rsid w:val="007D1501"/>
    <w:rsid w:val="007D1932"/>
    <w:rsid w:val="007D1CCA"/>
    <w:rsid w:val="007D32B0"/>
    <w:rsid w:val="007D40B3"/>
    <w:rsid w:val="007D4FFE"/>
    <w:rsid w:val="007D78D0"/>
    <w:rsid w:val="007D7E81"/>
    <w:rsid w:val="007E115F"/>
    <w:rsid w:val="007E1344"/>
    <w:rsid w:val="007E1350"/>
    <w:rsid w:val="007E1D53"/>
    <w:rsid w:val="007E2480"/>
    <w:rsid w:val="007E252F"/>
    <w:rsid w:val="007E5D66"/>
    <w:rsid w:val="007E6518"/>
    <w:rsid w:val="007E7A17"/>
    <w:rsid w:val="007E7A2B"/>
    <w:rsid w:val="007F2463"/>
    <w:rsid w:val="007F26E2"/>
    <w:rsid w:val="007F4577"/>
    <w:rsid w:val="007F52F8"/>
    <w:rsid w:val="007F6096"/>
    <w:rsid w:val="00806010"/>
    <w:rsid w:val="00806743"/>
    <w:rsid w:val="00811D8C"/>
    <w:rsid w:val="00813F0F"/>
    <w:rsid w:val="00817879"/>
    <w:rsid w:val="00820C0E"/>
    <w:rsid w:val="008217C2"/>
    <w:rsid w:val="00821BA4"/>
    <w:rsid w:val="00822C4B"/>
    <w:rsid w:val="00823FD7"/>
    <w:rsid w:val="00824460"/>
    <w:rsid w:val="00825269"/>
    <w:rsid w:val="00826A8D"/>
    <w:rsid w:val="00827179"/>
    <w:rsid w:val="00827A4B"/>
    <w:rsid w:val="00830CC5"/>
    <w:rsid w:val="00830F61"/>
    <w:rsid w:val="00831C1E"/>
    <w:rsid w:val="008332FB"/>
    <w:rsid w:val="00834BCC"/>
    <w:rsid w:val="008353D7"/>
    <w:rsid w:val="00836174"/>
    <w:rsid w:val="00836556"/>
    <w:rsid w:val="00836871"/>
    <w:rsid w:val="008410F3"/>
    <w:rsid w:val="00841531"/>
    <w:rsid w:val="00842973"/>
    <w:rsid w:val="00844E4D"/>
    <w:rsid w:val="0084528A"/>
    <w:rsid w:val="00845E62"/>
    <w:rsid w:val="00846762"/>
    <w:rsid w:val="00847328"/>
    <w:rsid w:val="008475A0"/>
    <w:rsid w:val="00850667"/>
    <w:rsid w:val="00854C44"/>
    <w:rsid w:val="008559FF"/>
    <w:rsid w:val="00855AE6"/>
    <w:rsid w:val="00855AEF"/>
    <w:rsid w:val="008563C0"/>
    <w:rsid w:val="00857F6A"/>
    <w:rsid w:val="00862456"/>
    <w:rsid w:val="00862772"/>
    <w:rsid w:val="0086293C"/>
    <w:rsid w:val="008635F2"/>
    <w:rsid w:val="00864C9D"/>
    <w:rsid w:val="00864F39"/>
    <w:rsid w:val="00870E5A"/>
    <w:rsid w:val="00872615"/>
    <w:rsid w:val="00872827"/>
    <w:rsid w:val="00873520"/>
    <w:rsid w:val="008756F9"/>
    <w:rsid w:val="00877566"/>
    <w:rsid w:val="00877E85"/>
    <w:rsid w:val="008805E8"/>
    <w:rsid w:val="00882D83"/>
    <w:rsid w:val="00882F8B"/>
    <w:rsid w:val="00883718"/>
    <w:rsid w:val="00886E35"/>
    <w:rsid w:val="008901FF"/>
    <w:rsid w:val="0089067B"/>
    <w:rsid w:val="00892886"/>
    <w:rsid w:val="00894324"/>
    <w:rsid w:val="008969C1"/>
    <w:rsid w:val="00897DC4"/>
    <w:rsid w:val="008A00FC"/>
    <w:rsid w:val="008A047C"/>
    <w:rsid w:val="008A0ABA"/>
    <w:rsid w:val="008A1B59"/>
    <w:rsid w:val="008A2494"/>
    <w:rsid w:val="008A2B13"/>
    <w:rsid w:val="008A372E"/>
    <w:rsid w:val="008A4515"/>
    <w:rsid w:val="008A4698"/>
    <w:rsid w:val="008A7A6C"/>
    <w:rsid w:val="008A7DE9"/>
    <w:rsid w:val="008B0C09"/>
    <w:rsid w:val="008B1E80"/>
    <w:rsid w:val="008B3868"/>
    <w:rsid w:val="008B51AB"/>
    <w:rsid w:val="008C24EB"/>
    <w:rsid w:val="008C2790"/>
    <w:rsid w:val="008C3EDE"/>
    <w:rsid w:val="008C524B"/>
    <w:rsid w:val="008C5A01"/>
    <w:rsid w:val="008D29A5"/>
    <w:rsid w:val="008D2BFB"/>
    <w:rsid w:val="008D373D"/>
    <w:rsid w:val="008D54C1"/>
    <w:rsid w:val="008D656C"/>
    <w:rsid w:val="008D7BB8"/>
    <w:rsid w:val="008E09CE"/>
    <w:rsid w:val="008E09EA"/>
    <w:rsid w:val="008E1705"/>
    <w:rsid w:val="008E3CD8"/>
    <w:rsid w:val="008E436C"/>
    <w:rsid w:val="008E4597"/>
    <w:rsid w:val="008E7D03"/>
    <w:rsid w:val="008F4978"/>
    <w:rsid w:val="008F4B3D"/>
    <w:rsid w:val="008F4C7F"/>
    <w:rsid w:val="008F5F3D"/>
    <w:rsid w:val="008F6C78"/>
    <w:rsid w:val="008F6DDD"/>
    <w:rsid w:val="008F6FE6"/>
    <w:rsid w:val="008F7CE8"/>
    <w:rsid w:val="00900D3F"/>
    <w:rsid w:val="00901FB3"/>
    <w:rsid w:val="00903F1E"/>
    <w:rsid w:val="00905026"/>
    <w:rsid w:val="00905D49"/>
    <w:rsid w:val="009064FF"/>
    <w:rsid w:val="0090660E"/>
    <w:rsid w:val="00907EDD"/>
    <w:rsid w:val="009108C5"/>
    <w:rsid w:val="009110B9"/>
    <w:rsid w:val="00912CDE"/>
    <w:rsid w:val="00913B16"/>
    <w:rsid w:val="0091410D"/>
    <w:rsid w:val="00915BDE"/>
    <w:rsid w:val="009207A2"/>
    <w:rsid w:val="0092097C"/>
    <w:rsid w:val="00920DEB"/>
    <w:rsid w:val="00920FBE"/>
    <w:rsid w:val="0092185B"/>
    <w:rsid w:val="00922051"/>
    <w:rsid w:val="00923522"/>
    <w:rsid w:val="0092381E"/>
    <w:rsid w:val="00923DEA"/>
    <w:rsid w:val="00925008"/>
    <w:rsid w:val="00925374"/>
    <w:rsid w:val="00925B65"/>
    <w:rsid w:val="0092735A"/>
    <w:rsid w:val="00931680"/>
    <w:rsid w:val="009338E5"/>
    <w:rsid w:val="00936592"/>
    <w:rsid w:val="00937DD7"/>
    <w:rsid w:val="00937DDE"/>
    <w:rsid w:val="009414D6"/>
    <w:rsid w:val="00942A27"/>
    <w:rsid w:val="00943377"/>
    <w:rsid w:val="00943A1A"/>
    <w:rsid w:val="00943E73"/>
    <w:rsid w:val="0094475E"/>
    <w:rsid w:val="00944F77"/>
    <w:rsid w:val="00947099"/>
    <w:rsid w:val="009472A5"/>
    <w:rsid w:val="00947974"/>
    <w:rsid w:val="00947DD4"/>
    <w:rsid w:val="00951607"/>
    <w:rsid w:val="009534F2"/>
    <w:rsid w:val="00954C30"/>
    <w:rsid w:val="00956A89"/>
    <w:rsid w:val="009576F6"/>
    <w:rsid w:val="00960C58"/>
    <w:rsid w:val="0096122B"/>
    <w:rsid w:val="0096317C"/>
    <w:rsid w:val="0096538C"/>
    <w:rsid w:val="009657E6"/>
    <w:rsid w:val="00965D26"/>
    <w:rsid w:val="009660FE"/>
    <w:rsid w:val="009665A3"/>
    <w:rsid w:val="009666F4"/>
    <w:rsid w:val="00966EC0"/>
    <w:rsid w:val="00967299"/>
    <w:rsid w:val="00967B5B"/>
    <w:rsid w:val="00970B9C"/>
    <w:rsid w:val="00971836"/>
    <w:rsid w:val="00972036"/>
    <w:rsid w:val="00972722"/>
    <w:rsid w:val="0097287B"/>
    <w:rsid w:val="00973407"/>
    <w:rsid w:val="00973AC7"/>
    <w:rsid w:val="0097492D"/>
    <w:rsid w:val="00975C9C"/>
    <w:rsid w:val="00981420"/>
    <w:rsid w:val="009822C4"/>
    <w:rsid w:val="00982D4F"/>
    <w:rsid w:val="00984178"/>
    <w:rsid w:val="00984C52"/>
    <w:rsid w:val="00985417"/>
    <w:rsid w:val="009865B1"/>
    <w:rsid w:val="00990889"/>
    <w:rsid w:val="00990997"/>
    <w:rsid w:val="00990E83"/>
    <w:rsid w:val="00991A9B"/>
    <w:rsid w:val="00991B0C"/>
    <w:rsid w:val="00991BCE"/>
    <w:rsid w:val="00993AE5"/>
    <w:rsid w:val="00993FC8"/>
    <w:rsid w:val="00996294"/>
    <w:rsid w:val="009A0088"/>
    <w:rsid w:val="009A166A"/>
    <w:rsid w:val="009A1BEB"/>
    <w:rsid w:val="009A1E0A"/>
    <w:rsid w:val="009A287B"/>
    <w:rsid w:val="009A66F0"/>
    <w:rsid w:val="009A7422"/>
    <w:rsid w:val="009B089A"/>
    <w:rsid w:val="009B1BDD"/>
    <w:rsid w:val="009B2C73"/>
    <w:rsid w:val="009B2DEC"/>
    <w:rsid w:val="009B33E9"/>
    <w:rsid w:val="009B528F"/>
    <w:rsid w:val="009B61D6"/>
    <w:rsid w:val="009B6B44"/>
    <w:rsid w:val="009C0879"/>
    <w:rsid w:val="009C186F"/>
    <w:rsid w:val="009C2A59"/>
    <w:rsid w:val="009C2EFC"/>
    <w:rsid w:val="009C2F7C"/>
    <w:rsid w:val="009C39B9"/>
    <w:rsid w:val="009C3A87"/>
    <w:rsid w:val="009C5179"/>
    <w:rsid w:val="009C6B00"/>
    <w:rsid w:val="009C7B2B"/>
    <w:rsid w:val="009D0FD9"/>
    <w:rsid w:val="009D3277"/>
    <w:rsid w:val="009D3BD0"/>
    <w:rsid w:val="009D513C"/>
    <w:rsid w:val="009D737C"/>
    <w:rsid w:val="009E0520"/>
    <w:rsid w:val="009E29E6"/>
    <w:rsid w:val="009E4832"/>
    <w:rsid w:val="009E570F"/>
    <w:rsid w:val="009E5C9F"/>
    <w:rsid w:val="009E6FB5"/>
    <w:rsid w:val="009E77C2"/>
    <w:rsid w:val="009F029C"/>
    <w:rsid w:val="009F03FF"/>
    <w:rsid w:val="009F1510"/>
    <w:rsid w:val="009F1541"/>
    <w:rsid w:val="009F1A57"/>
    <w:rsid w:val="009F34C2"/>
    <w:rsid w:val="009F38E2"/>
    <w:rsid w:val="009F3B21"/>
    <w:rsid w:val="009F40CE"/>
    <w:rsid w:val="009F4345"/>
    <w:rsid w:val="009F4E41"/>
    <w:rsid w:val="009F70AA"/>
    <w:rsid w:val="00A0020F"/>
    <w:rsid w:val="00A0108B"/>
    <w:rsid w:val="00A01CE2"/>
    <w:rsid w:val="00A02ED0"/>
    <w:rsid w:val="00A02F87"/>
    <w:rsid w:val="00A03274"/>
    <w:rsid w:val="00A046F3"/>
    <w:rsid w:val="00A119B9"/>
    <w:rsid w:val="00A1249B"/>
    <w:rsid w:val="00A125BB"/>
    <w:rsid w:val="00A12A60"/>
    <w:rsid w:val="00A14167"/>
    <w:rsid w:val="00A15FAA"/>
    <w:rsid w:val="00A1660A"/>
    <w:rsid w:val="00A21227"/>
    <w:rsid w:val="00A21392"/>
    <w:rsid w:val="00A22C8A"/>
    <w:rsid w:val="00A23221"/>
    <w:rsid w:val="00A2358D"/>
    <w:rsid w:val="00A23A13"/>
    <w:rsid w:val="00A252DF"/>
    <w:rsid w:val="00A25741"/>
    <w:rsid w:val="00A26E79"/>
    <w:rsid w:val="00A279EE"/>
    <w:rsid w:val="00A319B9"/>
    <w:rsid w:val="00A31A45"/>
    <w:rsid w:val="00A31DE0"/>
    <w:rsid w:val="00A32508"/>
    <w:rsid w:val="00A329B3"/>
    <w:rsid w:val="00A3568F"/>
    <w:rsid w:val="00A358BF"/>
    <w:rsid w:val="00A371D0"/>
    <w:rsid w:val="00A377CD"/>
    <w:rsid w:val="00A379BD"/>
    <w:rsid w:val="00A37D27"/>
    <w:rsid w:val="00A45F2F"/>
    <w:rsid w:val="00A46EA5"/>
    <w:rsid w:val="00A479FB"/>
    <w:rsid w:val="00A50170"/>
    <w:rsid w:val="00A52877"/>
    <w:rsid w:val="00A529D4"/>
    <w:rsid w:val="00A542B1"/>
    <w:rsid w:val="00A55133"/>
    <w:rsid w:val="00A561E8"/>
    <w:rsid w:val="00A56732"/>
    <w:rsid w:val="00A56842"/>
    <w:rsid w:val="00A56DC4"/>
    <w:rsid w:val="00A616C5"/>
    <w:rsid w:val="00A61CA3"/>
    <w:rsid w:val="00A63017"/>
    <w:rsid w:val="00A64448"/>
    <w:rsid w:val="00A64DE2"/>
    <w:rsid w:val="00A66170"/>
    <w:rsid w:val="00A66397"/>
    <w:rsid w:val="00A674F2"/>
    <w:rsid w:val="00A70366"/>
    <w:rsid w:val="00A708B0"/>
    <w:rsid w:val="00A71652"/>
    <w:rsid w:val="00A718E4"/>
    <w:rsid w:val="00A73818"/>
    <w:rsid w:val="00A73CA7"/>
    <w:rsid w:val="00A7427D"/>
    <w:rsid w:val="00A74F6E"/>
    <w:rsid w:val="00A75B4C"/>
    <w:rsid w:val="00A76CED"/>
    <w:rsid w:val="00A77660"/>
    <w:rsid w:val="00A80840"/>
    <w:rsid w:val="00A824A8"/>
    <w:rsid w:val="00A8562F"/>
    <w:rsid w:val="00A87EE5"/>
    <w:rsid w:val="00A920A8"/>
    <w:rsid w:val="00A92252"/>
    <w:rsid w:val="00A92837"/>
    <w:rsid w:val="00A930A7"/>
    <w:rsid w:val="00A93494"/>
    <w:rsid w:val="00A9405C"/>
    <w:rsid w:val="00A9418A"/>
    <w:rsid w:val="00A941D2"/>
    <w:rsid w:val="00A953B2"/>
    <w:rsid w:val="00A96F71"/>
    <w:rsid w:val="00AA318E"/>
    <w:rsid w:val="00AA36EB"/>
    <w:rsid w:val="00AA517C"/>
    <w:rsid w:val="00AA523D"/>
    <w:rsid w:val="00AA7338"/>
    <w:rsid w:val="00AA7731"/>
    <w:rsid w:val="00AB0368"/>
    <w:rsid w:val="00AB107D"/>
    <w:rsid w:val="00AB1922"/>
    <w:rsid w:val="00AB24D5"/>
    <w:rsid w:val="00AB265D"/>
    <w:rsid w:val="00AB409A"/>
    <w:rsid w:val="00AB43E0"/>
    <w:rsid w:val="00AB4F6E"/>
    <w:rsid w:val="00AB5A0C"/>
    <w:rsid w:val="00AB5DF9"/>
    <w:rsid w:val="00AB76C0"/>
    <w:rsid w:val="00AB78A7"/>
    <w:rsid w:val="00AC046D"/>
    <w:rsid w:val="00AC1EB9"/>
    <w:rsid w:val="00AC5AED"/>
    <w:rsid w:val="00AC67E2"/>
    <w:rsid w:val="00AC7923"/>
    <w:rsid w:val="00AD0D3D"/>
    <w:rsid w:val="00AD1F56"/>
    <w:rsid w:val="00AD3BE5"/>
    <w:rsid w:val="00AD4DAF"/>
    <w:rsid w:val="00AD4DCB"/>
    <w:rsid w:val="00AD5CC4"/>
    <w:rsid w:val="00AD5DDA"/>
    <w:rsid w:val="00AD5F30"/>
    <w:rsid w:val="00AD65BA"/>
    <w:rsid w:val="00AD6ADB"/>
    <w:rsid w:val="00AE0161"/>
    <w:rsid w:val="00AE0419"/>
    <w:rsid w:val="00AE2DAC"/>
    <w:rsid w:val="00AE37CB"/>
    <w:rsid w:val="00AE6F0E"/>
    <w:rsid w:val="00AF0E19"/>
    <w:rsid w:val="00AF0EC6"/>
    <w:rsid w:val="00AF21E7"/>
    <w:rsid w:val="00AF2299"/>
    <w:rsid w:val="00AF33C1"/>
    <w:rsid w:val="00AF3484"/>
    <w:rsid w:val="00AF3DEE"/>
    <w:rsid w:val="00AF421E"/>
    <w:rsid w:val="00AF4972"/>
    <w:rsid w:val="00AF49CD"/>
    <w:rsid w:val="00AF4CA3"/>
    <w:rsid w:val="00AF659C"/>
    <w:rsid w:val="00AF688A"/>
    <w:rsid w:val="00B008BD"/>
    <w:rsid w:val="00B00B67"/>
    <w:rsid w:val="00B00BC1"/>
    <w:rsid w:val="00B0126B"/>
    <w:rsid w:val="00B023E0"/>
    <w:rsid w:val="00B02F0B"/>
    <w:rsid w:val="00B03FD4"/>
    <w:rsid w:val="00B05395"/>
    <w:rsid w:val="00B059A7"/>
    <w:rsid w:val="00B0669A"/>
    <w:rsid w:val="00B07357"/>
    <w:rsid w:val="00B0772F"/>
    <w:rsid w:val="00B10140"/>
    <w:rsid w:val="00B117C6"/>
    <w:rsid w:val="00B12216"/>
    <w:rsid w:val="00B127DC"/>
    <w:rsid w:val="00B133C4"/>
    <w:rsid w:val="00B13DFF"/>
    <w:rsid w:val="00B1458C"/>
    <w:rsid w:val="00B215F9"/>
    <w:rsid w:val="00B21B34"/>
    <w:rsid w:val="00B23644"/>
    <w:rsid w:val="00B25D75"/>
    <w:rsid w:val="00B25DB5"/>
    <w:rsid w:val="00B26CD5"/>
    <w:rsid w:val="00B301AB"/>
    <w:rsid w:val="00B34D7D"/>
    <w:rsid w:val="00B34F16"/>
    <w:rsid w:val="00B3542A"/>
    <w:rsid w:val="00B35D8E"/>
    <w:rsid w:val="00B36DC9"/>
    <w:rsid w:val="00B402E5"/>
    <w:rsid w:val="00B41AEF"/>
    <w:rsid w:val="00B41E48"/>
    <w:rsid w:val="00B4280B"/>
    <w:rsid w:val="00B45DA2"/>
    <w:rsid w:val="00B467CB"/>
    <w:rsid w:val="00B478FE"/>
    <w:rsid w:val="00B53A50"/>
    <w:rsid w:val="00B540C3"/>
    <w:rsid w:val="00B54FAB"/>
    <w:rsid w:val="00B5621D"/>
    <w:rsid w:val="00B62EA7"/>
    <w:rsid w:val="00B636B2"/>
    <w:rsid w:val="00B63F4B"/>
    <w:rsid w:val="00B659FE"/>
    <w:rsid w:val="00B733C2"/>
    <w:rsid w:val="00B738A1"/>
    <w:rsid w:val="00B75321"/>
    <w:rsid w:val="00B75665"/>
    <w:rsid w:val="00B809CD"/>
    <w:rsid w:val="00B80F77"/>
    <w:rsid w:val="00B81962"/>
    <w:rsid w:val="00B826DA"/>
    <w:rsid w:val="00B82881"/>
    <w:rsid w:val="00B82A3E"/>
    <w:rsid w:val="00B83FE9"/>
    <w:rsid w:val="00B84823"/>
    <w:rsid w:val="00B853E5"/>
    <w:rsid w:val="00B856A9"/>
    <w:rsid w:val="00B865F9"/>
    <w:rsid w:val="00B87317"/>
    <w:rsid w:val="00B91279"/>
    <w:rsid w:val="00B91D02"/>
    <w:rsid w:val="00B929C6"/>
    <w:rsid w:val="00B95263"/>
    <w:rsid w:val="00B9534C"/>
    <w:rsid w:val="00B953CB"/>
    <w:rsid w:val="00B96641"/>
    <w:rsid w:val="00B97878"/>
    <w:rsid w:val="00BA2E15"/>
    <w:rsid w:val="00BA38E7"/>
    <w:rsid w:val="00BA4898"/>
    <w:rsid w:val="00BA5D4B"/>
    <w:rsid w:val="00BA5E50"/>
    <w:rsid w:val="00BA6CC9"/>
    <w:rsid w:val="00BA719D"/>
    <w:rsid w:val="00BA7D46"/>
    <w:rsid w:val="00BB090E"/>
    <w:rsid w:val="00BB1AC1"/>
    <w:rsid w:val="00BB20D7"/>
    <w:rsid w:val="00BB78B4"/>
    <w:rsid w:val="00BC1D80"/>
    <w:rsid w:val="00BC1EA5"/>
    <w:rsid w:val="00BC1F5B"/>
    <w:rsid w:val="00BC3915"/>
    <w:rsid w:val="00BC39BA"/>
    <w:rsid w:val="00BC560D"/>
    <w:rsid w:val="00BC5C52"/>
    <w:rsid w:val="00BC6E26"/>
    <w:rsid w:val="00BC72DB"/>
    <w:rsid w:val="00BD02E3"/>
    <w:rsid w:val="00BD076C"/>
    <w:rsid w:val="00BD4268"/>
    <w:rsid w:val="00BD4C49"/>
    <w:rsid w:val="00BD5C71"/>
    <w:rsid w:val="00BD6966"/>
    <w:rsid w:val="00BE0066"/>
    <w:rsid w:val="00BE144B"/>
    <w:rsid w:val="00BE1D21"/>
    <w:rsid w:val="00BE316C"/>
    <w:rsid w:val="00BE4617"/>
    <w:rsid w:val="00BE56E6"/>
    <w:rsid w:val="00BF0B16"/>
    <w:rsid w:val="00BF1068"/>
    <w:rsid w:val="00BF2461"/>
    <w:rsid w:val="00BF27B6"/>
    <w:rsid w:val="00BF4632"/>
    <w:rsid w:val="00BF467A"/>
    <w:rsid w:val="00BF5A24"/>
    <w:rsid w:val="00C00BD1"/>
    <w:rsid w:val="00C00C48"/>
    <w:rsid w:val="00C100E2"/>
    <w:rsid w:val="00C10E75"/>
    <w:rsid w:val="00C119EF"/>
    <w:rsid w:val="00C11DE8"/>
    <w:rsid w:val="00C12947"/>
    <w:rsid w:val="00C135C4"/>
    <w:rsid w:val="00C13A99"/>
    <w:rsid w:val="00C150A0"/>
    <w:rsid w:val="00C1532D"/>
    <w:rsid w:val="00C20E42"/>
    <w:rsid w:val="00C21B8F"/>
    <w:rsid w:val="00C224F7"/>
    <w:rsid w:val="00C22A46"/>
    <w:rsid w:val="00C22F5A"/>
    <w:rsid w:val="00C237AC"/>
    <w:rsid w:val="00C2430B"/>
    <w:rsid w:val="00C26280"/>
    <w:rsid w:val="00C26707"/>
    <w:rsid w:val="00C3009A"/>
    <w:rsid w:val="00C306BF"/>
    <w:rsid w:val="00C34867"/>
    <w:rsid w:val="00C349EA"/>
    <w:rsid w:val="00C34B5A"/>
    <w:rsid w:val="00C358EC"/>
    <w:rsid w:val="00C3671E"/>
    <w:rsid w:val="00C3691B"/>
    <w:rsid w:val="00C410D2"/>
    <w:rsid w:val="00C414F9"/>
    <w:rsid w:val="00C418FD"/>
    <w:rsid w:val="00C421E1"/>
    <w:rsid w:val="00C42931"/>
    <w:rsid w:val="00C43B58"/>
    <w:rsid w:val="00C442A7"/>
    <w:rsid w:val="00C475F9"/>
    <w:rsid w:val="00C506B5"/>
    <w:rsid w:val="00C51FBF"/>
    <w:rsid w:val="00C53358"/>
    <w:rsid w:val="00C56208"/>
    <w:rsid w:val="00C61094"/>
    <w:rsid w:val="00C61725"/>
    <w:rsid w:val="00C62EBC"/>
    <w:rsid w:val="00C6389C"/>
    <w:rsid w:val="00C64FE4"/>
    <w:rsid w:val="00C65BF3"/>
    <w:rsid w:val="00C720E1"/>
    <w:rsid w:val="00C73F1F"/>
    <w:rsid w:val="00C74AB8"/>
    <w:rsid w:val="00C75272"/>
    <w:rsid w:val="00C75AF0"/>
    <w:rsid w:val="00C829AF"/>
    <w:rsid w:val="00C8416C"/>
    <w:rsid w:val="00C84694"/>
    <w:rsid w:val="00C852E5"/>
    <w:rsid w:val="00C8578D"/>
    <w:rsid w:val="00C8783B"/>
    <w:rsid w:val="00C8784A"/>
    <w:rsid w:val="00C90686"/>
    <w:rsid w:val="00C907FB"/>
    <w:rsid w:val="00C909E6"/>
    <w:rsid w:val="00C9286F"/>
    <w:rsid w:val="00C93313"/>
    <w:rsid w:val="00C9524B"/>
    <w:rsid w:val="00C964B8"/>
    <w:rsid w:val="00C978E3"/>
    <w:rsid w:val="00C97915"/>
    <w:rsid w:val="00C9798D"/>
    <w:rsid w:val="00C97BCD"/>
    <w:rsid w:val="00CA1ED9"/>
    <w:rsid w:val="00CA3128"/>
    <w:rsid w:val="00CA3EBF"/>
    <w:rsid w:val="00CA73C4"/>
    <w:rsid w:val="00CA75AC"/>
    <w:rsid w:val="00CA7A58"/>
    <w:rsid w:val="00CB0E24"/>
    <w:rsid w:val="00CB1DD2"/>
    <w:rsid w:val="00CB2297"/>
    <w:rsid w:val="00CB2CA6"/>
    <w:rsid w:val="00CB57CE"/>
    <w:rsid w:val="00CB6194"/>
    <w:rsid w:val="00CB737A"/>
    <w:rsid w:val="00CC2381"/>
    <w:rsid w:val="00CC3070"/>
    <w:rsid w:val="00CC3622"/>
    <w:rsid w:val="00CC601D"/>
    <w:rsid w:val="00CC6107"/>
    <w:rsid w:val="00CC67A0"/>
    <w:rsid w:val="00CC7146"/>
    <w:rsid w:val="00CC718D"/>
    <w:rsid w:val="00CD3332"/>
    <w:rsid w:val="00CD5E31"/>
    <w:rsid w:val="00CD71E8"/>
    <w:rsid w:val="00CE0A32"/>
    <w:rsid w:val="00CE1850"/>
    <w:rsid w:val="00CE2F02"/>
    <w:rsid w:val="00CE30B1"/>
    <w:rsid w:val="00CE3649"/>
    <w:rsid w:val="00CE49A8"/>
    <w:rsid w:val="00CE4F73"/>
    <w:rsid w:val="00CE5A5A"/>
    <w:rsid w:val="00CE5BDF"/>
    <w:rsid w:val="00CE5D9E"/>
    <w:rsid w:val="00CE7ECA"/>
    <w:rsid w:val="00CF06D9"/>
    <w:rsid w:val="00CF1155"/>
    <w:rsid w:val="00CF12A6"/>
    <w:rsid w:val="00CF197F"/>
    <w:rsid w:val="00CF1EB2"/>
    <w:rsid w:val="00CF3BDE"/>
    <w:rsid w:val="00CF4158"/>
    <w:rsid w:val="00CF512A"/>
    <w:rsid w:val="00CF5DB9"/>
    <w:rsid w:val="00CF6CA9"/>
    <w:rsid w:val="00CF7C56"/>
    <w:rsid w:val="00D00149"/>
    <w:rsid w:val="00D00B06"/>
    <w:rsid w:val="00D00DE5"/>
    <w:rsid w:val="00D0175D"/>
    <w:rsid w:val="00D02330"/>
    <w:rsid w:val="00D032D8"/>
    <w:rsid w:val="00D03BE6"/>
    <w:rsid w:val="00D03C48"/>
    <w:rsid w:val="00D049F1"/>
    <w:rsid w:val="00D04E41"/>
    <w:rsid w:val="00D0512E"/>
    <w:rsid w:val="00D06398"/>
    <w:rsid w:val="00D1000B"/>
    <w:rsid w:val="00D12378"/>
    <w:rsid w:val="00D13DCE"/>
    <w:rsid w:val="00D14CCB"/>
    <w:rsid w:val="00D15510"/>
    <w:rsid w:val="00D16345"/>
    <w:rsid w:val="00D16E3D"/>
    <w:rsid w:val="00D176A2"/>
    <w:rsid w:val="00D17B3F"/>
    <w:rsid w:val="00D20075"/>
    <w:rsid w:val="00D20879"/>
    <w:rsid w:val="00D23AFB"/>
    <w:rsid w:val="00D24C05"/>
    <w:rsid w:val="00D25DE3"/>
    <w:rsid w:val="00D261F1"/>
    <w:rsid w:val="00D315C0"/>
    <w:rsid w:val="00D31AD4"/>
    <w:rsid w:val="00D34B6A"/>
    <w:rsid w:val="00D34C37"/>
    <w:rsid w:val="00D34E39"/>
    <w:rsid w:val="00D3534C"/>
    <w:rsid w:val="00D354F4"/>
    <w:rsid w:val="00D3552A"/>
    <w:rsid w:val="00D4002E"/>
    <w:rsid w:val="00D40CEC"/>
    <w:rsid w:val="00D41738"/>
    <w:rsid w:val="00D433B3"/>
    <w:rsid w:val="00D443CC"/>
    <w:rsid w:val="00D46341"/>
    <w:rsid w:val="00D46894"/>
    <w:rsid w:val="00D507F4"/>
    <w:rsid w:val="00D50B55"/>
    <w:rsid w:val="00D52BE8"/>
    <w:rsid w:val="00D52FA4"/>
    <w:rsid w:val="00D53351"/>
    <w:rsid w:val="00D55C10"/>
    <w:rsid w:val="00D579A2"/>
    <w:rsid w:val="00D600B3"/>
    <w:rsid w:val="00D615D6"/>
    <w:rsid w:val="00D623ED"/>
    <w:rsid w:val="00D645C0"/>
    <w:rsid w:val="00D64B41"/>
    <w:rsid w:val="00D65C8F"/>
    <w:rsid w:val="00D70F31"/>
    <w:rsid w:val="00D71D7F"/>
    <w:rsid w:val="00D73B09"/>
    <w:rsid w:val="00D73E6B"/>
    <w:rsid w:val="00D75C7C"/>
    <w:rsid w:val="00D761F0"/>
    <w:rsid w:val="00D76A57"/>
    <w:rsid w:val="00D772DE"/>
    <w:rsid w:val="00D77AEE"/>
    <w:rsid w:val="00D80672"/>
    <w:rsid w:val="00D8098F"/>
    <w:rsid w:val="00D83805"/>
    <w:rsid w:val="00D84C97"/>
    <w:rsid w:val="00D87B53"/>
    <w:rsid w:val="00D90496"/>
    <w:rsid w:val="00D914A6"/>
    <w:rsid w:val="00D92C31"/>
    <w:rsid w:val="00D92FC9"/>
    <w:rsid w:val="00D9330F"/>
    <w:rsid w:val="00D944E2"/>
    <w:rsid w:val="00D950F2"/>
    <w:rsid w:val="00D95B7C"/>
    <w:rsid w:val="00D96EFA"/>
    <w:rsid w:val="00D97DF7"/>
    <w:rsid w:val="00DA03D7"/>
    <w:rsid w:val="00DA0BB4"/>
    <w:rsid w:val="00DA1351"/>
    <w:rsid w:val="00DA1387"/>
    <w:rsid w:val="00DA198B"/>
    <w:rsid w:val="00DA1AF4"/>
    <w:rsid w:val="00DA1BB3"/>
    <w:rsid w:val="00DA2C18"/>
    <w:rsid w:val="00DA2D5C"/>
    <w:rsid w:val="00DA4E23"/>
    <w:rsid w:val="00DA5CA0"/>
    <w:rsid w:val="00DA63B8"/>
    <w:rsid w:val="00DA6860"/>
    <w:rsid w:val="00DA775A"/>
    <w:rsid w:val="00DB0858"/>
    <w:rsid w:val="00DB14BB"/>
    <w:rsid w:val="00DB14D1"/>
    <w:rsid w:val="00DB26F2"/>
    <w:rsid w:val="00DB5C83"/>
    <w:rsid w:val="00DB5F70"/>
    <w:rsid w:val="00DB60F3"/>
    <w:rsid w:val="00DB7E76"/>
    <w:rsid w:val="00DC0D46"/>
    <w:rsid w:val="00DC1ACB"/>
    <w:rsid w:val="00DC2175"/>
    <w:rsid w:val="00DC2510"/>
    <w:rsid w:val="00DC32C4"/>
    <w:rsid w:val="00DC3911"/>
    <w:rsid w:val="00DC39C3"/>
    <w:rsid w:val="00DC4F5D"/>
    <w:rsid w:val="00DC59C1"/>
    <w:rsid w:val="00DC6B8A"/>
    <w:rsid w:val="00DC775F"/>
    <w:rsid w:val="00DC7921"/>
    <w:rsid w:val="00DD103B"/>
    <w:rsid w:val="00DD32AF"/>
    <w:rsid w:val="00DD4F69"/>
    <w:rsid w:val="00DD5E9A"/>
    <w:rsid w:val="00DD6EE9"/>
    <w:rsid w:val="00DE2872"/>
    <w:rsid w:val="00DE49FC"/>
    <w:rsid w:val="00DE5DD6"/>
    <w:rsid w:val="00DE68AD"/>
    <w:rsid w:val="00DE7564"/>
    <w:rsid w:val="00DF15FA"/>
    <w:rsid w:val="00DF16AB"/>
    <w:rsid w:val="00DF19D5"/>
    <w:rsid w:val="00DF1A72"/>
    <w:rsid w:val="00DF2F5C"/>
    <w:rsid w:val="00DF3530"/>
    <w:rsid w:val="00DF558F"/>
    <w:rsid w:val="00DF55B1"/>
    <w:rsid w:val="00DF6D2A"/>
    <w:rsid w:val="00DF7B8A"/>
    <w:rsid w:val="00E0238B"/>
    <w:rsid w:val="00E034C8"/>
    <w:rsid w:val="00E04301"/>
    <w:rsid w:val="00E05D1C"/>
    <w:rsid w:val="00E06D2A"/>
    <w:rsid w:val="00E06DE8"/>
    <w:rsid w:val="00E075C9"/>
    <w:rsid w:val="00E100E3"/>
    <w:rsid w:val="00E10A80"/>
    <w:rsid w:val="00E1169E"/>
    <w:rsid w:val="00E119A2"/>
    <w:rsid w:val="00E12DE5"/>
    <w:rsid w:val="00E13BC7"/>
    <w:rsid w:val="00E1438C"/>
    <w:rsid w:val="00E16FDA"/>
    <w:rsid w:val="00E20573"/>
    <w:rsid w:val="00E20A47"/>
    <w:rsid w:val="00E22667"/>
    <w:rsid w:val="00E2309E"/>
    <w:rsid w:val="00E23B0B"/>
    <w:rsid w:val="00E23C4C"/>
    <w:rsid w:val="00E3316F"/>
    <w:rsid w:val="00E35197"/>
    <w:rsid w:val="00E35399"/>
    <w:rsid w:val="00E3629C"/>
    <w:rsid w:val="00E37429"/>
    <w:rsid w:val="00E37CB1"/>
    <w:rsid w:val="00E37EBB"/>
    <w:rsid w:val="00E41A39"/>
    <w:rsid w:val="00E439DF"/>
    <w:rsid w:val="00E44356"/>
    <w:rsid w:val="00E44DE9"/>
    <w:rsid w:val="00E45F44"/>
    <w:rsid w:val="00E464F5"/>
    <w:rsid w:val="00E51231"/>
    <w:rsid w:val="00E512B9"/>
    <w:rsid w:val="00E51F59"/>
    <w:rsid w:val="00E52E54"/>
    <w:rsid w:val="00E57433"/>
    <w:rsid w:val="00E60692"/>
    <w:rsid w:val="00E61BB3"/>
    <w:rsid w:val="00E636ED"/>
    <w:rsid w:val="00E639CA"/>
    <w:rsid w:val="00E63B7F"/>
    <w:rsid w:val="00E651B5"/>
    <w:rsid w:val="00E6546D"/>
    <w:rsid w:val="00E66CEB"/>
    <w:rsid w:val="00E679C5"/>
    <w:rsid w:val="00E67C7F"/>
    <w:rsid w:val="00E706BC"/>
    <w:rsid w:val="00E7154B"/>
    <w:rsid w:val="00E7336B"/>
    <w:rsid w:val="00E73BA7"/>
    <w:rsid w:val="00E751DA"/>
    <w:rsid w:val="00E80FB5"/>
    <w:rsid w:val="00E81167"/>
    <w:rsid w:val="00E829A1"/>
    <w:rsid w:val="00E839B5"/>
    <w:rsid w:val="00E85D20"/>
    <w:rsid w:val="00E86942"/>
    <w:rsid w:val="00E90521"/>
    <w:rsid w:val="00E9096A"/>
    <w:rsid w:val="00E92BD2"/>
    <w:rsid w:val="00E93428"/>
    <w:rsid w:val="00E93C5B"/>
    <w:rsid w:val="00E94D01"/>
    <w:rsid w:val="00E955BC"/>
    <w:rsid w:val="00EA02BE"/>
    <w:rsid w:val="00EA1AA6"/>
    <w:rsid w:val="00EA42EC"/>
    <w:rsid w:val="00EA5646"/>
    <w:rsid w:val="00EA5D5C"/>
    <w:rsid w:val="00EA7A93"/>
    <w:rsid w:val="00EB1F10"/>
    <w:rsid w:val="00EB2242"/>
    <w:rsid w:val="00EB2A50"/>
    <w:rsid w:val="00EB37C3"/>
    <w:rsid w:val="00EB3F04"/>
    <w:rsid w:val="00EB7515"/>
    <w:rsid w:val="00EC0740"/>
    <w:rsid w:val="00EC2738"/>
    <w:rsid w:val="00EC3092"/>
    <w:rsid w:val="00EC45E5"/>
    <w:rsid w:val="00EC4C1B"/>
    <w:rsid w:val="00EC4EE9"/>
    <w:rsid w:val="00EC5321"/>
    <w:rsid w:val="00EC5715"/>
    <w:rsid w:val="00EC6583"/>
    <w:rsid w:val="00EC6657"/>
    <w:rsid w:val="00EC6897"/>
    <w:rsid w:val="00EC6B9A"/>
    <w:rsid w:val="00ED1C74"/>
    <w:rsid w:val="00ED4FF9"/>
    <w:rsid w:val="00ED514D"/>
    <w:rsid w:val="00ED6154"/>
    <w:rsid w:val="00ED7CAE"/>
    <w:rsid w:val="00EE04E8"/>
    <w:rsid w:val="00EE0DCE"/>
    <w:rsid w:val="00EE0FCE"/>
    <w:rsid w:val="00EE1FEC"/>
    <w:rsid w:val="00EE286D"/>
    <w:rsid w:val="00EE35C1"/>
    <w:rsid w:val="00EE3A55"/>
    <w:rsid w:val="00EE3C85"/>
    <w:rsid w:val="00EE5A55"/>
    <w:rsid w:val="00EE6477"/>
    <w:rsid w:val="00EE6555"/>
    <w:rsid w:val="00EF0449"/>
    <w:rsid w:val="00EF0E54"/>
    <w:rsid w:val="00EF2D7C"/>
    <w:rsid w:val="00EF3D53"/>
    <w:rsid w:val="00EF5EB2"/>
    <w:rsid w:val="00EF623F"/>
    <w:rsid w:val="00F0018D"/>
    <w:rsid w:val="00F02945"/>
    <w:rsid w:val="00F02CC2"/>
    <w:rsid w:val="00F02F82"/>
    <w:rsid w:val="00F02FB9"/>
    <w:rsid w:val="00F0463B"/>
    <w:rsid w:val="00F04785"/>
    <w:rsid w:val="00F04914"/>
    <w:rsid w:val="00F05490"/>
    <w:rsid w:val="00F054A4"/>
    <w:rsid w:val="00F058AC"/>
    <w:rsid w:val="00F06CBB"/>
    <w:rsid w:val="00F06E4E"/>
    <w:rsid w:val="00F11D60"/>
    <w:rsid w:val="00F13877"/>
    <w:rsid w:val="00F1651B"/>
    <w:rsid w:val="00F16792"/>
    <w:rsid w:val="00F1740C"/>
    <w:rsid w:val="00F17583"/>
    <w:rsid w:val="00F203DC"/>
    <w:rsid w:val="00F2284D"/>
    <w:rsid w:val="00F22F32"/>
    <w:rsid w:val="00F23292"/>
    <w:rsid w:val="00F2373C"/>
    <w:rsid w:val="00F2523B"/>
    <w:rsid w:val="00F27D2C"/>
    <w:rsid w:val="00F27F07"/>
    <w:rsid w:val="00F30AAA"/>
    <w:rsid w:val="00F32BC2"/>
    <w:rsid w:val="00F33E38"/>
    <w:rsid w:val="00F3645E"/>
    <w:rsid w:val="00F36FB3"/>
    <w:rsid w:val="00F37420"/>
    <w:rsid w:val="00F4020C"/>
    <w:rsid w:val="00F41AC2"/>
    <w:rsid w:val="00F43605"/>
    <w:rsid w:val="00F4597E"/>
    <w:rsid w:val="00F473C7"/>
    <w:rsid w:val="00F50090"/>
    <w:rsid w:val="00F50765"/>
    <w:rsid w:val="00F5113B"/>
    <w:rsid w:val="00F52E1F"/>
    <w:rsid w:val="00F52EA0"/>
    <w:rsid w:val="00F53239"/>
    <w:rsid w:val="00F53299"/>
    <w:rsid w:val="00F550E7"/>
    <w:rsid w:val="00F56A40"/>
    <w:rsid w:val="00F56C1B"/>
    <w:rsid w:val="00F600EB"/>
    <w:rsid w:val="00F603C2"/>
    <w:rsid w:val="00F60D53"/>
    <w:rsid w:val="00F616A4"/>
    <w:rsid w:val="00F6186B"/>
    <w:rsid w:val="00F6275D"/>
    <w:rsid w:val="00F6290B"/>
    <w:rsid w:val="00F64279"/>
    <w:rsid w:val="00F65597"/>
    <w:rsid w:val="00F66111"/>
    <w:rsid w:val="00F66117"/>
    <w:rsid w:val="00F67F6B"/>
    <w:rsid w:val="00F7348C"/>
    <w:rsid w:val="00F74418"/>
    <w:rsid w:val="00F75963"/>
    <w:rsid w:val="00F76EC6"/>
    <w:rsid w:val="00F77676"/>
    <w:rsid w:val="00F800DC"/>
    <w:rsid w:val="00F804F1"/>
    <w:rsid w:val="00F824D0"/>
    <w:rsid w:val="00F82BBF"/>
    <w:rsid w:val="00F82CA5"/>
    <w:rsid w:val="00F832CC"/>
    <w:rsid w:val="00F835EF"/>
    <w:rsid w:val="00F8599C"/>
    <w:rsid w:val="00F8691B"/>
    <w:rsid w:val="00F86D98"/>
    <w:rsid w:val="00F872BE"/>
    <w:rsid w:val="00F875FB"/>
    <w:rsid w:val="00F90798"/>
    <w:rsid w:val="00F92930"/>
    <w:rsid w:val="00F929E7"/>
    <w:rsid w:val="00F94FA1"/>
    <w:rsid w:val="00F95259"/>
    <w:rsid w:val="00F96EDF"/>
    <w:rsid w:val="00FA1172"/>
    <w:rsid w:val="00FA2117"/>
    <w:rsid w:val="00FA3994"/>
    <w:rsid w:val="00FA3F96"/>
    <w:rsid w:val="00FA4641"/>
    <w:rsid w:val="00FA66EA"/>
    <w:rsid w:val="00FA6745"/>
    <w:rsid w:val="00FA6DD7"/>
    <w:rsid w:val="00FA749C"/>
    <w:rsid w:val="00FA7F63"/>
    <w:rsid w:val="00FB3CCE"/>
    <w:rsid w:val="00FB47BD"/>
    <w:rsid w:val="00FB6FF4"/>
    <w:rsid w:val="00FC109B"/>
    <w:rsid w:val="00FC26F6"/>
    <w:rsid w:val="00FC46E6"/>
    <w:rsid w:val="00FC4DA0"/>
    <w:rsid w:val="00FC5C7D"/>
    <w:rsid w:val="00FC682F"/>
    <w:rsid w:val="00FD0834"/>
    <w:rsid w:val="00FD0B55"/>
    <w:rsid w:val="00FD0ECB"/>
    <w:rsid w:val="00FD109B"/>
    <w:rsid w:val="00FD1BF5"/>
    <w:rsid w:val="00FD22A0"/>
    <w:rsid w:val="00FD30AF"/>
    <w:rsid w:val="00FD3E98"/>
    <w:rsid w:val="00FD4DB7"/>
    <w:rsid w:val="00FD4FBC"/>
    <w:rsid w:val="00FD76EE"/>
    <w:rsid w:val="00FE0059"/>
    <w:rsid w:val="00FE095E"/>
    <w:rsid w:val="00FE2806"/>
    <w:rsid w:val="00FE3019"/>
    <w:rsid w:val="00FE30B7"/>
    <w:rsid w:val="00FE337F"/>
    <w:rsid w:val="00FE4DB8"/>
    <w:rsid w:val="00FE5ADA"/>
    <w:rsid w:val="00FE5D04"/>
    <w:rsid w:val="00FE76A7"/>
    <w:rsid w:val="00FE7B5C"/>
    <w:rsid w:val="00FF00A5"/>
    <w:rsid w:val="00FF00D3"/>
    <w:rsid w:val="00FF1968"/>
    <w:rsid w:val="00FF29F5"/>
    <w:rsid w:val="00FF3525"/>
    <w:rsid w:val="00FF36AD"/>
    <w:rsid w:val="00FF47B4"/>
    <w:rsid w:val="00FF6CA3"/>
    <w:rsid w:val="00FF73BF"/>
    <w:rsid w:val="00FF7E0A"/>
    <w:rsid w:val="01281A93"/>
    <w:rsid w:val="0222795D"/>
    <w:rsid w:val="0273086B"/>
    <w:rsid w:val="028E0AA1"/>
    <w:rsid w:val="029141C2"/>
    <w:rsid w:val="02B33080"/>
    <w:rsid w:val="032163EA"/>
    <w:rsid w:val="03516C2A"/>
    <w:rsid w:val="03985C7D"/>
    <w:rsid w:val="039A405D"/>
    <w:rsid w:val="03AA3E3D"/>
    <w:rsid w:val="03D72DE7"/>
    <w:rsid w:val="040454EB"/>
    <w:rsid w:val="04AC677B"/>
    <w:rsid w:val="06511F26"/>
    <w:rsid w:val="0659602B"/>
    <w:rsid w:val="065E40FE"/>
    <w:rsid w:val="068124F2"/>
    <w:rsid w:val="071120FE"/>
    <w:rsid w:val="072320E9"/>
    <w:rsid w:val="073D5F2E"/>
    <w:rsid w:val="0748186C"/>
    <w:rsid w:val="074E0EA7"/>
    <w:rsid w:val="075B296C"/>
    <w:rsid w:val="07801DF0"/>
    <w:rsid w:val="07C9123B"/>
    <w:rsid w:val="080028EE"/>
    <w:rsid w:val="08F12CDA"/>
    <w:rsid w:val="08FD0388"/>
    <w:rsid w:val="09630D8D"/>
    <w:rsid w:val="099E25E0"/>
    <w:rsid w:val="09C71513"/>
    <w:rsid w:val="09D300D1"/>
    <w:rsid w:val="09F64ACD"/>
    <w:rsid w:val="0AD53A33"/>
    <w:rsid w:val="0B123003"/>
    <w:rsid w:val="0B1F0AE3"/>
    <w:rsid w:val="0B6005C7"/>
    <w:rsid w:val="0BAA34C4"/>
    <w:rsid w:val="0BC6462B"/>
    <w:rsid w:val="0CFB40EB"/>
    <w:rsid w:val="0D0D5387"/>
    <w:rsid w:val="0D340637"/>
    <w:rsid w:val="0D6C7761"/>
    <w:rsid w:val="0D7B6C02"/>
    <w:rsid w:val="0D913AE5"/>
    <w:rsid w:val="0D977DE2"/>
    <w:rsid w:val="0DA3144D"/>
    <w:rsid w:val="0DA95871"/>
    <w:rsid w:val="0DD939F3"/>
    <w:rsid w:val="0EBD6E82"/>
    <w:rsid w:val="0F3C2A72"/>
    <w:rsid w:val="0FB466B0"/>
    <w:rsid w:val="106C5ADB"/>
    <w:rsid w:val="10BA749F"/>
    <w:rsid w:val="1131633B"/>
    <w:rsid w:val="11572B0E"/>
    <w:rsid w:val="115A4163"/>
    <w:rsid w:val="11BE6006"/>
    <w:rsid w:val="11C055F3"/>
    <w:rsid w:val="11E015B7"/>
    <w:rsid w:val="1250401C"/>
    <w:rsid w:val="12774837"/>
    <w:rsid w:val="132035A6"/>
    <w:rsid w:val="138E1A23"/>
    <w:rsid w:val="14093979"/>
    <w:rsid w:val="14123B6C"/>
    <w:rsid w:val="14B552DF"/>
    <w:rsid w:val="15023D8B"/>
    <w:rsid w:val="152F2F86"/>
    <w:rsid w:val="155F727A"/>
    <w:rsid w:val="15EC01E2"/>
    <w:rsid w:val="15FC56FF"/>
    <w:rsid w:val="16811AA4"/>
    <w:rsid w:val="16B34B25"/>
    <w:rsid w:val="16E24139"/>
    <w:rsid w:val="16E3285D"/>
    <w:rsid w:val="170F0C33"/>
    <w:rsid w:val="17BF33B8"/>
    <w:rsid w:val="17D63196"/>
    <w:rsid w:val="18F14A93"/>
    <w:rsid w:val="19537910"/>
    <w:rsid w:val="1978518A"/>
    <w:rsid w:val="19D03979"/>
    <w:rsid w:val="19E8702F"/>
    <w:rsid w:val="1A6E1B33"/>
    <w:rsid w:val="1A7729AC"/>
    <w:rsid w:val="1B0670DB"/>
    <w:rsid w:val="1B44566F"/>
    <w:rsid w:val="1B5B21F6"/>
    <w:rsid w:val="1C3B44E8"/>
    <w:rsid w:val="1C636264"/>
    <w:rsid w:val="1CE148AE"/>
    <w:rsid w:val="1D0F329E"/>
    <w:rsid w:val="1D157D7A"/>
    <w:rsid w:val="1D753660"/>
    <w:rsid w:val="1D78034B"/>
    <w:rsid w:val="1E0B14FC"/>
    <w:rsid w:val="1E176CBC"/>
    <w:rsid w:val="1E513E3F"/>
    <w:rsid w:val="1EA44B74"/>
    <w:rsid w:val="1EF45E44"/>
    <w:rsid w:val="1F2C732E"/>
    <w:rsid w:val="1F991688"/>
    <w:rsid w:val="1FAA075C"/>
    <w:rsid w:val="1FE87E2B"/>
    <w:rsid w:val="1FEB2506"/>
    <w:rsid w:val="20663B3B"/>
    <w:rsid w:val="21282777"/>
    <w:rsid w:val="212B3D6F"/>
    <w:rsid w:val="216F19D7"/>
    <w:rsid w:val="21964DFD"/>
    <w:rsid w:val="21CC24BA"/>
    <w:rsid w:val="223A14EF"/>
    <w:rsid w:val="22433433"/>
    <w:rsid w:val="229B446B"/>
    <w:rsid w:val="22F81661"/>
    <w:rsid w:val="231D36AD"/>
    <w:rsid w:val="23837C9F"/>
    <w:rsid w:val="23C66316"/>
    <w:rsid w:val="23E663B3"/>
    <w:rsid w:val="23F7482D"/>
    <w:rsid w:val="247513A1"/>
    <w:rsid w:val="24FC7F7D"/>
    <w:rsid w:val="25344C05"/>
    <w:rsid w:val="26127BBD"/>
    <w:rsid w:val="264C5613"/>
    <w:rsid w:val="26B77FA8"/>
    <w:rsid w:val="26CB4532"/>
    <w:rsid w:val="26CC34AB"/>
    <w:rsid w:val="26DB1772"/>
    <w:rsid w:val="270E6E13"/>
    <w:rsid w:val="27394EB2"/>
    <w:rsid w:val="27A326C3"/>
    <w:rsid w:val="27B02A42"/>
    <w:rsid w:val="27F72649"/>
    <w:rsid w:val="27FC383E"/>
    <w:rsid w:val="281E70EA"/>
    <w:rsid w:val="282071BE"/>
    <w:rsid w:val="282D248F"/>
    <w:rsid w:val="283E00B2"/>
    <w:rsid w:val="28CF3ED2"/>
    <w:rsid w:val="290F13E3"/>
    <w:rsid w:val="29732D2A"/>
    <w:rsid w:val="29EE0CC6"/>
    <w:rsid w:val="2A773EBF"/>
    <w:rsid w:val="2BDC13E8"/>
    <w:rsid w:val="2C26467B"/>
    <w:rsid w:val="2C2D58F3"/>
    <w:rsid w:val="2C572781"/>
    <w:rsid w:val="2CE46E5F"/>
    <w:rsid w:val="2CFE4A5A"/>
    <w:rsid w:val="2D022222"/>
    <w:rsid w:val="2D0A4BE3"/>
    <w:rsid w:val="2D1B3A39"/>
    <w:rsid w:val="2DBC6038"/>
    <w:rsid w:val="2DF02662"/>
    <w:rsid w:val="2DF44523"/>
    <w:rsid w:val="2E1913AF"/>
    <w:rsid w:val="2E4F3412"/>
    <w:rsid w:val="2E9928E0"/>
    <w:rsid w:val="2EBE6008"/>
    <w:rsid w:val="2F175398"/>
    <w:rsid w:val="2F9E1B21"/>
    <w:rsid w:val="2FA34BFC"/>
    <w:rsid w:val="2FC9631E"/>
    <w:rsid w:val="2FD7696A"/>
    <w:rsid w:val="30070A6F"/>
    <w:rsid w:val="309B0234"/>
    <w:rsid w:val="30FF03BF"/>
    <w:rsid w:val="31235A1F"/>
    <w:rsid w:val="323D3917"/>
    <w:rsid w:val="32D71C99"/>
    <w:rsid w:val="32FC5E04"/>
    <w:rsid w:val="330505D7"/>
    <w:rsid w:val="339F21F8"/>
    <w:rsid w:val="33D24927"/>
    <w:rsid w:val="343121E7"/>
    <w:rsid w:val="34820AFC"/>
    <w:rsid w:val="35132752"/>
    <w:rsid w:val="35201AB6"/>
    <w:rsid w:val="35AD5E3E"/>
    <w:rsid w:val="35EF2FF8"/>
    <w:rsid w:val="363137A3"/>
    <w:rsid w:val="373C7CDF"/>
    <w:rsid w:val="37BE7040"/>
    <w:rsid w:val="37DF47F8"/>
    <w:rsid w:val="381465C5"/>
    <w:rsid w:val="384B118B"/>
    <w:rsid w:val="38844D80"/>
    <w:rsid w:val="38C822EE"/>
    <w:rsid w:val="38E9635A"/>
    <w:rsid w:val="39477140"/>
    <w:rsid w:val="396F7BFA"/>
    <w:rsid w:val="39A4566F"/>
    <w:rsid w:val="3A1F7582"/>
    <w:rsid w:val="3AAD25C6"/>
    <w:rsid w:val="3B331C7A"/>
    <w:rsid w:val="3BCD4780"/>
    <w:rsid w:val="3C094A13"/>
    <w:rsid w:val="3C6F7865"/>
    <w:rsid w:val="3C903859"/>
    <w:rsid w:val="3D3B12DA"/>
    <w:rsid w:val="3D593E8C"/>
    <w:rsid w:val="3D9B5A4B"/>
    <w:rsid w:val="3DAF1262"/>
    <w:rsid w:val="3DC52280"/>
    <w:rsid w:val="3DDB5B51"/>
    <w:rsid w:val="3E342552"/>
    <w:rsid w:val="3EA9145A"/>
    <w:rsid w:val="3EAC767E"/>
    <w:rsid w:val="4039719F"/>
    <w:rsid w:val="40BF70B8"/>
    <w:rsid w:val="40FE18D7"/>
    <w:rsid w:val="416B1DD1"/>
    <w:rsid w:val="41A20B0A"/>
    <w:rsid w:val="42045657"/>
    <w:rsid w:val="42834427"/>
    <w:rsid w:val="42A61B46"/>
    <w:rsid w:val="42ED4FE4"/>
    <w:rsid w:val="42F10D9F"/>
    <w:rsid w:val="43312BF2"/>
    <w:rsid w:val="43372EE1"/>
    <w:rsid w:val="43CF2A33"/>
    <w:rsid w:val="43E809AA"/>
    <w:rsid w:val="44272477"/>
    <w:rsid w:val="444F40A7"/>
    <w:rsid w:val="446E5745"/>
    <w:rsid w:val="44843505"/>
    <w:rsid w:val="44A3472A"/>
    <w:rsid w:val="44A866F5"/>
    <w:rsid w:val="4596708A"/>
    <w:rsid w:val="46011A2D"/>
    <w:rsid w:val="469F284C"/>
    <w:rsid w:val="479700BB"/>
    <w:rsid w:val="47FF0228"/>
    <w:rsid w:val="480E2214"/>
    <w:rsid w:val="48B81E35"/>
    <w:rsid w:val="4936101B"/>
    <w:rsid w:val="4988591D"/>
    <w:rsid w:val="49D46F8E"/>
    <w:rsid w:val="4A20189A"/>
    <w:rsid w:val="4A444F0A"/>
    <w:rsid w:val="4A62547D"/>
    <w:rsid w:val="4AAC4E1B"/>
    <w:rsid w:val="4C151BBB"/>
    <w:rsid w:val="4C287B12"/>
    <w:rsid w:val="4C5D5041"/>
    <w:rsid w:val="4CDB6D47"/>
    <w:rsid w:val="4DC2042B"/>
    <w:rsid w:val="4DC35B9D"/>
    <w:rsid w:val="4DE571DC"/>
    <w:rsid w:val="4E062B9E"/>
    <w:rsid w:val="4EA10878"/>
    <w:rsid w:val="4ED01871"/>
    <w:rsid w:val="4F755271"/>
    <w:rsid w:val="4FBE7BEA"/>
    <w:rsid w:val="500E646C"/>
    <w:rsid w:val="50946314"/>
    <w:rsid w:val="50FD3157"/>
    <w:rsid w:val="510C1EE6"/>
    <w:rsid w:val="51F742BB"/>
    <w:rsid w:val="52631353"/>
    <w:rsid w:val="52F8623D"/>
    <w:rsid w:val="53E93575"/>
    <w:rsid w:val="546569C2"/>
    <w:rsid w:val="548941A4"/>
    <w:rsid w:val="560F5C82"/>
    <w:rsid w:val="575A6E7A"/>
    <w:rsid w:val="57855FC0"/>
    <w:rsid w:val="58127620"/>
    <w:rsid w:val="58192794"/>
    <w:rsid w:val="58613ED8"/>
    <w:rsid w:val="592F1800"/>
    <w:rsid w:val="59395EF6"/>
    <w:rsid w:val="59624F95"/>
    <w:rsid w:val="59893102"/>
    <w:rsid w:val="598D27E9"/>
    <w:rsid w:val="59E648CF"/>
    <w:rsid w:val="5A5B16F2"/>
    <w:rsid w:val="5AC620C1"/>
    <w:rsid w:val="5AEE6F2B"/>
    <w:rsid w:val="5B4F2CD5"/>
    <w:rsid w:val="5C5C0F22"/>
    <w:rsid w:val="5C603089"/>
    <w:rsid w:val="5C683E65"/>
    <w:rsid w:val="5CB0319A"/>
    <w:rsid w:val="5D1A533C"/>
    <w:rsid w:val="5DCB066D"/>
    <w:rsid w:val="5E3B60D1"/>
    <w:rsid w:val="5E52066F"/>
    <w:rsid w:val="5E9D7311"/>
    <w:rsid w:val="5F061262"/>
    <w:rsid w:val="5F0A2CFC"/>
    <w:rsid w:val="5F8B10A0"/>
    <w:rsid w:val="5F8F47E3"/>
    <w:rsid w:val="5FC61841"/>
    <w:rsid w:val="60130EEF"/>
    <w:rsid w:val="603B56D3"/>
    <w:rsid w:val="60A560C3"/>
    <w:rsid w:val="613715C7"/>
    <w:rsid w:val="618817A0"/>
    <w:rsid w:val="61A26934"/>
    <w:rsid w:val="61B75CB6"/>
    <w:rsid w:val="61D07E40"/>
    <w:rsid w:val="61DA609B"/>
    <w:rsid w:val="626A3A22"/>
    <w:rsid w:val="6280636A"/>
    <w:rsid w:val="631034D8"/>
    <w:rsid w:val="634819C6"/>
    <w:rsid w:val="63E00724"/>
    <w:rsid w:val="63E70AFA"/>
    <w:rsid w:val="640252AD"/>
    <w:rsid w:val="6478698A"/>
    <w:rsid w:val="64DE0161"/>
    <w:rsid w:val="654710AE"/>
    <w:rsid w:val="65B00BC4"/>
    <w:rsid w:val="65FF1857"/>
    <w:rsid w:val="66681F2F"/>
    <w:rsid w:val="66C343CE"/>
    <w:rsid w:val="67440CAB"/>
    <w:rsid w:val="678A5E57"/>
    <w:rsid w:val="67A86C6A"/>
    <w:rsid w:val="67F95C28"/>
    <w:rsid w:val="68146827"/>
    <w:rsid w:val="687D69EC"/>
    <w:rsid w:val="68C61866"/>
    <w:rsid w:val="690E2712"/>
    <w:rsid w:val="6988201A"/>
    <w:rsid w:val="6A1058FC"/>
    <w:rsid w:val="6A6C1D89"/>
    <w:rsid w:val="6B0D446E"/>
    <w:rsid w:val="6BE712D3"/>
    <w:rsid w:val="6C2616B5"/>
    <w:rsid w:val="6C3854AC"/>
    <w:rsid w:val="6C39130E"/>
    <w:rsid w:val="6C653D2B"/>
    <w:rsid w:val="6CC375DB"/>
    <w:rsid w:val="6CE20216"/>
    <w:rsid w:val="6D222936"/>
    <w:rsid w:val="6D631EE4"/>
    <w:rsid w:val="6E7A1830"/>
    <w:rsid w:val="6E804714"/>
    <w:rsid w:val="6EB54C74"/>
    <w:rsid w:val="6ECE3EA8"/>
    <w:rsid w:val="6F035B95"/>
    <w:rsid w:val="6F0C3B6A"/>
    <w:rsid w:val="6F3E6C48"/>
    <w:rsid w:val="705C45DD"/>
    <w:rsid w:val="70F66562"/>
    <w:rsid w:val="711B54C1"/>
    <w:rsid w:val="71820106"/>
    <w:rsid w:val="71BB6CD5"/>
    <w:rsid w:val="71BD2C85"/>
    <w:rsid w:val="71C02CF2"/>
    <w:rsid w:val="71C968CB"/>
    <w:rsid w:val="71F42EDB"/>
    <w:rsid w:val="720743CF"/>
    <w:rsid w:val="72196A7C"/>
    <w:rsid w:val="7257796A"/>
    <w:rsid w:val="72F86392"/>
    <w:rsid w:val="739C0EFC"/>
    <w:rsid w:val="73B749DE"/>
    <w:rsid w:val="73CE217D"/>
    <w:rsid w:val="73D20CCD"/>
    <w:rsid w:val="74F0420D"/>
    <w:rsid w:val="755B4D66"/>
    <w:rsid w:val="757565A8"/>
    <w:rsid w:val="75F1580B"/>
    <w:rsid w:val="76684159"/>
    <w:rsid w:val="768D1FAE"/>
    <w:rsid w:val="76BB05AA"/>
    <w:rsid w:val="76C4112A"/>
    <w:rsid w:val="77B16D9B"/>
    <w:rsid w:val="78F251D1"/>
    <w:rsid w:val="79477A05"/>
    <w:rsid w:val="79940683"/>
    <w:rsid w:val="799562D1"/>
    <w:rsid w:val="79BC6558"/>
    <w:rsid w:val="7A2C6801"/>
    <w:rsid w:val="7A2E4B0E"/>
    <w:rsid w:val="7A2F4562"/>
    <w:rsid w:val="7A4E4613"/>
    <w:rsid w:val="7A9456F4"/>
    <w:rsid w:val="7BB02F4F"/>
    <w:rsid w:val="7BD101DF"/>
    <w:rsid w:val="7C0840FA"/>
    <w:rsid w:val="7C0C7D4C"/>
    <w:rsid w:val="7C1829C4"/>
    <w:rsid w:val="7C546F68"/>
    <w:rsid w:val="7CC22809"/>
    <w:rsid w:val="7DC4425D"/>
    <w:rsid w:val="7E287DF7"/>
    <w:rsid w:val="7EE56CB3"/>
    <w:rsid w:val="7F870AA8"/>
    <w:rsid w:val="7FA56664"/>
    <w:rsid w:val="7FB543BB"/>
    <w:rsid w:val="7FC6567C"/>
    <w:rsid w:val="7FFD164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docId w15:val="{642D2D2F-3DEF-4823-820F-0C1017544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semiHidden="1" w:unhideWhenUsed="1"/>
    <w:lsdException w:name="footnote text" w:semiHidden="1" w:unhideWhenUsed="1"/>
    <w:lsdException w:name="annotation text" w:qFormat="1"/>
    <w:lsdException w:name="header" w:qFormat="1"/>
    <w:lsdException w:name="footer"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qFormat="1"/>
    <w:lsdException w:name="List" w:semiHidden="1" w:unhideWhenUsed="1"/>
    <w:lsdException w:name="List 2"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iPriority="99" w:unhideWhenUsed="1" w:qFormat="1"/>
    <w:lsdException w:name="FollowedHyperlink" w:semiHidden="1" w:unhideWhenUsed="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qFormat="1"/>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szCs w:val="24"/>
    </w:rPr>
  </w:style>
  <w:style w:type="paragraph" w:styleId="1">
    <w:name w:val="heading 1"/>
    <w:basedOn w:val="a0"/>
    <w:next w:val="a"/>
    <w:link w:val="1Char"/>
    <w:qFormat/>
    <w:pPr>
      <w:keepNext/>
      <w:keepLines/>
      <w:spacing w:before="340" w:after="330" w:line="576" w:lineRule="auto"/>
      <w:jc w:val="center"/>
      <w:outlineLvl w:val="0"/>
    </w:pPr>
    <w:rPr>
      <w:rFonts w:ascii="Times New Roman" w:hAnsi="Times New Roman"/>
      <w:b/>
      <w:kern w:val="44"/>
      <w:sz w:val="28"/>
      <w:szCs w:val="20"/>
    </w:rPr>
  </w:style>
  <w:style w:type="paragraph" w:styleId="2">
    <w:name w:val="heading 2"/>
    <w:basedOn w:val="a"/>
    <w:next w:val="a"/>
    <w:link w:val="2Char"/>
    <w:qFormat/>
    <w:pPr>
      <w:keepNext/>
      <w:keepLines/>
      <w:spacing w:before="260" w:after="260" w:line="413" w:lineRule="auto"/>
      <w:outlineLvl w:val="1"/>
    </w:pPr>
    <w:rPr>
      <w:rFonts w:ascii="Arial" w:hAnsi="Arial"/>
      <w:kern w:val="0"/>
      <w:sz w:val="28"/>
      <w:szCs w:val="20"/>
    </w:rPr>
  </w:style>
  <w:style w:type="paragraph" w:styleId="3">
    <w:name w:val="heading 3"/>
    <w:basedOn w:val="a"/>
    <w:next w:val="a"/>
    <w:link w:val="3Char"/>
    <w:qFormat/>
    <w:pPr>
      <w:keepNext/>
      <w:keepLines/>
      <w:spacing w:before="260" w:after="260" w:line="413" w:lineRule="auto"/>
      <w:outlineLvl w:val="2"/>
    </w:pPr>
    <w:rPr>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oa heading"/>
    <w:basedOn w:val="a"/>
    <w:next w:val="a"/>
    <w:qFormat/>
    <w:pPr>
      <w:spacing w:before="120"/>
    </w:pPr>
    <w:rPr>
      <w:rFonts w:ascii="Arial" w:hAnsi="Arial"/>
      <w:sz w:val="24"/>
    </w:rPr>
  </w:style>
  <w:style w:type="paragraph" w:styleId="7">
    <w:name w:val="toc 7"/>
    <w:basedOn w:val="a"/>
    <w:next w:val="a"/>
    <w:qFormat/>
    <w:pPr>
      <w:ind w:leftChars="1200" w:left="2520"/>
    </w:pPr>
  </w:style>
  <w:style w:type="paragraph" w:styleId="a4">
    <w:name w:val="Document Map"/>
    <w:basedOn w:val="a"/>
    <w:link w:val="Char"/>
    <w:qFormat/>
    <w:rPr>
      <w:rFonts w:ascii="宋体"/>
      <w:sz w:val="18"/>
      <w:szCs w:val="18"/>
    </w:rPr>
  </w:style>
  <w:style w:type="paragraph" w:styleId="a5">
    <w:name w:val="annotation text"/>
    <w:basedOn w:val="a"/>
    <w:link w:val="Char1"/>
    <w:qFormat/>
    <w:pPr>
      <w:jc w:val="left"/>
    </w:pPr>
    <w:rPr>
      <w:rFonts w:ascii="Calibri" w:hAnsi="Calibri"/>
      <w:szCs w:val="22"/>
    </w:rPr>
  </w:style>
  <w:style w:type="paragraph" w:styleId="a6">
    <w:name w:val="Body Text"/>
    <w:basedOn w:val="a"/>
    <w:qFormat/>
    <w:pPr>
      <w:spacing w:after="120"/>
    </w:pPr>
  </w:style>
  <w:style w:type="paragraph" w:styleId="a7">
    <w:name w:val="Body Text Indent"/>
    <w:basedOn w:val="a"/>
    <w:link w:val="Char10"/>
    <w:qFormat/>
    <w:pPr>
      <w:spacing w:after="120"/>
      <w:ind w:leftChars="200" w:left="420"/>
    </w:pPr>
  </w:style>
  <w:style w:type="paragraph" w:styleId="20">
    <w:name w:val="List 2"/>
    <w:qFormat/>
    <w:pPr>
      <w:spacing w:line="400" w:lineRule="exact"/>
      <w:jc w:val="center"/>
    </w:pPr>
    <w:rPr>
      <w:rFonts w:ascii="Arial" w:hAnsi="Arial"/>
      <w:sz w:val="24"/>
    </w:rPr>
  </w:style>
  <w:style w:type="paragraph" w:styleId="5">
    <w:name w:val="toc 5"/>
    <w:basedOn w:val="a"/>
    <w:next w:val="a"/>
    <w:qFormat/>
    <w:pPr>
      <w:ind w:leftChars="800" w:left="1680"/>
    </w:pPr>
  </w:style>
  <w:style w:type="paragraph" w:styleId="30">
    <w:name w:val="toc 3"/>
    <w:basedOn w:val="a"/>
    <w:next w:val="a"/>
    <w:uiPriority w:val="39"/>
    <w:qFormat/>
    <w:pPr>
      <w:ind w:leftChars="400" w:left="840"/>
    </w:pPr>
  </w:style>
  <w:style w:type="paragraph" w:styleId="a8">
    <w:name w:val="Plain Text"/>
    <w:basedOn w:val="a"/>
    <w:link w:val="Char0"/>
    <w:qFormat/>
    <w:pPr>
      <w:adjustRightInd w:val="0"/>
      <w:spacing w:line="312" w:lineRule="atLeast"/>
      <w:textAlignment w:val="baseline"/>
    </w:pPr>
    <w:rPr>
      <w:rFonts w:ascii="宋体" w:hAnsi="Courier New"/>
    </w:rPr>
  </w:style>
  <w:style w:type="paragraph" w:styleId="8">
    <w:name w:val="toc 8"/>
    <w:basedOn w:val="a"/>
    <w:next w:val="a"/>
    <w:qFormat/>
    <w:pPr>
      <w:ind w:leftChars="1400" w:left="2940"/>
    </w:pPr>
  </w:style>
  <w:style w:type="paragraph" w:styleId="a9">
    <w:name w:val="Balloon Text"/>
    <w:basedOn w:val="a"/>
    <w:link w:val="Char11"/>
    <w:qFormat/>
    <w:rPr>
      <w:sz w:val="18"/>
      <w:szCs w:val="18"/>
    </w:rPr>
  </w:style>
  <w:style w:type="paragraph" w:styleId="aa">
    <w:name w:val="footer"/>
    <w:basedOn w:val="a"/>
    <w:qFormat/>
    <w:pPr>
      <w:tabs>
        <w:tab w:val="center" w:pos="4153"/>
        <w:tab w:val="right" w:pos="8306"/>
      </w:tabs>
      <w:snapToGrid w:val="0"/>
      <w:jc w:val="left"/>
    </w:pPr>
    <w:rPr>
      <w:sz w:val="18"/>
    </w:rPr>
  </w:style>
  <w:style w:type="paragraph" w:styleId="ab">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10">
    <w:name w:val="toc 1"/>
    <w:basedOn w:val="a"/>
    <w:next w:val="a"/>
    <w:uiPriority w:val="39"/>
    <w:qFormat/>
  </w:style>
  <w:style w:type="paragraph" w:styleId="4">
    <w:name w:val="toc 4"/>
    <w:basedOn w:val="a"/>
    <w:next w:val="a"/>
    <w:qFormat/>
    <w:pPr>
      <w:ind w:leftChars="600" w:left="1260"/>
    </w:pPr>
  </w:style>
  <w:style w:type="paragraph" w:styleId="6">
    <w:name w:val="toc 6"/>
    <w:basedOn w:val="a"/>
    <w:next w:val="a"/>
    <w:qFormat/>
    <w:pPr>
      <w:ind w:leftChars="1000" w:left="2100"/>
    </w:pPr>
  </w:style>
  <w:style w:type="paragraph" w:styleId="31">
    <w:name w:val="Body Text Indent 3"/>
    <w:basedOn w:val="a"/>
    <w:link w:val="3Char0"/>
    <w:qFormat/>
    <w:pPr>
      <w:spacing w:after="120"/>
      <w:ind w:leftChars="200" w:left="420"/>
    </w:pPr>
    <w:rPr>
      <w:sz w:val="16"/>
      <w:szCs w:val="16"/>
    </w:rPr>
  </w:style>
  <w:style w:type="paragraph" w:styleId="21">
    <w:name w:val="toc 2"/>
    <w:basedOn w:val="a"/>
    <w:next w:val="a"/>
    <w:uiPriority w:val="39"/>
    <w:qFormat/>
    <w:pPr>
      <w:ind w:leftChars="200" w:left="420"/>
    </w:pPr>
  </w:style>
  <w:style w:type="paragraph" w:styleId="9">
    <w:name w:val="toc 9"/>
    <w:basedOn w:val="a"/>
    <w:next w:val="a"/>
    <w:qFormat/>
    <w:pPr>
      <w:ind w:leftChars="1600" w:left="3360"/>
    </w:pPr>
  </w:style>
  <w:style w:type="paragraph" w:styleId="ac">
    <w:name w:val="annotation subject"/>
    <w:basedOn w:val="a5"/>
    <w:next w:val="a5"/>
    <w:link w:val="Char2"/>
    <w:qFormat/>
    <w:rPr>
      <w:rFonts w:ascii="Times New Roman" w:hAnsi="Times New Roman"/>
      <w:b/>
      <w:bCs/>
      <w:szCs w:val="24"/>
    </w:rPr>
  </w:style>
  <w:style w:type="table" w:styleId="ad">
    <w:name w:val="Table Grid"/>
    <w:basedOn w:val="a2"/>
    <w:uiPriority w:val="99"/>
    <w:unhideWhenUsed/>
    <w:qFormat/>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e">
    <w:name w:val="Hyperlink"/>
    <w:uiPriority w:val="99"/>
    <w:unhideWhenUsed/>
    <w:qFormat/>
    <w:rPr>
      <w:color w:val="0000FF"/>
      <w:u w:val="single"/>
    </w:rPr>
  </w:style>
  <w:style w:type="character" w:styleId="af">
    <w:name w:val="annotation reference"/>
    <w:qFormat/>
    <w:rPr>
      <w:sz w:val="21"/>
      <w:szCs w:val="21"/>
    </w:rPr>
  </w:style>
  <w:style w:type="character" w:customStyle="1" w:styleId="Char1">
    <w:name w:val="批注文字 Char1"/>
    <w:link w:val="a5"/>
    <w:qFormat/>
    <w:rPr>
      <w:rFonts w:ascii="Calibri" w:hAnsi="Calibri"/>
      <w:kern w:val="2"/>
      <w:sz w:val="21"/>
      <w:szCs w:val="22"/>
    </w:rPr>
  </w:style>
  <w:style w:type="character" w:customStyle="1" w:styleId="Char2">
    <w:name w:val="批注主题 Char"/>
    <w:basedOn w:val="Char1"/>
    <w:link w:val="ac"/>
    <w:qFormat/>
    <w:rPr>
      <w:rFonts w:ascii="Calibri" w:hAnsi="Calibri"/>
      <w:kern w:val="2"/>
      <w:sz w:val="21"/>
      <w:szCs w:val="22"/>
    </w:rPr>
  </w:style>
  <w:style w:type="character" w:customStyle="1" w:styleId="Char">
    <w:name w:val="文档结构图 Char"/>
    <w:link w:val="a4"/>
    <w:qFormat/>
    <w:rPr>
      <w:rFonts w:ascii="宋体"/>
      <w:kern w:val="2"/>
      <w:sz w:val="18"/>
      <w:szCs w:val="18"/>
    </w:rPr>
  </w:style>
  <w:style w:type="character" w:customStyle="1" w:styleId="Char11">
    <w:name w:val="批注框文本 Char1"/>
    <w:link w:val="a9"/>
    <w:qFormat/>
    <w:rPr>
      <w:kern w:val="2"/>
      <w:sz w:val="18"/>
      <w:szCs w:val="18"/>
    </w:rPr>
  </w:style>
  <w:style w:type="character" w:customStyle="1" w:styleId="1101Char">
    <w:name w:val="1101 Char"/>
    <w:link w:val="1101"/>
    <w:qFormat/>
    <w:rPr>
      <w:rFonts w:ascii="宋体" w:hAnsi="宋体" w:cs="宋体"/>
      <w:kern w:val="2"/>
      <w:sz w:val="28"/>
      <w:szCs w:val="28"/>
    </w:rPr>
  </w:style>
  <w:style w:type="paragraph" w:customStyle="1" w:styleId="1101">
    <w:name w:val="1101"/>
    <w:basedOn w:val="a"/>
    <w:link w:val="1101Char"/>
    <w:qFormat/>
    <w:pPr>
      <w:ind w:firstLineChars="200" w:firstLine="560"/>
      <w:jc w:val="left"/>
    </w:pPr>
    <w:rPr>
      <w:rFonts w:ascii="宋体" w:hAnsi="宋体"/>
      <w:sz w:val="28"/>
      <w:szCs w:val="28"/>
    </w:rPr>
  </w:style>
  <w:style w:type="character" w:customStyle="1" w:styleId="3Char">
    <w:name w:val="标题 3 Char"/>
    <w:link w:val="3"/>
    <w:qFormat/>
    <w:rPr>
      <w:rFonts w:eastAsia="宋体"/>
      <w:sz w:val="28"/>
    </w:rPr>
  </w:style>
  <w:style w:type="character" w:customStyle="1" w:styleId="1Char">
    <w:name w:val="标题 1 Char"/>
    <w:link w:val="1"/>
    <w:qFormat/>
    <w:rPr>
      <w:rFonts w:ascii="Times New Roman" w:eastAsia="宋体" w:hAnsi="Times New Roman"/>
      <w:b/>
      <w:kern w:val="44"/>
      <w:sz w:val="28"/>
      <w:szCs w:val="20"/>
    </w:rPr>
  </w:style>
  <w:style w:type="character" w:customStyle="1" w:styleId="Char3">
    <w:name w:val="正文文本缩进 Char"/>
    <w:basedOn w:val="a1"/>
    <w:qFormat/>
    <w:rPr>
      <w:kern w:val="2"/>
      <w:sz w:val="21"/>
      <w:szCs w:val="24"/>
    </w:rPr>
  </w:style>
  <w:style w:type="character" w:customStyle="1" w:styleId="2Char">
    <w:name w:val="标题 2 Char"/>
    <w:link w:val="2"/>
    <w:qFormat/>
    <w:rPr>
      <w:rFonts w:ascii="Arial" w:eastAsia="宋体" w:hAnsi="Arial"/>
      <w:sz w:val="28"/>
      <w:szCs w:val="20"/>
    </w:rPr>
  </w:style>
  <w:style w:type="character" w:customStyle="1" w:styleId="3Char0">
    <w:name w:val="正文文本缩进 3 Char"/>
    <w:link w:val="31"/>
    <w:qFormat/>
    <w:rPr>
      <w:kern w:val="2"/>
      <w:sz w:val="16"/>
      <w:szCs w:val="16"/>
    </w:rPr>
  </w:style>
  <w:style w:type="character" w:customStyle="1" w:styleId="Char10">
    <w:name w:val="正文文本缩进 Char1"/>
    <w:basedOn w:val="a1"/>
    <w:link w:val="a7"/>
    <w:qFormat/>
    <w:rPr>
      <w:kern w:val="2"/>
      <w:sz w:val="21"/>
      <w:szCs w:val="24"/>
    </w:rPr>
  </w:style>
  <w:style w:type="paragraph" w:customStyle="1" w:styleId="11">
    <w:name w:val="修订1"/>
    <w:uiPriority w:val="99"/>
    <w:semiHidden/>
    <w:qFormat/>
    <w:rPr>
      <w:rFonts w:ascii="Times New Roman" w:hAnsi="Times New Roman"/>
      <w:kern w:val="2"/>
      <w:sz w:val="21"/>
      <w:szCs w:val="24"/>
    </w:rPr>
  </w:style>
  <w:style w:type="paragraph" w:customStyle="1" w:styleId="12">
    <w:name w:val="纯文本1"/>
    <w:basedOn w:val="a"/>
    <w:qFormat/>
    <w:rPr>
      <w:rFonts w:ascii="宋体" w:hAnsi="Courier New" w:cs="黑体"/>
      <w:szCs w:val="21"/>
    </w:rPr>
  </w:style>
  <w:style w:type="paragraph" w:customStyle="1" w:styleId="ST202">
    <w:name w:val="ST20_2"/>
    <w:basedOn w:val="a"/>
    <w:qFormat/>
    <w:pPr>
      <w:autoSpaceDE w:val="0"/>
      <w:autoSpaceDN w:val="0"/>
      <w:adjustRightInd w:val="0"/>
      <w:spacing w:line="312" w:lineRule="atLeast"/>
      <w:ind w:firstLine="482"/>
      <w:textAlignment w:val="baseline"/>
    </w:pPr>
    <w:rPr>
      <w:rFonts w:ascii="宋体" w:hAnsi="Tms Rmn"/>
      <w:kern w:val="0"/>
      <w:sz w:val="24"/>
      <w:szCs w:val="20"/>
    </w:rPr>
  </w:style>
  <w:style w:type="paragraph" w:customStyle="1" w:styleId="af0">
    <w:name w:val="款下正文"/>
    <w:basedOn w:val="a"/>
    <w:qFormat/>
    <w:pPr>
      <w:spacing w:beforeLines="50" w:afterLines="50" w:line="480" w:lineRule="exact"/>
      <w:ind w:firstLineChars="200" w:firstLine="480"/>
    </w:pPr>
    <w:rPr>
      <w:sz w:val="24"/>
      <w:szCs w:val="28"/>
    </w:rPr>
  </w:style>
  <w:style w:type="paragraph" w:customStyle="1" w:styleId="TOC1">
    <w:name w:val="TOC 标题1"/>
    <w:basedOn w:val="1"/>
    <w:next w:val="a"/>
    <w:uiPriority w:val="39"/>
    <w:qFormat/>
    <w:pPr>
      <w:widowControl/>
      <w:spacing w:before="480" w:after="0" w:line="276" w:lineRule="auto"/>
      <w:jc w:val="left"/>
      <w:outlineLvl w:val="9"/>
    </w:pPr>
    <w:rPr>
      <w:rFonts w:ascii="Cambria" w:hAnsi="Cambria"/>
      <w:bCs/>
      <w:color w:val="365F91"/>
      <w:kern w:val="0"/>
      <w:szCs w:val="28"/>
    </w:rPr>
  </w:style>
  <w:style w:type="paragraph" w:customStyle="1" w:styleId="13">
    <w:name w:val="样式1"/>
    <w:basedOn w:val="1"/>
    <w:qFormat/>
  </w:style>
  <w:style w:type="character" w:customStyle="1" w:styleId="Char0">
    <w:name w:val="纯文本 Char"/>
    <w:link w:val="a8"/>
    <w:qFormat/>
    <w:rPr>
      <w:rFonts w:ascii="宋体" w:hAnsi="Courier New"/>
      <w:kern w:val="2"/>
      <w:sz w:val="21"/>
      <w:szCs w:val="24"/>
    </w:rPr>
  </w:style>
  <w:style w:type="paragraph" w:customStyle="1" w:styleId="14">
    <w:name w:val="列出段落1"/>
    <w:basedOn w:val="a"/>
    <w:uiPriority w:val="34"/>
    <w:qFormat/>
    <w:pPr>
      <w:ind w:firstLineChars="200" w:firstLine="420"/>
    </w:pPr>
    <w:rPr>
      <w:rFonts w:ascii="Calibri" w:hAnsi="Calibri"/>
      <w:szCs w:val="22"/>
    </w:rPr>
  </w:style>
  <w:style w:type="character" w:customStyle="1" w:styleId="Char12">
    <w:name w:val="纯文本 Char1"/>
    <w:basedOn w:val="a1"/>
    <w:qFormat/>
    <w:rPr>
      <w:rFonts w:ascii="宋体" w:eastAsia="宋体" w:hAnsi="Courier New"/>
    </w:rPr>
  </w:style>
  <w:style w:type="paragraph" w:styleId="af1">
    <w:name w:val="List Paragraph"/>
    <w:basedOn w:val="a"/>
    <w:uiPriority w:val="99"/>
    <w:unhideWhenUsed/>
    <w:qFormat/>
    <w:pPr>
      <w:ind w:firstLineChars="200" w:firstLine="420"/>
    </w:pPr>
  </w:style>
  <w:style w:type="paragraph" w:customStyle="1" w:styleId="22">
    <w:name w:val="修订2"/>
    <w:hidden/>
    <w:uiPriority w:val="99"/>
    <w:unhideWhenUsed/>
    <w:qFormat/>
    <w:rPr>
      <w:rFonts w:ascii="Times New Roman" w:hAnsi="Times New Roman"/>
      <w:kern w:val="2"/>
      <w:sz w:val="21"/>
      <w:szCs w:val="24"/>
    </w:rPr>
  </w:style>
  <w:style w:type="paragraph" w:customStyle="1" w:styleId="af2">
    <w:name w:val="表格文字"/>
    <w:qFormat/>
    <w:pPr>
      <w:spacing w:line="288" w:lineRule="auto"/>
      <w:jc w:val="center"/>
    </w:pPr>
    <w:rPr>
      <w:rFonts w:ascii="宋体" w:hAnsi="宋体" w:cs="宋体"/>
      <w:kern w:val="2"/>
      <w:sz w:val="21"/>
      <w:szCs w:val="21"/>
    </w:rPr>
  </w:style>
  <w:style w:type="character" w:customStyle="1" w:styleId="Char4">
    <w:name w:val="批注文字 Char"/>
    <w:semiHidden/>
    <w:qFormat/>
    <w:rPr>
      <w:sz w:val="24"/>
    </w:rPr>
  </w:style>
  <w:style w:type="character" w:customStyle="1" w:styleId="Char5">
    <w:name w:val="批注框文本 Char"/>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F725508-ED32-4A56-B79F-E2D65BEA05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34</Pages>
  <Words>3294</Words>
  <Characters>18777</Characters>
  <Application>Microsoft Office Word</Application>
  <DocSecurity>0</DocSecurity>
  <Lines>156</Lines>
  <Paragraphs>44</Paragraphs>
  <ScaleCrop>false</ScaleCrop>
  <Company>Microsoft</Company>
  <LinksUpToDate>false</LinksUpToDate>
  <CharactersWithSpaces>22027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南宁市轨道交通3号线工程可行性研究报告(含选线勘察)编制</dc:title>
  <dc:creator>jkghj</dc:creator>
  <cp:lastModifiedBy>DELL</cp:lastModifiedBy>
  <cp:revision>104</cp:revision>
  <cp:lastPrinted>2022-08-02T08:43:00Z</cp:lastPrinted>
  <dcterms:created xsi:type="dcterms:W3CDTF">2018-10-16T05:44:00Z</dcterms:created>
  <dcterms:modified xsi:type="dcterms:W3CDTF">2023-03-16T00:48:00Z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1558F3D468224C5C9E86DAB9D0ECB35E</vt:lpwstr>
  </property>
  <property fmtid="{D5CDD505-2E9C-101B-9397-08002B2CF9AE}" pid="4" name="commondata">
    <vt:lpwstr>eyJoZGlkIjoiZjViY2JhYjlkY2I1YTgzM2JkNDM5YTE4Njk2MGVhZjYifQ==</vt:lpwstr>
  </property>
</Properties>
</file>