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bCs/>
          <w:color w:val="auto"/>
          <w:kern w:val="0"/>
          <w:sz w:val="32"/>
          <w:szCs w:val="32"/>
          <w:highlight w:val="none"/>
        </w:rPr>
      </w:pPr>
    </w:p>
    <w:p>
      <w:pPr>
        <w:ind w:firstLine="0" w:firstLineChars="0"/>
        <w:jc w:val="center"/>
        <w:rPr>
          <w:rFonts w:ascii="宋体" w:hAnsi="宋体" w:cs="宋体"/>
          <w:b/>
          <w:bCs/>
          <w:color w:val="auto"/>
          <w:kern w:val="0"/>
          <w:sz w:val="44"/>
          <w:szCs w:val="44"/>
          <w:highlight w:val="none"/>
        </w:rPr>
      </w:pPr>
      <w:r>
        <w:rPr>
          <w:rFonts w:ascii="宋体" w:hAnsi="宋体" w:cs="宋体"/>
          <w:b/>
          <w:bCs/>
          <w:color w:val="auto"/>
          <w:kern w:val="0"/>
          <w:sz w:val="44"/>
          <w:szCs w:val="44"/>
          <w:highlight w:val="none"/>
        </w:rPr>
        <w:t>南宁铁路枢纽投资有限公司</w:t>
      </w:r>
    </w:p>
    <w:p>
      <w:pPr>
        <w:jc w:val="center"/>
        <w:rPr>
          <w:rFonts w:ascii="宋体" w:hAnsi="宋体" w:cs="宋体"/>
          <w:b/>
          <w:bCs/>
          <w:color w:val="auto"/>
          <w:kern w:val="0"/>
          <w:sz w:val="28"/>
          <w:szCs w:val="28"/>
          <w:highlight w:val="none"/>
        </w:rPr>
      </w:pPr>
      <w:r>
        <w:rPr>
          <w:rFonts w:hint="eastAsia" w:ascii="宋体" w:hAnsi="宋体" w:cs="宋体"/>
          <w:b/>
          <w:bCs/>
          <w:color w:val="auto"/>
          <w:kern w:val="0"/>
          <w:sz w:val="40"/>
          <w:szCs w:val="40"/>
          <w:highlight w:val="none"/>
          <w:lang w:val="en-US" w:eastAsia="zh-CN"/>
        </w:rPr>
        <w:t>南宁北站路改桥桥下空间工程第三方造价咨询</w:t>
      </w:r>
      <w:r>
        <w:rPr>
          <w:rFonts w:hint="eastAsia" w:ascii="宋体" w:hAnsi="宋体" w:cs="宋体"/>
          <w:b/>
          <w:bCs/>
          <w:color w:val="auto"/>
          <w:kern w:val="0"/>
          <w:sz w:val="40"/>
          <w:szCs w:val="40"/>
          <w:highlight w:val="none"/>
        </w:rPr>
        <w:t>项目</w:t>
      </w:r>
    </w:p>
    <w:p>
      <w:pPr>
        <w:ind w:firstLine="643" w:firstLineChars="200"/>
        <w:rPr>
          <w:rFonts w:ascii="宋体" w:hAnsi="宋体" w:cs="宋体"/>
          <w:b/>
          <w:bCs/>
          <w:color w:val="auto"/>
          <w:kern w:val="0"/>
          <w:sz w:val="32"/>
          <w:szCs w:val="32"/>
          <w:highlight w:val="none"/>
        </w:rPr>
      </w:pPr>
      <w:r>
        <w:rPr>
          <w:rFonts w:ascii="宋体" w:hAnsi="宋体" w:cs="宋体"/>
          <w:b/>
          <w:bCs/>
          <w:color w:val="auto"/>
          <w:kern w:val="0"/>
          <w:sz w:val="32"/>
          <w:szCs w:val="32"/>
          <w:highlight w:val="none"/>
        </w:rPr>
        <w:t xml:space="preserve">             </w:t>
      </w:r>
    </w:p>
    <w:p>
      <w:pPr>
        <w:ind w:firstLine="643" w:firstLineChars="200"/>
        <w:rPr>
          <w:rFonts w:ascii="宋体" w:hAnsi="宋体" w:cs="宋体"/>
          <w:b/>
          <w:bCs/>
          <w:color w:val="auto"/>
          <w:kern w:val="0"/>
          <w:sz w:val="28"/>
          <w:szCs w:val="28"/>
          <w:highlight w:val="none"/>
        </w:rPr>
      </w:pPr>
      <w:r>
        <w:rPr>
          <w:rFonts w:ascii="宋体" w:hAnsi="宋体" w:cs="宋体"/>
          <w:b/>
          <w:bCs/>
          <w:color w:val="auto"/>
          <w:kern w:val="0"/>
          <w:sz w:val="32"/>
          <w:szCs w:val="32"/>
          <w:highlight w:val="none"/>
        </w:rPr>
        <w:t xml:space="preserve">                  </w:t>
      </w:r>
      <w:r>
        <w:rPr>
          <w:rFonts w:ascii="宋体" w:hAnsi="宋体" w:cs="宋体"/>
          <w:b/>
          <w:bCs/>
          <w:color w:val="auto"/>
          <w:kern w:val="0"/>
          <w:sz w:val="72"/>
          <w:szCs w:val="72"/>
          <w:highlight w:val="none"/>
        </w:rPr>
        <w:t xml:space="preserve"> </w:t>
      </w:r>
      <w:r>
        <w:rPr>
          <w:rFonts w:hint="eastAsia" w:ascii="宋体" w:hAnsi="宋体" w:cs="宋体"/>
          <w:b/>
          <w:bCs/>
          <w:color w:val="auto"/>
          <w:kern w:val="0"/>
          <w:sz w:val="52"/>
          <w:szCs w:val="52"/>
          <w:highlight w:val="none"/>
        </w:rPr>
        <w:t>比</w:t>
      </w:r>
      <w:r>
        <w:rPr>
          <w:rFonts w:ascii="宋体" w:hAnsi="宋体" w:cs="宋体"/>
          <w:b/>
          <w:bCs/>
          <w:color w:val="auto"/>
          <w:kern w:val="0"/>
          <w:sz w:val="52"/>
          <w:szCs w:val="52"/>
          <w:highlight w:val="none"/>
        </w:rPr>
        <w:t xml:space="preserve"> </w:t>
      </w:r>
    </w:p>
    <w:p>
      <w:pPr>
        <w:ind w:firstLine="562" w:firstLineChars="200"/>
        <w:rPr>
          <w:rFonts w:ascii="宋体" w:hAnsi="宋体" w:cs="宋体"/>
          <w:b/>
          <w:bCs/>
          <w:color w:val="auto"/>
          <w:kern w:val="0"/>
          <w:sz w:val="28"/>
          <w:szCs w:val="28"/>
          <w:highlight w:val="none"/>
        </w:rPr>
      </w:pPr>
    </w:p>
    <w:p>
      <w:pPr>
        <w:ind w:firstLine="1044" w:firstLineChars="200"/>
        <w:rPr>
          <w:rFonts w:ascii="宋体" w:hAnsi="宋体" w:cs="宋体"/>
          <w:b/>
          <w:bCs/>
          <w:color w:val="auto"/>
          <w:kern w:val="0"/>
          <w:sz w:val="52"/>
          <w:szCs w:val="52"/>
          <w:highlight w:val="none"/>
        </w:rPr>
      </w:pPr>
    </w:p>
    <w:p>
      <w:pPr>
        <w:ind w:firstLine="1044" w:firstLineChars="200"/>
        <w:rPr>
          <w:rFonts w:ascii="宋体" w:hAnsi="宋体" w:cs="宋体"/>
          <w:b/>
          <w:bCs/>
          <w:color w:val="auto"/>
          <w:kern w:val="0"/>
          <w:sz w:val="52"/>
          <w:szCs w:val="52"/>
          <w:highlight w:val="none"/>
        </w:rPr>
      </w:pPr>
      <w:r>
        <w:rPr>
          <w:rFonts w:ascii="宋体" w:hAnsi="宋体" w:cs="宋体"/>
          <w:b/>
          <w:bCs/>
          <w:color w:val="auto"/>
          <w:kern w:val="0"/>
          <w:sz w:val="52"/>
          <w:szCs w:val="52"/>
          <w:highlight w:val="none"/>
        </w:rPr>
        <w:t xml:space="preserve">           选</w:t>
      </w:r>
    </w:p>
    <w:p>
      <w:pPr>
        <w:ind w:firstLine="1044" w:firstLineChars="200"/>
        <w:rPr>
          <w:rFonts w:ascii="宋体" w:hAnsi="宋体" w:cs="宋体"/>
          <w:b/>
          <w:bCs/>
          <w:color w:val="auto"/>
          <w:kern w:val="0"/>
          <w:sz w:val="52"/>
          <w:szCs w:val="52"/>
          <w:highlight w:val="none"/>
        </w:rPr>
      </w:pPr>
    </w:p>
    <w:p>
      <w:pPr>
        <w:ind w:firstLine="1044" w:firstLineChars="200"/>
        <w:rPr>
          <w:rFonts w:ascii="宋体" w:hAnsi="宋体" w:cs="宋体"/>
          <w:b/>
          <w:bCs/>
          <w:color w:val="auto"/>
          <w:kern w:val="0"/>
          <w:sz w:val="52"/>
          <w:szCs w:val="52"/>
          <w:highlight w:val="none"/>
        </w:rPr>
      </w:pPr>
    </w:p>
    <w:p>
      <w:pPr>
        <w:ind w:firstLine="1044" w:firstLineChars="200"/>
        <w:rPr>
          <w:rFonts w:ascii="宋体" w:hAnsi="宋体" w:cs="宋体"/>
          <w:b/>
          <w:bCs/>
          <w:color w:val="auto"/>
          <w:kern w:val="0"/>
          <w:sz w:val="52"/>
          <w:szCs w:val="52"/>
          <w:highlight w:val="none"/>
        </w:rPr>
      </w:pPr>
      <w:r>
        <w:rPr>
          <w:rFonts w:ascii="宋体" w:hAnsi="宋体" w:cs="宋体"/>
          <w:b/>
          <w:bCs/>
          <w:color w:val="auto"/>
          <w:kern w:val="0"/>
          <w:sz w:val="52"/>
          <w:szCs w:val="52"/>
          <w:highlight w:val="none"/>
        </w:rPr>
        <w:t xml:space="preserve">           文</w:t>
      </w:r>
    </w:p>
    <w:p>
      <w:pPr>
        <w:ind w:firstLine="1044" w:firstLineChars="200"/>
        <w:rPr>
          <w:rFonts w:ascii="宋体" w:hAnsi="宋体" w:cs="宋体"/>
          <w:b/>
          <w:bCs/>
          <w:color w:val="auto"/>
          <w:kern w:val="0"/>
          <w:sz w:val="52"/>
          <w:szCs w:val="52"/>
          <w:highlight w:val="none"/>
        </w:rPr>
      </w:pPr>
      <w:r>
        <w:rPr>
          <w:rFonts w:ascii="宋体" w:hAnsi="宋体" w:cs="宋体"/>
          <w:b/>
          <w:bCs/>
          <w:color w:val="auto"/>
          <w:kern w:val="0"/>
          <w:sz w:val="52"/>
          <w:szCs w:val="52"/>
          <w:highlight w:val="none"/>
        </w:rPr>
        <w:t xml:space="preserve">            </w:t>
      </w:r>
    </w:p>
    <w:p>
      <w:pPr>
        <w:ind w:firstLine="1044" w:firstLineChars="200"/>
        <w:rPr>
          <w:rFonts w:ascii="宋体" w:hAnsi="宋体" w:cs="宋体"/>
          <w:b/>
          <w:bCs/>
          <w:color w:val="auto"/>
          <w:kern w:val="0"/>
          <w:sz w:val="52"/>
          <w:szCs w:val="52"/>
          <w:highlight w:val="none"/>
        </w:rPr>
      </w:pPr>
    </w:p>
    <w:p>
      <w:pPr>
        <w:ind w:firstLine="1044" w:firstLineChars="200"/>
        <w:rPr>
          <w:rFonts w:ascii="宋体" w:hAnsi="宋体" w:cs="宋体"/>
          <w:b/>
          <w:bCs/>
          <w:color w:val="auto"/>
          <w:kern w:val="0"/>
          <w:sz w:val="52"/>
          <w:szCs w:val="52"/>
          <w:highlight w:val="none"/>
        </w:rPr>
      </w:pPr>
      <w:r>
        <w:rPr>
          <w:rFonts w:ascii="宋体" w:hAnsi="宋体" w:cs="宋体"/>
          <w:b/>
          <w:bCs/>
          <w:color w:val="auto"/>
          <w:kern w:val="0"/>
          <w:sz w:val="52"/>
          <w:szCs w:val="52"/>
          <w:highlight w:val="none"/>
        </w:rPr>
        <w:t xml:space="preserve">           件</w:t>
      </w:r>
    </w:p>
    <w:p>
      <w:pPr>
        <w:ind w:firstLine="1044" w:firstLineChars="200"/>
        <w:rPr>
          <w:rFonts w:ascii="宋体" w:hAnsi="宋体" w:cs="宋体"/>
          <w:b/>
          <w:bCs/>
          <w:color w:val="auto"/>
          <w:kern w:val="0"/>
          <w:sz w:val="52"/>
          <w:szCs w:val="52"/>
          <w:highlight w:val="none"/>
        </w:rPr>
      </w:pPr>
    </w:p>
    <w:p>
      <w:pPr>
        <w:ind w:firstLine="1044" w:firstLineChars="200"/>
        <w:rPr>
          <w:rFonts w:ascii="宋体" w:hAnsi="宋体" w:cs="宋体"/>
          <w:b/>
          <w:bCs/>
          <w:color w:val="auto"/>
          <w:kern w:val="0"/>
          <w:sz w:val="52"/>
          <w:szCs w:val="52"/>
          <w:highlight w:val="none"/>
        </w:rPr>
      </w:pPr>
    </w:p>
    <w:p>
      <w:pPr>
        <w:ind w:firstLine="1044" w:firstLineChars="200"/>
        <w:rPr>
          <w:rFonts w:ascii="宋体" w:hAnsi="宋体" w:cs="宋体"/>
          <w:b/>
          <w:bCs/>
          <w:color w:val="auto"/>
          <w:kern w:val="0"/>
          <w:sz w:val="52"/>
          <w:szCs w:val="52"/>
          <w:highlight w:val="none"/>
        </w:rPr>
      </w:pPr>
    </w:p>
    <w:p>
      <w:pPr>
        <w:ind w:firstLine="1044" w:firstLineChars="200"/>
        <w:rPr>
          <w:rFonts w:ascii="宋体" w:hAnsi="宋体" w:cs="宋体"/>
          <w:b/>
          <w:bCs/>
          <w:color w:val="auto"/>
          <w:kern w:val="0"/>
          <w:sz w:val="52"/>
          <w:szCs w:val="52"/>
          <w:highlight w:val="none"/>
        </w:rPr>
      </w:pPr>
    </w:p>
    <w:p>
      <w:pPr>
        <w:ind w:firstLine="1044" w:firstLineChars="200"/>
        <w:rPr>
          <w:rFonts w:ascii="宋体" w:hAnsi="宋体" w:cs="宋体"/>
          <w:b/>
          <w:bCs/>
          <w:color w:val="auto"/>
          <w:kern w:val="0"/>
          <w:sz w:val="52"/>
          <w:szCs w:val="52"/>
          <w:highlight w:val="none"/>
        </w:rPr>
      </w:pPr>
    </w:p>
    <w:p>
      <w:pPr>
        <w:ind w:firstLine="1405" w:firstLineChars="500"/>
        <w:rPr>
          <w:rFonts w:ascii="宋体" w:hAnsi="宋体" w:cs="宋体"/>
          <w:b/>
          <w:bCs/>
          <w:color w:val="auto"/>
          <w:kern w:val="0"/>
          <w:sz w:val="28"/>
          <w:szCs w:val="28"/>
          <w:highlight w:val="none"/>
        </w:rPr>
      </w:pPr>
      <w:r>
        <w:rPr>
          <w:rFonts w:hint="eastAsia" w:ascii="宋体" w:hAnsi="宋体" w:cs="宋体"/>
          <w:b/>
          <w:bCs/>
          <w:color w:val="auto"/>
          <w:kern w:val="0"/>
          <w:sz w:val="28"/>
          <w:szCs w:val="28"/>
          <w:highlight w:val="none"/>
        </w:rPr>
        <w:t>比选人：南宁</w:t>
      </w:r>
      <w:r>
        <w:rPr>
          <w:rFonts w:hint="eastAsia" w:ascii="宋体" w:hAnsi="宋体" w:cs="宋体"/>
          <w:b/>
          <w:bCs/>
          <w:color w:val="auto"/>
          <w:kern w:val="0"/>
          <w:sz w:val="28"/>
          <w:szCs w:val="28"/>
          <w:highlight w:val="none"/>
          <w:lang w:val="en-US" w:eastAsia="zh-CN"/>
        </w:rPr>
        <w:t>铁路</w:t>
      </w:r>
      <w:r>
        <w:rPr>
          <w:rFonts w:hint="eastAsia" w:ascii="宋体" w:hAnsi="宋体" w:cs="宋体"/>
          <w:b/>
          <w:bCs/>
          <w:color w:val="auto"/>
          <w:kern w:val="0"/>
          <w:sz w:val="28"/>
          <w:szCs w:val="28"/>
          <w:highlight w:val="none"/>
        </w:rPr>
        <w:t>枢纽投</w:t>
      </w:r>
      <w:r>
        <w:rPr>
          <w:rFonts w:hint="eastAsia" w:ascii="宋体" w:hAnsi="宋体" w:cs="宋体"/>
          <w:b/>
          <w:bCs/>
          <w:color w:val="auto"/>
          <w:kern w:val="0"/>
          <w:sz w:val="28"/>
          <w:szCs w:val="28"/>
          <w:highlight w:val="none"/>
          <w:lang w:val="en-US" w:eastAsia="zh-CN"/>
        </w:rPr>
        <w:t>资</w:t>
      </w:r>
      <w:r>
        <w:rPr>
          <w:rFonts w:hint="eastAsia" w:ascii="宋体" w:hAnsi="宋体" w:cs="宋体"/>
          <w:b/>
          <w:bCs/>
          <w:color w:val="auto"/>
          <w:kern w:val="0"/>
          <w:sz w:val="28"/>
          <w:szCs w:val="28"/>
          <w:highlight w:val="none"/>
        </w:rPr>
        <w:t>有限公司</w:t>
      </w:r>
    </w:p>
    <w:p>
      <w:pPr>
        <w:ind w:firstLine="562" w:firstLineChars="200"/>
        <w:rPr>
          <w:rFonts w:hint="default" w:ascii="宋体" w:hAnsi="宋体" w:cs="宋体" w:eastAsiaTheme="minorEastAsia"/>
          <w:b/>
          <w:bCs/>
          <w:color w:val="auto"/>
          <w:kern w:val="0"/>
          <w:sz w:val="28"/>
          <w:szCs w:val="28"/>
          <w:highlight w:val="none"/>
          <w:lang w:eastAsia="zh-CN"/>
        </w:rPr>
        <w:sectPr>
          <w:footerReference r:id="rId3" w:type="default"/>
          <w:pgSz w:w="11907" w:h="16840"/>
          <w:pgMar w:top="1418" w:right="1780" w:bottom="1418" w:left="1780" w:header="737" w:footer="851" w:gutter="0"/>
          <w:cols w:space="720" w:num="1"/>
          <w:docGrid w:linePitch="312" w:charSpace="0"/>
        </w:sectPr>
      </w:pPr>
      <w:r>
        <w:rPr>
          <w:rFonts w:ascii="宋体" w:hAnsi="宋体" w:cs="宋体"/>
          <w:b/>
          <w:bCs/>
          <w:color w:val="auto"/>
          <w:kern w:val="0"/>
          <w:sz w:val="28"/>
          <w:szCs w:val="28"/>
          <w:highlight w:val="none"/>
        </w:rPr>
        <w:t xml:space="preserve">               202</w:t>
      </w:r>
      <w:r>
        <w:rPr>
          <w:rFonts w:hint="eastAsia" w:ascii="宋体" w:hAnsi="宋体" w:cs="宋体"/>
          <w:b/>
          <w:bCs/>
          <w:color w:val="auto"/>
          <w:kern w:val="0"/>
          <w:sz w:val="28"/>
          <w:szCs w:val="28"/>
          <w:highlight w:val="none"/>
          <w:lang w:val="en-US" w:eastAsia="zh-CN"/>
        </w:rPr>
        <w:t>4</w:t>
      </w:r>
      <w:r>
        <w:rPr>
          <w:rFonts w:ascii="宋体" w:hAnsi="宋体" w:cs="宋体"/>
          <w:b/>
          <w:bCs/>
          <w:color w:val="auto"/>
          <w:kern w:val="0"/>
          <w:sz w:val="28"/>
          <w:szCs w:val="28"/>
          <w:highlight w:val="none"/>
        </w:rPr>
        <w:t xml:space="preserve">年 </w:t>
      </w:r>
      <w:r>
        <w:rPr>
          <w:rFonts w:hint="eastAsia" w:ascii="宋体" w:hAnsi="宋体" w:cs="宋体"/>
          <w:b/>
          <w:bCs/>
          <w:color w:val="auto"/>
          <w:kern w:val="0"/>
          <w:sz w:val="28"/>
          <w:szCs w:val="28"/>
          <w:highlight w:val="none"/>
          <w:lang w:val="en-US" w:eastAsia="zh-CN"/>
        </w:rPr>
        <w:t>3</w:t>
      </w:r>
      <w:r>
        <w:rPr>
          <w:rFonts w:ascii="宋体" w:hAnsi="宋体" w:cs="宋体"/>
          <w:b/>
          <w:bCs/>
          <w:color w:val="auto"/>
          <w:kern w:val="0"/>
          <w:sz w:val="28"/>
          <w:szCs w:val="28"/>
          <w:highlight w:val="none"/>
        </w:rPr>
        <w:t xml:space="preserve">月 </w:t>
      </w:r>
      <w:bookmarkStart w:id="0" w:name="_Toc461525294"/>
      <w:bookmarkStart w:id="1" w:name="_Toc10124"/>
      <w:bookmarkStart w:id="2" w:name="_Toc30578"/>
      <w:bookmarkStart w:id="3" w:name="_Toc7862"/>
      <w:bookmarkStart w:id="4" w:name="_Toc8322"/>
      <w:bookmarkStart w:id="5" w:name="_Toc14897"/>
      <w:bookmarkStart w:id="6" w:name="_Toc14177"/>
      <w:bookmarkStart w:id="7" w:name="_Toc32719"/>
      <w:bookmarkStart w:id="8" w:name="_Toc19040"/>
      <w:bookmarkStart w:id="9" w:name="_Toc32556"/>
      <w:bookmarkStart w:id="10" w:name="_Toc27398"/>
      <w:bookmarkStart w:id="11" w:name="_Toc24235"/>
      <w:bookmarkStart w:id="12" w:name="_Toc20342"/>
      <w:bookmarkStart w:id="13" w:name="_Toc24163"/>
      <w:bookmarkStart w:id="14" w:name="_Toc12557"/>
      <w:bookmarkStart w:id="15" w:name="_Toc9092"/>
      <w:bookmarkStart w:id="16" w:name="_Toc24481"/>
      <w:bookmarkStart w:id="17" w:name="_Toc27762"/>
      <w:bookmarkStart w:id="18" w:name="_Toc24752"/>
      <w:bookmarkStart w:id="19" w:name="_Toc11052"/>
      <w:bookmarkStart w:id="20" w:name="_Toc471482359"/>
      <w:r>
        <w:rPr>
          <w:rFonts w:hint="eastAsia" w:ascii="宋体" w:hAnsi="宋体" w:cs="宋体"/>
          <w:b/>
          <w:bCs/>
          <w:color w:val="auto"/>
          <w:kern w:val="0"/>
          <w:sz w:val="28"/>
          <w:szCs w:val="28"/>
          <w:highlight w:val="none"/>
          <w:lang w:val="en-US" w:eastAsia="zh-CN"/>
        </w:rPr>
        <w:t>4</w:t>
      </w:r>
      <w:bookmarkStart w:id="598" w:name="_GoBack"/>
      <w:bookmarkEnd w:id="598"/>
      <w:r>
        <w:rPr>
          <w:rFonts w:hint="default" w:ascii="宋体" w:hAnsi="宋体" w:cs="宋体"/>
          <w:b/>
          <w:bCs/>
          <w:color w:val="auto"/>
          <w:kern w:val="0"/>
          <w:sz w:val="28"/>
          <w:szCs w:val="28"/>
          <w:highlight w:val="none"/>
          <w:lang w:eastAsia="zh-CN"/>
        </w:rPr>
        <w:t>日</w:t>
      </w:r>
    </w:p>
    <w:p>
      <w:pPr>
        <w:bidi w:val="0"/>
        <w:jc w:val="center"/>
        <w:rPr>
          <w:rFonts w:hint="eastAsia"/>
          <w:b/>
          <w:bCs/>
          <w:color w:val="auto"/>
          <w:sz w:val="28"/>
          <w:szCs w:val="28"/>
        </w:rPr>
      </w:pPr>
      <w:bookmarkStart w:id="21" w:name="_Toc461525293"/>
      <w:bookmarkStart w:id="22" w:name="_Toc26142"/>
      <w:bookmarkStart w:id="23" w:name="_Toc27692"/>
      <w:bookmarkStart w:id="24" w:name="_Toc4954"/>
      <w:bookmarkStart w:id="25" w:name="_Toc19396"/>
      <w:bookmarkStart w:id="26" w:name="_Toc21106"/>
      <w:bookmarkStart w:id="27" w:name="_Toc18159"/>
      <w:bookmarkStart w:id="28" w:name="_Toc32247"/>
      <w:bookmarkStart w:id="29" w:name="_Toc23188"/>
      <w:bookmarkStart w:id="30" w:name="_Toc12363"/>
      <w:bookmarkStart w:id="31" w:name="_Toc6597"/>
      <w:bookmarkStart w:id="32" w:name="_Toc471482358"/>
      <w:bookmarkStart w:id="33" w:name="_Toc18599"/>
      <w:bookmarkStart w:id="34" w:name="_Toc9760"/>
      <w:bookmarkStart w:id="35" w:name="_Toc15926"/>
      <w:bookmarkStart w:id="36" w:name="_Toc13122"/>
      <w:bookmarkStart w:id="37" w:name="_Toc482"/>
      <w:bookmarkStart w:id="38" w:name="_Toc30863"/>
      <w:bookmarkStart w:id="39" w:name="_Toc25905"/>
      <w:bookmarkStart w:id="40" w:name="_Toc9454"/>
      <w:bookmarkStart w:id="41" w:name="_Toc14943"/>
      <w:bookmarkStart w:id="42" w:name="_Toc27074"/>
      <w:bookmarkStart w:id="43" w:name="_Toc32122"/>
      <w:bookmarkStart w:id="44" w:name="_Toc9980"/>
      <w:r>
        <w:rPr>
          <w:rFonts w:hint="eastAsia"/>
          <w:b/>
          <w:bCs/>
          <w:color w:val="auto"/>
          <w:sz w:val="28"/>
          <w:szCs w:val="28"/>
        </w:rPr>
        <w:t>目录</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bidi w:val="0"/>
        <w:jc w:val="center"/>
        <w:rPr>
          <w:rFonts w:hint="eastAsia"/>
          <w:color w:val="auto"/>
          <w:sz w:val="36"/>
          <w:szCs w:val="44"/>
        </w:rPr>
      </w:pPr>
    </w:p>
    <w:p>
      <w:pPr>
        <w:pStyle w:val="16"/>
        <w:tabs>
          <w:tab w:val="right" w:leader="dot" w:pos="8347"/>
        </w:tabs>
      </w:pPr>
      <w:r>
        <w:rPr>
          <w:rFonts w:ascii="宋体" w:hAnsi="宋体" w:cs="宋体"/>
          <w:color w:val="auto"/>
          <w:szCs w:val="28"/>
          <w:highlight w:val="none"/>
        </w:rPr>
        <w:fldChar w:fldCharType="begin"/>
      </w:r>
      <w:r>
        <w:rPr>
          <w:rFonts w:ascii="宋体" w:hAnsi="宋体" w:cs="宋体"/>
          <w:color w:val="auto"/>
          <w:szCs w:val="28"/>
          <w:highlight w:val="none"/>
        </w:rPr>
        <w:instrText xml:space="preserve"> TOC \o "1-2" \h \z \u </w:instrText>
      </w:r>
      <w:r>
        <w:rPr>
          <w:rFonts w:ascii="宋体" w:hAnsi="宋体" w:cs="宋体"/>
          <w:color w:val="auto"/>
          <w:szCs w:val="28"/>
          <w:highlight w:val="none"/>
        </w:rPr>
        <w:fldChar w:fldCharType="separate"/>
      </w:r>
      <w:r>
        <w:rPr>
          <w:rFonts w:ascii="宋体" w:hAnsi="宋体" w:cs="宋体"/>
          <w:color w:val="auto"/>
          <w:szCs w:val="28"/>
          <w:highlight w:val="none"/>
        </w:rPr>
        <w:fldChar w:fldCharType="begin"/>
      </w:r>
      <w:r>
        <w:rPr>
          <w:rFonts w:ascii="宋体" w:hAnsi="宋体" w:cs="宋体"/>
          <w:szCs w:val="28"/>
          <w:highlight w:val="none"/>
        </w:rPr>
        <w:instrText xml:space="preserve"> HYPERLINK \l _Toc1451 </w:instrText>
      </w:r>
      <w:r>
        <w:rPr>
          <w:rFonts w:ascii="宋体" w:hAnsi="宋体" w:cs="宋体"/>
          <w:szCs w:val="28"/>
          <w:highlight w:val="none"/>
        </w:rPr>
        <w:fldChar w:fldCharType="separate"/>
      </w:r>
      <w:r>
        <w:rPr>
          <w:rFonts w:hint="eastAsia" w:ascii="宋体" w:hAnsi="宋体" w:cs="宋体"/>
          <w:szCs w:val="28"/>
          <w:highlight w:val="none"/>
        </w:rPr>
        <w:t>第一</w:t>
      </w:r>
      <w:r>
        <w:rPr>
          <w:rFonts w:hint="eastAsia" w:ascii="宋体" w:hAnsi="宋体" w:cs="宋体"/>
          <w:szCs w:val="28"/>
          <w:highlight w:val="none"/>
          <w:lang w:val="en-US" w:eastAsia="zh-CN"/>
        </w:rPr>
        <w:t>章</w:t>
      </w:r>
      <w:r>
        <w:rPr>
          <w:rFonts w:ascii="宋体" w:hAnsi="宋体" w:cs="宋体"/>
          <w:szCs w:val="28"/>
          <w:highlight w:val="none"/>
        </w:rPr>
        <w:t xml:space="preserve"> </w:t>
      </w:r>
      <w:r>
        <w:rPr>
          <w:rFonts w:hint="eastAsia" w:ascii="宋体" w:hAnsi="宋体" w:cs="宋体"/>
          <w:szCs w:val="28"/>
          <w:highlight w:val="none"/>
        </w:rPr>
        <w:t>比选须知</w:t>
      </w:r>
      <w:r>
        <w:tab/>
      </w:r>
      <w:r>
        <w:fldChar w:fldCharType="begin"/>
      </w:r>
      <w:r>
        <w:instrText xml:space="preserve"> PAGEREF _Toc1451 \h </w:instrText>
      </w:r>
      <w:r>
        <w:fldChar w:fldCharType="separate"/>
      </w:r>
      <w:r>
        <w:t>1</w:t>
      </w:r>
      <w:r>
        <w:fldChar w:fldCharType="end"/>
      </w:r>
      <w:r>
        <w:rPr>
          <w:rFonts w:ascii="宋体" w:hAnsi="宋体" w:cs="宋体"/>
          <w:color w:val="auto"/>
          <w:szCs w:val="28"/>
          <w:highlight w:val="none"/>
        </w:rPr>
        <w:fldChar w:fldCharType="end"/>
      </w:r>
    </w:p>
    <w:p>
      <w:pPr>
        <w:pStyle w:val="17"/>
        <w:tabs>
          <w:tab w:val="right" w:leader="dot" w:pos="8347"/>
        </w:tabs>
      </w:pPr>
      <w:r>
        <w:rPr>
          <w:rFonts w:ascii="宋体" w:hAnsi="宋体" w:cs="宋体"/>
          <w:color w:val="auto"/>
          <w:szCs w:val="28"/>
          <w:highlight w:val="none"/>
        </w:rPr>
        <w:fldChar w:fldCharType="begin"/>
      </w:r>
      <w:r>
        <w:rPr>
          <w:rFonts w:ascii="宋体" w:hAnsi="宋体" w:cs="宋体"/>
          <w:szCs w:val="28"/>
          <w:highlight w:val="none"/>
        </w:rPr>
        <w:instrText xml:space="preserve"> HYPERLINK \l _Toc20950 </w:instrText>
      </w:r>
      <w:r>
        <w:rPr>
          <w:rFonts w:ascii="宋体" w:hAnsi="宋体" w:cs="宋体"/>
          <w:szCs w:val="28"/>
          <w:highlight w:val="none"/>
        </w:rPr>
        <w:fldChar w:fldCharType="separate"/>
      </w:r>
      <w:r>
        <w:rPr>
          <w:rFonts w:hint="eastAsia"/>
          <w:bCs/>
          <w:szCs w:val="28"/>
          <w:highlight w:val="none"/>
        </w:rPr>
        <w:t>一、总则</w:t>
      </w:r>
      <w:r>
        <w:tab/>
      </w:r>
      <w:r>
        <w:fldChar w:fldCharType="begin"/>
      </w:r>
      <w:r>
        <w:instrText xml:space="preserve"> PAGEREF _Toc20950 \h </w:instrText>
      </w:r>
      <w:r>
        <w:fldChar w:fldCharType="separate"/>
      </w:r>
      <w:r>
        <w:t>3</w:t>
      </w:r>
      <w:r>
        <w:fldChar w:fldCharType="end"/>
      </w:r>
      <w:r>
        <w:rPr>
          <w:rFonts w:ascii="宋体" w:hAnsi="宋体" w:cs="宋体"/>
          <w:color w:val="auto"/>
          <w:szCs w:val="28"/>
          <w:highlight w:val="none"/>
        </w:rPr>
        <w:fldChar w:fldCharType="end"/>
      </w:r>
    </w:p>
    <w:p>
      <w:pPr>
        <w:pStyle w:val="17"/>
        <w:tabs>
          <w:tab w:val="right" w:leader="dot" w:pos="8347"/>
        </w:tabs>
      </w:pPr>
      <w:r>
        <w:rPr>
          <w:rFonts w:ascii="宋体" w:hAnsi="宋体" w:cs="宋体"/>
          <w:color w:val="auto"/>
          <w:szCs w:val="28"/>
          <w:highlight w:val="none"/>
        </w:rPr>
        <w:fldChar w:fldCharType="begin"/>
      </w:r>
      <w:r>
        <w:rPr>
          <w:rFonts w:ascii="宋体" w:hAnsi="宋体" w:cs="宋体"/>
          <w:szCs w:val="28"/>
          <w:highlight w:val="none"/>
        </w:rPr>
        <w:instrText xml:space="preserve"> HYPERLINK \l _Toc273 </w:instrText>
      </w:r>
      <w:r>
        <w:rPr>
          <w:rFonts w:ascii="宋体" w:hAnsi="宋体" w:cs="宋体"/>
          <w:szCs w:val="28"/>
          <w:highlight w:val="none"/>
        </w:rPr>
        <w:fldChar w:fldCharType="separate"/>
      </w:r>
      <w:r>
        <w:rPr>
          <w:rFonts w:hint="eastAsia"/>
          <w:bCs/>
          <w:szCs w:val="28"/>
          <w:highlight w:val="none"/>
        </w:rPr>
        <w:t>二、比选文件</w:t>
      </w:r>
      <w:r>
        <w:tab/>
      </w:r>
      <w:r>
        <w:fldChar w:fldCharType="begin"/>
      </w:r>
      <w:r>
        <w:instrText xml:space="preserve"> PAGEREF _Toc273 \h </w:instrText>
      </w:r>
      <w:r>
        <w:fldChar w:fldCharType="separate"/>
      </w:r>
      <w:r>
        <w:t>4</w:t>
      </w:r>
      <w:r>
        <w:fldChar w:fldCharType="end"/>
      </w:r>
      <w:r>
        <w:rPr>
          <w:rFonts w:ascii="宋体" w:hAnsi="宋体" w:cs="宋体"/>
          <w:color w:val="auto"/>
          <w:szCs w:val="28"/>
          <w:highlight w:val="none"/>
        </w:rPr>
        <w:fldChar w:fldCharType="end"/>
      </w:r>
    </w:p>
    <w:p>
      <w:pPr>
        <w:pStyle w:val="17"/>
        <w:tabs>
          <w:tab w:val="right" w:leader="dot" w:pos="8347"/>
        </w:tabs>
      </w:pPr>
      <w:r>
        <w:rPr>
          <w:rFonts w:ascii="宋体" w:hAnsi="宋体" w:cs="宋体"/>
          <w:color w:val="auto"/>
          <w:szCs w:val="28"/>
          <w:highlight w:val="none"/>
        </w:rPr>
        <w:fldChar w:fldCharType="begin"/>
      </w:r>
      <w:r>
        <w:rPr>
          <w:rFonts w:ascii="宋体" w:hAnsi="宋体" w:cs="宋体"/>
          <w:szCs w:val="28"/>
          <w:highlight w:val="none"/>
        </w:rPr>
        <w:instrText xml:space="preserve"> HYPERLINK \l _Toc3962 </w:instrText>
      </w:r>
      <w:r>
        <w:rPr>
          <w:rFonts w:ascii="宋体" w:hAnsi="宋体" w:cs="宋体"/>
          <w:szCs w:val="28"/>
          <w:highlight w:val="none"/>
        </w:rPr>
        <w:fldChar w:fldCharType="separate"/>
      </w:r>
      <w:r>
        <w:rPr>
          <w:rFonts w:hint="eastAsia"/>
          <w:bCs/>
          <w:szCs w:val="28"/>
          <w:highlight w:val="none"/>
        </w:rPr>
        <w:t>三、申请比选报价说明</w:t>
      </w:r>
      <w:r>
        <w:tab/>
      </w:r>
      <w:r>
        <w:fldChar w:fldCharType="begin"/>
      </w:r>
      <w:r>
        <w:instrText xml:space="preserve"> PAGEREF _Toc3962 \h </w:instrText>
      </w:r>
      <w:r>
        <w:fldChar w:fldCharType="separate"/>
      </w:r>
      <w:r>
        <w:t>5</w:t>
      </w:r>
      <w:r>
        <w:fldChar w:fldCharType="end"/>
      </w:r>
      <w:r>
        <w:rPr>
          <w:rFonts w:ascii="宋体" w:hAnsi="宋体" w:cs="宋体"/>
          <w:color w:val="auto"/>
          <w:szCs w:val="28"/>
          <w:highlight w:val="none"/>
        </w:rPr>
        <w:fldChar w:fldCharType="end"/>
      </w:r>
    </w:p>
    <w:p>
      <w:pPr>
        <w:pStyle w:val="17"/>
        <w:tabs>
          <w:tab w:val="right" w:leader="dot" w:pos="8347"/>
        </w:tabs>
      </w:pPr>
      <w:r>
        <w:rPr>
          <w:rFonts w:ascii="宋体" w:hAnsi="宋体" w:cs="宋体"/>
          <w:color w:val="auto"/>
          <w:szCs w:val="28"/>
          <w:highlight w:val="none"/>
        </w:rPr>
        <w:fldChar w:fldCharType="begin"/>
      </w:r>
      <w:r>
        <w:rPr>
          <w:rFonts w:ascii="宋体" w:hAnsi="宋体" w:cs="宋体"/>
          <w:szCs w:val="28"/>
          <w:highlight w:val="none"/>
        </w:rPr>
        <w:instrText xml:space="preserve"> HYPERLINK \l _Toc7326 </w:instrText>
      </w:r>
      <w:r>
        <w:rPr>
          <w:rFonts w:ascii="宋体" w:hAnsi="宋体" w:cs="宋体"/>
          <w:szCs w:val="28"/>
          <w:highlight w:val="none"/>
        </w:rPr>
        <w:fldChar w:fldCharType="separate"/>
      </w:r>
      <w:r>
        <w:rPr>
          <w:rFonts w:hint="eastAsia"/>
          <w:bCs/>
          <w:szCs w:val="28"/>
          <w:highlight w:val="none"/>
        </w:rPr>
        <w:t>四、比选申请文件的编制</w:t>
      </w:r>
      <w:r>
        <w:tab/>
      </w:r>
      <w:r>
        <w:fldChar w:fldCharType="begin"/>
      </w:r>
      <w:r>
        <w:instrText xml:space="preserve"> PAGEREF _Toc7326 \h </w:instrText>
      </w:r>
      <w:r>
        <w:fldChar w:fldCharType="separate"/>
      </w:r>
      <w:r>
        <w:t>5</w:t>
      </w:r>
      <w:r>
        <w:fldChar w:fldCharType="end"/>
      </w:r>
      <w:r>
        <w:rPr>
          <w:rFonts w:ascii="宋体" w:hAnsi="宋体" w:cs="宋体"/>
          <w:color w:val="auto"/>
          <w:szCs w:val="28"/>
          <w:highlight w:val="none"/>
        </w:rPr>
        <w:fldChar w:fldCharType="end"/>
      </w:r>
    </w:p>
    <w:p>
      <w:pPr>
        <w:pStyle w:val="17"/>
        <w:tabs>
          <w:tab w:val="right" w:leader="dot" w:pos="8347"/>
        </w:tabs>
      </w:pPr>
      <w:r>
        <w:rPr>
          <w:rFonts w:ascii="宋体" w:hAnsi="宋体" w:cs="宋体"/>
          <w:color w:val="auto"/>
          <w:szCs w:val="28"/>
          <w:highlight w:val="none"/>
        </w:rPr>
        <w:fldChar w:fldCharType="begin"/>
      </w:r>
      <w:r>
        <w:rPr>
          <w:rFonts w:ascii="宋体" w:hAnsi="宋体" w:cs="宋体"/>
          <w:szCs w:val="28"/>
          <w:highlight w:val="none"/>
        </w:rPr>
        <w:instrText xml:space="preserve"> HYPERLINK \l _Toc26121 </w:instrText>
      </w:r>
      <w:r>
        <w:rPr>
          <w:rFonts w:ascii="宋体" w:hAnsi="宋体" w:cs="宋体"/>
          <w:szCs w:val="28"/>
          <w:highlight w:val="none"/>
        </w:rPr>
        <w:fldChar w:fldCharType="separate"/>
      </w:r>
      <w:r>
        <w:rPr>
          <w:rFonts w:hint="eastAsia"/>
          <w:bCs/>
          <w:szCs w:val="28"/>
          <w:highlight w:val="none"/>
        </w:rPr>
        <w:t>五、比选申请文件的递交</w:t>
      </w:r>
      <w:r>
        <w:tab/>
      </w:r>
      <w:r>
        <w:fldChar w:fldCharType="begin"/>
      </w:r>
      <w:r>
        <w:instrText xml:space="preserve"> PAGEREF _Toc26121 \h </w:instrText>
      </w:r>
      <w:r>
        <w:fldChar w:fldCharType="separate"/>
      </w:r>
      <w:r>
        <w:t>8</w:t>
      </w:r>
      <w:r>
        <w:fldChar w:fldCharType="end"/>
      </w:r>
      <w:r>
        <w:rPr>
          <w:rFonts w:ascii="宋体" w:hAnsi="宋体" w:cs="宋体"/>
          <w:color w:val="auto"/>
          <w:szCs w:val="28"/>
          <w:highlight w:val="none"/>
        </w:rPr>
        <w:fldChar w:fldCharType="end"/>
      </w:r>
    </w:p>
    <w:p>
      <w:pPr>
        <w:pStyle w:val="17"/>
        <w:tabs>
          <w:tab w:val="right" w:leader="dot" w:pos="8347"/>
        </w:tabs>
      </w:pPr>
      <w:r>
        <w:rPr>
          <w:rFonts w:ascii="宋体" w:hAnsi="宋体" w:cs="宋体"/>
          <w:color w:val="auto"/>
          <w:szCs w:val="28"/>
          <w:highlight w:val="none"/>
        </w:rPr>
        <w:fldChar w:fldCharType="begin"/>
      </w:r>
      <w:r>
        <w:rPr>
          <w:rFonts w:ascii="宋体" w:hAnsi="宋体" w:cs="宋体"/>
          <w:szCs w:val="28"/>
          <w:highlight w:val="none"/>
        </w:rPr>
        <w:instrText xml:space="preserve"> HYPERLINK \l _Toc10611 </w:instrText>
      </w:r>
      <w:r>
        <w:rPr>
          <w:rFonts w:ascii="宋体" w:hAnsi="宋体" w:cs="宋体"/>
          <w:szCs w:val="28"/>
          <w:highlight w:val="none"/>
        </w:rPr>
        <w:fldChar w:fldCharType="separate"/>
      </w:r>
      <w:r>
        <w:rPr>
          <w:rFonts w:hint="eastAsia"/>
          <w:bCs/>
          <w:szCs w:val="28"/>
          <w:highlight w:val="none"/>
        </w:rPr>
        <w:t>六、评比</w:t>
      </w:r>
      <w:r>
        <w:tab/>
      </w:r>
      <w:r>
        <w:fldChar w:fldCharType="begin"/>
      </w:r>
      <w:r>
        <w:instrText xml:space="preserve"> PAGEREF _Toc10611 \h </w:instrText>
      </w:r>
      <w:r>
        <w:fldChar w:fldCharType="separate"/>
      </w:r>
      <w:r>
        <w:t>9</w:t>
      </w:r>
      <w:r>
        <w:fldChar w:fldCharType="end"/>
      </w:r>
      <w:r>
        <w:rPr>
          <w:rFonts w:ascii="宋体" w:hAnsi="宋体" w:cs="宋体"/>
          <w:color w:val="auto"/>
          <w:szCs w:val="28"/>
          <w:highlight w:val="none"/>
        </w:rPr>
        <w:fldChar w:fldCharType="end"/>
      </w:r>
    </w:p>
    <w:p>
      <w:pPr>
        <w:pStyle w:val="17"/>
        <w:tabs>
          <w:tab w:val="right" w:leader="dot" w:pos="8347"/>
        </w:tabs>
      </w:pPr>
      <w:r>
        <w:rPr>
          <w:rFonts w:ascii="宋体" w:hAnsi="宋体" w:cs="宋体"/>
          <w:color w:val="auto"/>
          <w:szCs w:val="28"/>
          <w:highlight w:val="none"/>
        </w:rPr>
        <w:fldChar w:fldCharType="begin"/>
      </w:r>
      <w:r>
        <w:rPr>
          <w:rFonts w:ascii="宋体" w:hAnsi="宋体" w:cs="宋体"/>
          <w:szCs w:val="28"/>
          <w:highlight w:val="none"/>
        </w:rPr>
        <w:instrText xml:space="preserve"> HYPERLINK \l _Toc27043 </w:instrText>
      </w:r>
      <w:r>
        <w:rPr>
          <w:rFonts w:ascii="宋体" w:hAnsi="宋体" w:cs="宋体"/>
          <w:szCs w:val="28"/>
          <w:highlight w:val="none"/>
        </w:rPr>
        <w:fldChar w:fldCharType="separate"/>
      </w:r>
      <w:r>
        <w:rPr>
          <w:rFonts w:hint="eastAsia"/>
          <w:bCs/>
          <w:szCs w:val="28"/>
          <w:highlight w:val="none"/>
        </w:rPr>
        <w:t>七、授予合同</w:t>
      </w:r>
      <w:r>
        <w:tab/>
      </w:r>
      <w:r>
        <w:fldChar w:fldCharType="begin"/>
      </w:r>
      <w:r>
        <w:instrText xml:space="preserve"> PAGEREF _Toc27043 \h </w:instrText>
      </w:r>
      <w:r>
        <w:fldChar w:fldCharType="separate"/>
      </w:r>
      <w:r>
        <w:t>14</w:t>
      </w:r>
      <w:r>
        <w:fldChar w:fldCharType="end"/>
      </w:r>
      <w:r>
        <w:rPr>
          <w:rFonts w:ascii="宋体" w:hAnsi="宋体" w:cs="宋体"/>
          <w:color w:val="auto"/>
          <w:szCs w:val="28"/>
          <w:highlight w:val="none"/>
        </w:rPr>
        <w:fldChar w:fldCharType="end"/>
      </w:r>
    </w:p>
    <w:p>
      <w:pPr>
        <w:pStyle w:val="16"/>
        <w:tabs>
          <w:tab w:val="right" w:leader="dot" w:pos="8347"/>
        </w:tabs>
      </w:pPr>
      <w:r>
        <w:rPr>
          <w:rFonts w:ascii="宋体" w:hAnsi="宋体" w:cs="宋体"/>
          <w:color w:val="auto"/>
          <w:szCs w:val="28"/>
          <w:highlight w:val="none"/>
        </w:rPr>
        <w:fldChar w:fldCharType="begin"/>
      </w:r>
      <w:r>
        <w:rPr>
          <w:rFonts w:ascii="宋体" w:hAnsi="宋体" w:cs="宋体"/>
          <w:szCs w:val="28"/>
          <w:highlight w:val="none"/>
        </w:rPr>
        <w:instrText xml:space="preserve"> HYPERLINK \l _Toc3450 </w:instrText>
      </w:r>
      <w:r>
        <w:rPr>
          <w:rFonts w:ascii="宋体" w:hAnsi="宋体" w:cs="宋体"/>
          <w:szCs w:val="28"/>
          <w:highlight w:val="none"/>
        </w:rPr>
        <w:fldChar w:fldCharType="separate"/>
      </w:r>
      <w:r>
        <w:rPr>
          <w:rFonts w:hint="eastAsia" w:ascii="宋体" w:hAnsi="宋体" w:cs="宋体"/>
          <w:szCs w:val="32"/>
          <w:highlight w:val="none"/>
        </w:rPr>
        <w:t>第二</w:t>
      </w:r>
      <w:r>
        <w:rPr>
          <w:rFonts w:hint="eastAsia" w:ascii="宋体" w:hAnsi="宋体" w:cs="宋体"/>
          <w:szCs w:val="32"/>
          <w:highlight w:val="none"/>
          <w:lang w:val="en-US" w:eastAsia="zh-CN"/>
        </w:rPr>
        <w:t>章</w:t>
      </w:r>
      <w:r>
        <w:rPr>
          <w:rFonts w:ascii="宋体" w:hAnsi="宋体" w:cs="宋体"/>
          <w:szCs w:val="32"/>
          <w:highlight w:val="none"/>
        </w:rPr>
        <w:t xml:space="preserve">  </w:t>
      </w:r>
      <w:r>
        <w:rPr>
          <w:rFonts w:hint="eastAsia" w:ascii="宋体" w:hAnsi="宋体" w:cs="宋体"/>
          <w:szCs w:val="32"/>
          <w:highlight w:val="none"/>
        </w:rPr>
        <w:t>合同文件</w:t>
      </w:r>
      <w:r>
        <w:tab/>
      </w:r>
      <w:r>
        <w:fldChar w:fldCharType="begin"/>
      </w:r>
      <w:r>
        <w:instrText xml:space="preserve"> PAGEREF _Toc3450 \h </w:instrText>
      </w:r>
      <w:r>
        <w:fldChar w:fldCharType="separate"/>
      </w:r>
      <w:r>
        <w:t>17</w:t>
      </w:r>
      <w:r>
        <w:fldChar w:fldCharType="end"/>
      </w:r>
      <w:r>
        <w:rPr>
          <w:rFonts w:ascii="宋体" w:hAnsi="宋体" w:cs="宋体"/>
          <w:color w:val="auto"/>
          <w:szCs w:val="28"/>
          <w:highlight w:val="none"/>
        </w:rPr>
        <w:fldChar w:fldCharType="end"/>
      </w:r>
    </w:p>
    <w:p>
      <w:pPr>
        <w:pStyle w:val="17"/>
        <w:tabs>
          <w:tab w:val="right" w:leader="dot" w:pos="8347"/>
        </w:tabs>
      </w:pPr>
      <w:r>
        <w:rPr>
          <w:rFonts w:ascii="宋体" w:hAnsi="宋体" w:cs="宋体"/>
          <w:color w:val="auto"/>
          <w:szCs w:val="28"/>
          <w:highlight w:val="none"/>
        </w:rPr>
        <w:fldChar w:fldCharType="begin"/>
      </w:r>
      <w:r>
        <w:rPr>
          <w:rFonts w:ascii="宋体" w:hAnsi="宋体" w:cs="宋体"/>
          <w:szCs w:val="28"/>
          <w:highlight w:val="none"/>
        </w:rPr>
        <w:instrText xml:space="preserve"> HYPERLINK \l _Toc24352 </w:instrText>
      </w:r>
      <w:r>
        <w:rPr>
          <w:rFonts w:ascii="宋体" w:hAnsi="宋体" w:cs="宋体"/>
          <w:szCs w:val="28"/>
          <w:highlight w:val="none"/>
        </w:rPr>
        <w:fldChar w:fldCharType="separate"/>
      </w:r>
      <w:r>
        <w:rPr>
          <w:rFonts w:hint="eastAsia" w:ascii="宋体" w:hAnsi="宋体" w:eastAsia="宋体" w:cs="宋体"/>
          <w:bCs/>
          <w:szCs w:val="28"/>
          <w:highlight w:val="none"/>
          <w:lang w:val="en-US" w:eastAsia="zh-CN"/>
        </w:rPr>
        <w:t>合同条款</w:t>
      </w:r>
      <w:r>
        <w:tab/>
      </w:r>
      <w:r>
        <w:fldChar w:fldCharType="begin"/>
      </w:r>
      <w:r>
        <w:instrText xml:space="preserve"> PAGEREF _Toc24352 \h </w:instrText>
      </w:r>
      <w:r>
        <w:fldChar w:fldCharType="separate"/>
      </w:r>
      <w:r>
        <w:t>18</w:t>
      </w:r>
      <w:r>
        <w:fldChar w:fldCharType="end"/>
      </w:r>
      <w:r>
        <w:rPr>
          <w:rFonts w:ascii="宋体" w:hAnsi="宋体" w:cs="宋体"/>
          <w:color w:val="auto"/>
          <w:szCs w:val="28"/>
          <w:highlight w:val="none"/>
        </w:rPr>
        <w:fldChar w:fldCharType="end"/>
      </w:r>
    </w:p>
    <w:p>
      <w:pPr>
        <w:pStyle w:val="16"/>
        <w:tabs>
          <w:tab w:val="right" w:leader="dot" w:pos="8347"/>
        </w:tabs>
      </w:pPr>
      <w:r>
        <w:rPr>
          <w:rFonts w:ascii="宋体" w:hAnsi="宋体" w:cs="宋体"/>
          <w:color w:val="auto"/>
          <w:szCs w:val="28"/>
          <w:highlight w:val="none"/>
        </w:rPr>
        <w:fldChar w:fldCharType="begin"/>
      </w:r>
      <w:r>
        <w:rPr>
          <w:rFonts w:ascii="宋体" w:hAnsi="宋体" w:cs="宋体"/>
          <w:szCs w:val="28"/>
          <w:highlight w:val="none"/>
        </w:rPr>
        <w:instrText xml:space="preserve"> HYPERLINK \l _Toc32017 </w:instrText>
      </w:r>
      <w:r>
        <w:rPr>
          <w:rFonts w:ascii="宋体" w:hAnsi="宋体" w:cs="宋体"/>
          <w:szCs w:val="28"/>
          <w:highlight w:val="none"/>
        </w:rPr>
        <w:fldChar w:fldCharType="separate"/>
      </w:r>
      <w:r>
        <w:rPr>
          <w:rFonts w:hint="eastAsia" w:ascii="宋体" w:hAnsi="宋体" w:eastAsia="宋体" w:cs="宋体"/>
          <w:bCs/>
          <w:szCs w:val="28"/>
        </w:rPr>
        <w:t>一、合同内容</w:t>
      </w:r>
      <w:r>
        <w:tab/>
      </w:r>
      <w:r>
        <w:fldChar w:fldCharType="begin"/>
      </w:r>
      <w:r>
        <w:instrText xml:space="preserve"> PAGEREF _Toc32017 \h </w:instrText>
      </w:r>
      <w:r>
        <w:fldChar w:fldCharType="separate"/>
      </w:r>
      <w:r>
        <w:t>19</w:t>
      </w:r>
      <w:r>
        <w:fldChar w:fldCharType="end"/>
      </w:r>
      <w:r>
        <w:rPr>
          <w:rFonts w:ascii="宋体" w:hAnsi="宋体" w:cs="宋体"/>
          <w:color w:val="auto"/>
          <w:szCs w:val="28"/>
          <w:highlight w:val="none"/>
        </w:rPr>
        <w:fldChar w:fldCharType="end"/>
      </w:r>
    </w:p>
    <w:p>
      <w:pPr>
        <w:pStyle w:val="16"/>
        <w:tabs>
          <w:tab w:val="right" w:leader="dot" w:pos="8347"/>
        </w:tabs>
      </w:pPr>
      <w:r>
        <w:rPr>
          <w:rFonts w:ascii="宋体" w:hAnsi="宋体" w:cs="宋体"/>
          <w:color w:val="auto"/>
          <w:szCs w:val="28"/>
          <w:highlight w:val="none"/>
        </w:rPr>
        <w:fldChar w:fldCharType="begin"/>
      </w:r>
      <w:r>
        <w:rPr>
          <w:rFonts w:ascii="宋体" w:hAnsi="宋体" w:cs="宋体"/>
          <w:szCs w:val="28"/>
          <w:highlight w:val="none"/>
        </w:rPr>
        <w:instrText xml:space="preserve"> HYPERLINK \l _Toc4878 </w:instrText>
      </w:r>
      <w:r>
        <w:rPr>
          <w:rFonts w:ascii="宋体" w:hAnsi="宋体" w:cs="宋体"/>
          <w:szCs w:val="28"/>
          <w:highlight w:val="none"/>
        </w:rPr>
        <w:fldChar w:fldCharType="separate"/>
      </w:r>
      <w:r>
        <w:rPr>
          <w:rFonts w:hint="eastAsia" w:ascii="宋体" w:hAnsi="宋体" w:eastAsia="宋体" w:cs="宋体"/>
          <w:bCs/>
          <w:szCs w:val="28"/>
        </w:rPr>
        <w:t>二、</w:t>
      </w:r>
      <w:r>
        <w:rPr>
          <w:rFonts w:hint="eastAsia" w:ascii="宋体" w:hAnsi="宋体" w:eastAsia="宋体" w:cs="宋体"/>
          <w:bCs/>
          <w:szCs w:val="28"/>
          <w:lang w:val="en-US" w:eastAsia="zh-CN"/>
        </w:rPr>
        <w:t>合同服务期限</w:t>
      </w:r>
      <w:r>
        <w:tab/>
      </w:r>
      <w:r>
        <w:fldChar w:fldCharType="begin"/>
      </w:r>
      <w:r>
        <w:instrText xml:space="preserve"> PAGEREF _Toc4878 \h </w:instrText>
      </w:r>
      <w:r>
        <w:fldChar w:fldCharType="separate"/>
      </w:r>
      <w:r>
        <w:t>20</w:t>
      </w:r>
      <w:r>
        <w:fldChar w:fldCharType="end"/>
      </w:r>
      <w:r>
        <w:rPr>
          <w:rFonts w:ascii="宋体" w:hAnsi="宋体" w:cs="宋体"/>
          <w:color w:val="auto"/>
          <w:szCs w:val="28"/>
          <w:highlight w:val="none"/>
        </w:rPr>
        <w:fldChar w:fldCharType="end"/>
      </w:r>
    </w:p>
    <w:p>
      <w:pPr>
        <w:pStyle w:val="16"/>
        <w:tabs>
          <w:tab w:val="right" w:leader="dot" w:pos="8347"/>
        </w:tabs>
      </w:pPr>
      <w:r>
        <w:rPr>
          <w:rFonts w:ascii="宋体" w:hAnsi="宋体" w:cs="宋体"/>
          <w:color w:val="auto"/>
          <w:szCs w:val="28"/>
          <w:highlight w:val="none"/>
        </w:rPr>
        <w:fldChar w:fldCharType="begin"/>
      </w:r>
      <w:r>
        <w:rPr>
          <w:rFonts w:ascii="宋体" w:hAnsi="宋体" w:cs="宋体"/>
          <w:szCs w:val="28"/>
          <w:highlight w:val="none"/>
        </w:rPr>
        <w:instrText xml:space="preserve"> HYPERLINK \l _Toc16794 </w:instrText>
      </w:r>
      <w:r>
        <w:rPr>
          <w:rFonts w:ascii="宋体" w:hAnsi="宋体" w:cs="宋体"/>
          <w:szCs w:val="28"/>
          <w:highlight w:val="none"/>
        </w:rPr>
        <w:fldChar w:fldCharType="separate"/>
      </w:r>
      <w:r>
        <w:rPr>
          <w:rFonts w:hint="eastAsia" w:ascii="宋体" w:hAnsi="宋体" w:eastAsia="宋体" w:cs="宋体"/>
          <w:bCs/>
          <w:szCs w:val="28"/>
        </w:rPr>
        <w:t>三、质量要求</w:t>
      </w:r>
      <w:r>
        <w:tab/>
      </w:r>
      <w:r>
        <w:fldChar w:fldCharType="begin"/>
      </w:r>
      <w:r>
        <w:instrText xml:space="preserve"> PAGEREF _Toc16794 \h </w:instrText>
      </w:r>
      <w:r>
        <w:fldChar w:fldCharType="separate"/>
      </w:r>
      <w:r>
        <w:t>20</w:t>
      </w:r>
      <w:r>
        <w:fldChar w:fldCharType="end"/>
      </w:r>
      <w:r>
        <w:rPr>
          <w:rFonts w:ascii="宋体" w:hAnsi="宋体" w:cs="宋体"/>
          <w:color w:val="auto"/>
          <w:szCs w:val="28"/>
          <w:highlight w:val="none"/>
        </w:rPr>
        <w:fldChar w:fldCharType="end"/>
      </w:r>
    </w:p>
    <w:p>
      <w:pPr>
        <w:pStyle w:val="16"/>
        <w:tabs>
          <w:tab w:val="right" w:leader="dot" w:pos="8347"/>
        </w:tabs>
      </w:pPr>
      <w:r>
        <w:rPr>
          <w:rFonts w:ascii="宋体" w:hAnsi="宋体" w:cs="宋体"/>
          <w:color w:val="auto"/>
          <w:szCs w:val="28"/>
          <w:highlight w:val="none"/>
        </w:rPr>
        <w:fldChar w:fldCharType="begin"/>
      </w:r>
      <w:r>
        <w:rPr>
          <w:rFonts w:ascii="宋体" w:hAnsi="宋体" w:cs="宋体"/>
          <w:szCs w:val="28"/>
          <w:highlight w:val="none"/>
        </w:rPr>
        <w:instrText xml:space="preserve"> HYPERLINK \l _Toc25759 </w:instrText>
      </w:r>
      <w:r>
        <w:rPr>
          <w:rFonts w:ascii="宋体" w:hAnsi="宋体" w:cs="宋体"/>
          <w:szCs w:val="28"/>
          <w:highlight w:val="none"/>
        </w:rPr>
        <w:fldChar w:fldCharType="separate"/>
      </w:r>
      <w:r>
        <w:rPr>
          <w:rFonts w:hint="eastAsia" w:ascii="宋体" w:hAnsi="宋体" w:eastAsia="宋体" w:cs="宋体"/>
          <w:bCs/>
          <w:szCs w:val="28"/>
          <w:lang w:val="en-US" w:eastAsia="zh-CN"/>
        </w:rPr>
        <w:t>四</w:t>
      </w:r>
      <w:r>
        <w:rPr>
          <w:rFonts w:hint="eastAsia" w:ascii="宋体" w:hAnsi="宋体" w:eastAsia="宋体" w:cs="宋体"/>
          <w:bCs/>
          <w:szCs w:val="28"/>
        </w:rPr>
        <w:t>、</w:t>
      </w:r>
      <w:r>
        <w:rPr>
          <w:rFonts w:hint="eastAsia" w:ascii="宋体" w:hAnsi="宋体" w:eastAsia="宋体" w:cs="宋体"/>
          <w:bCs/>
          <w:szCs w:val="28"/>
          <w:lang w:val="en-US" w:eastAsia="zh-CN"/>
        </w:rPr>
        <w:t>成果文件提交要求</w:t>
      </w:r>
      <w:r>
        <w:tab/>
      </w:r>
      <w:r>
        <w:fldChar w:fldCharType="begin"/>
      </w:r>
      <w:r>
        <w:instrText xml:space="preserve"> PAGEREF _Toc25759 \h </w:instrText>
      </w:r>
      <w:r>
        <w:fldChar w:fldCharType="separate"/>
      </w:r>
      <w:r>
        <w:t>20</w:t>
      </w:r>
      <w:r>
        <w:fldChar w:fldCharType="end"/>
      </w:r>
      <w:r>
        <w:rPr>
          <w:rFonts w:ascii="宋体" w:hAnsi="宋体" w:cs="宋体"/>
          <w:color w:val="auto"/>
          <w:szCs w:val="28"/>
          <w:highlight w:val="none"/>
        </w:rPr>
        <w:fldChar w:fldCharType="end"/>
      </w:r>
    </w:p>
    <w:p>
      <w:pPr>
        <w:pStyle w:val="16"/>
        <w:tabs>
          <w:tab w:val="right" w:leader="dot" w:pos="8347"/>
        </w:tabs>
      </w:pPr>
      <w:r>
        <w:rPr>
          <w:rFonts w:ascii="宋体" w:hAnsi="宋体" w:cs="宋体"/>
          <w:color w:val="auto"/>
          <w:szCs w:val="28"/>
          <w:highlight w:val="none"/>
        </w:rPr>
        <w:fldChar w:fldCharType="begin"/>
      </w:r>
      <w:r>
        <w:rPr>
          <w:rFonts w:ascii="宋体" w:hAnsi="宋体" w:cs="宋体"/>
          <w:szCs w:val="28"/>
          <w:highlight w:val="none"/>
        </w:rPr>
        <w:instrText xml:space="preserve"> HYPERLINK \l _Toc12036 </w:instrText>
      </w:r>
      <w:r>
        <w:rPr>
          <w:rFonts w:ascii="宋体" w:hAnsi="宋体" w:cs="宋体"/>
          <w:szCs w:val="28"/>
          <w:highlight w:val="none"/>
        </w:rPr>
        <w:fldChar w:fldCharType="separate"/>
      </w:r>
      <w:r>
        <w:rPr>
          <w:rFonts w:hint="eastAsia" w:ascii="宋体" w:hAnsi="宋体" w:eastAsia="宋体" w:cs="宋体"/>
          <w:bCs/>
          <w:szCs w:val="28"/>
          <w:lang w:val="en-US" w:eastAsia="zh-CN"/>
        </w:rPr>
        <w:t>五</w:t>
      </w:r>
      <w:r>
        <w:rPr>
          <w:rFonts w:hint="eastAsia" w:ascii="宋体" w:hAnsi="宋体" w:eastAsia="宋体" w:cs="宋体"/>
          <w:bCs/>
          <w:szCs w:val="28"/>
        </w:rPr>
        <w:t>、</w:t>
      </w:r>
      <w:r>
        <w:rPr>
          <w:rFonts w:hint="eastAsia" w:ascii="宋体" w:hAnsi="宋体" w:eastAsia="宋体" w:cs="宋体"/>
          <w:bCs/>
          <w:szCs w:val="28"/>
          <w:lang w:val="en-US" w:eastAsia="zh-CN"/>
        </w:rPr>
        <w:t>造价咨询</w:t>
      </w:r>
      <w:r>
        <w:rPr>
          <w:rFonts w:hint="eastAsia" w:ascii="宋体" w:hAnsi="宋体" w:eastAsia="宋体" w:cs="宋体"/>
          <w:bCs/>
          <w:szCs w:val="28"/>
        </w:rPr>
        <w:t>服务费</w:t>
      </w:r>
      <w:r>
        <w:tab/>
      </w:r>
      <w:r>
        <w:fldChar w:fldCharType="begin"/>
      </w:r>
      <w:r>
        <w:instrText xml:space="preserve"> PAGEREF _Toc12036 \h </w:instrText>
      </w:r>
      <w:r>
        <w:fldChar w:fldCharType="separate"/>
      </w:r>
      <w:r>
        <w:t>21</w:t>
      </w:r>
      <w:r>
        <w:fldChar w:fldCharType="end"/>
      </w:r>
      <w:r>
        <w:rPr>
          <w:rFonts w:ascii="宋体" w:hAnsi="宋体" w:cs="宋体"/>
          <w:color w:val="auto"/>
          <w:szCs w:val="28"/>
          <w:highlight w:val="none"/>
        </w:rPr>
        <w:fldChar w:fldCharType="end"/>
      </w:r>
    </w:p>
    <w:p>
      <w:pPr>
        <w:pStyle w:val="16"/>
        <w:tabs>
          <w:tab w:val="right" w:leader="dot" w:pos="8347"/>
        </w:tabs>
      </w:pPr>
      <w:r>
        <w:rPr>
          <w:rFonts w:ascii="宋体" w:hAnsi="宋体" w:cs="宋体"/>
          <w:color w:val="auto"/>
          <w:szCs w:val="28"/>
          <w:highlight w:val="none"/>
        </w:rPr>
        <w:fldChar w:fldCharType="begin"/>
      </w:r>
      <w:r>
        <w:rPr>
          <w:rFonts w:ascii="宋体" w:hAnsi="宋体" w:cs="宋体"/>
          <w:szCs w:val="28"/>
          <w:highlight w:val="none"/>
        </w:rPr>
        <w:instrText xml:space="preserve"> HYPERLINK \l _Toc14118 </w:instrText>
      </w:r>
      <w:r>
        <w:rPr>
          <w:rFonts w:ascii="宋体" w:hAnsi="宋体" w:cs="宋体"/>
          <w:szCs w:val="28"/>
          <w:highlight w:val="none"/>
        </w:rPr>
        <w:fldChar w:fldCharType="separate"/>
      </w:r>
      <w:r>
        <w:rPr>
          <w:rFonts w:hint="eastAsia" w:ascii="宋体" w:hAnsi="宋体" w:eastAsia="宋体" w:cs="宋体"/>
          <w:bCs/>
          <w:szCs w:val="28"/>
          <w:lang w:val="en-US" w:eastAsia="zh-CN"/>
        </w:rPr>
        <w:t>六</w:t>
      </w:r>
      <w:r>
        <w:rPr>
          <w:rFonts w:hint="eastAsia" w:ascii="宋体" w:hAnsi="宋体" w:eastAsia="宋体" w:cs="宋体"/>
          <w:bCs/>
          <w:szCs w:val="28"/>
        </w:rPr>
        <w:t>、</w:t>
      </w:r>
      <w:r>
        <w:rPr>
          <w:rFonts w:hint="eastAsia" w:ascii="宋体" w:hAnsi="宋体" w:eastAsia="宋体" w:cs="宋体"/>
          <w:bCs/>
          <w:szCs w:val="28"/>
          <w:lang w:val="en-US" w:eastAsia="zh-CN"/>
        </w:rPr>
        <w:t>造价咨询</w:t>
      </w:r>
      <w:r>
        <w:rPr>
          <w:rFonts w:hint="eastAsia" w:ascii="宋体" w:hAnsi="宋体" w:eastAsia="宋体" w:cs="宋体"/>
          <w:bCs/>
          <w:szCs w:val="28"/>
        </w:rPr>
        <w:t>服务费的结算与支付方式</w:t>
      </w:r>
      <w:r>
        <w:tab/>
      </w:r>
      <w:r>
        <w:fldChar w:fldCharType="begin"/>
      </w:r>
      <w:r>
        <w:instrText xml:space="preserve"> PAGEREF _Toc14118 \h </w:instrText>
      </w:r>
      <w:r>
        <w:fldChar w:fldCharType="separate"/>
      </w:r>
      <w:r>
        <w:t>23</w:t>
      </w:r>
      <w:r>
        <w:fldChar w:fldCharType="end"/>
      </w:r>
      <w:r>
        <w:rPr>
          <w:rFonts w:ascii="宋体" w:hAnsi="宋体" w:cs="宋体"/>
          <w:color w:val="auto"/>
          <w:szCs w:val="28"/>
          <w:highlight w:val="none"/>
        </w:rPr>
        <w:fldChar w:fldCharType="end"/>
      </w:r>
    </w:p>
    <w:p>
      <w:pPr>
        <w:pStyle w:val="16"/>
        <w:tabs>
          <w:tab w:val="right" w:leader="dot" w:pos="8347"/>
        </w:tabs>
      </w:pPr>
      <w:r>
        <w:rPr>
          <w:rFonts w:ascii="宋体" w:hAnsi="宋体" w:cs="宋体"/>
          <w:color w:val="auto"/>
          <w:szCs w:val="28"/>
          <w:highlight w:val="none"/>
        </w:rPr>
        <w:fldChar w:fldCharType="begin"/>
      </w:r>
      <w:r>
        <w:rPr>
          <w:rFonts w:ascii="宋体" w:hAnsi="宋体" w:cs="宋体"/>
          <w:szCs w:val="28"/>
          <w:highlight w:val="none"/>
        </w:rPr>
        <w:instrText xml:space="preserve"> HYPERLINK \l _Toc9146 </w:instrText>
      </w:r>
      <w:r>
        <w:rPr>
          <w:rFonts w:ascii="宋体" w:hAnsi="宋体" w:cs="宋体"/>
          <w:szCs w:val="28"/>
          <w:highlight w:val="none"/>
        </w:rPr>
        <w:fldChar w:fldCharType="separate"/>
      </w:r>
      <w:r>
        <w:rPr>
          <w:rFonts w:hint="eastAsia" w:ascii="宋体" w:hAnsi="宋体" w:eastAsia="宋体" w:cs="宋体"/>
          <w:bCs/>
          <w:szCs w:val="28"/>
          <w:lang w:val="en-US" w:eastAsia="zh-CN"/>
        </w:rPr>
        <w:t>七</w:t>
      </w:r>
      <w:r>
        <w:rPr>
          <w:rFonts w:hint="eastAsia" w:ascii="宋体" w:hAnsi="宋体" w:eastAsia="宋体" w:cs="宋体"/>
          <w:bCs/>
          <w:szCs w:val="28"/>
        </w:rPr>
        <w:t>、权利和义务</w:t>
      </w:r>
      <w:r>
        <w:tab/>
      </w:r>
      <w:r>
        <w:fldChar w:fldCharType="begin"/>
      </w:r>
      <w:r>
        <w:instrText xml:space="preserve"> PAGEREF _Toc9146 \h </w:instrText>
      </w:r>
      <w:r>
        <w:fldChar w:fldCharType="separate"/>
      </w:r>
      <w:r>
        <w:t>25</w:t>
      </w:r>
      <w:r>
        <w:fldChar w:fldCharType="end"/>
      </w:r>
      <w:r>
        <w:rPr>
          <w:rFonts w:ascii="宋体" w:hAnsi="宋体" w:cs="宋体"/>
          <w:color w:val="auto"/>
          <w:szCs w:val="28"/>
          <w:highlight w:val="none"/>
        </w:rPr>
        <w:fldChar w:fldCharType="end"/>
      </w:r>
    </w:p>
    <w:p>
      <w:pPr>
        <w:pStyle w:val="16"/>
        <w:tabs>
          <w:tab w:val="right" w:leader="dot" w:pos="8347"/>
        </w:tabs>
      </w:pPr>
      <w:r>
        <w:rPr>
          <w:rFonts w:ascii="宋体" w:hAnsi="宋体" w:cs="宋体"/>
          <w:color w:val="auto"/>
          <w:szCs w:val="28"/>
          <w:highlight w:val="none"/>
        </w:rPr>
        <w:fldChar w:fldCharType="begin"/>
      </w:r>
      <w:r>
        <w:rPr>
          <w:rFonts w:ascii="宋体" w:hAnsi="宋体" w:cs="宋体"/>
          <w:szCs w:val="28"/>
          <w:highlight w:val="none"/>
        </w:rPr>
        <w:instrText xml:space="preserve"> HYPERLINK \l _Toc24128 </w:instrText>
      </w:r>
      <w:r>
        <w:rPr>
          <w:rFonts w:ascii="宋体" w:hAnsi="宋体" w:cs="宋体"/>
          <w:szCs w:val="28"/>
          <w:highlight w:val="none"/>
        </w:rPr>
        <w:fldChar w:fldCharType="separate"/>
      </w:r>
      <w:r>
        <w:rPr>
          <w:rFonts w:hint="eastAsia" w:ascii="宋体" w:hAnsi="宋体" w:eastAsia="宋体" w:cs="宋体"/>
          <w:bCs/>
          <w:kern w:val="2"/>
          <w:szCs w:val="28"/>
          <w:lang w:val="zh-CN"/>
        </w:rPr>
        <w:t>八、违约责任</w:t>
      </w:r>
      <w:r>
        <w:tab/>
      </w:r>
      <w:r>
        <w:fldChar w:fldCharType="begin"/>
      </w:r>
      <w:r>
        <w:instrText xml:space="preserve"> PAGEREF _Toc24128 \h </w:instrText>
      </w:r>
      <w:r>
        <w:fldChar w:fldCharType="separate"/>
      </w:r>
      <w:r>
        <w:t>27</w:t>
      </w:r>
      <w:r>
        <w:fldChar w:fldCharType="end"/>
      </w:r>
      <w:r>
        <w:rPr>
          <w:rFonts w:ascii="宋体" w:hAnsi="宋体" w:cs="宋体"/>
          <w:color w:val="auto"/>
          <w:szCs w:val="28"/>
          <w:highlight w:val="none"/>
        </w:rPr>
        <w:fldChar w:fldCharType="end"/>
      </w:r>
    </w:p>
    <w:p>
      <w:pPr>
        <w:pStyle w:val="16"/>
        <w:tabs>
          <w:tab w:val="right" w:leader="dot" w:pos="8347"/>
        </w:tabs>
      </w:pPr>
      <w:r>
        <w:rPr>
          <w:rFonts w:ascii="宋体" w:hAnsi="宋体" w:cs="宋体"/>
          <w:color w:val="auto"/>
          <w:szCs w:val="28"/>
          <w:highlight w:val="none"/>
        </w:rPr>
        <w:fldChar w:fldCharType="begin"/>
      </w:r>
      <w:r>
        <w:rPr>
          <w:rFonts w:ascii="宋体" w:hAnsi="宋体" w:cs="宋体"/>
          <w:szCs w:val="28"/>
          <w:highlight w:val="none"/>
        </w:rPr>
        <w:instrText xml:space="preserve"> HYPERLINK \l _Toc16473 </w:instrText>
      </w:r>
      <w:r>
        <w:rPr>
          <w:rFonts w:ascii="宋体" w:hAnsi="宋体" w:cs="宋体"/>
          <w:szCs w:val="28"/>
          <w:highlight w:val="none"/>
        </w:rPr>
        <w:fldChar w:fldCharType="separate"/>
      </w:r>
      <w:r>
        <w:rPr>
          <w:rFonts w:hint="eastAsia" w:ascii="宋体" w:hAnsi="宋体" w:eastAsia="宋体" w:cs="宋体"/>
          <w:bCs/>
          <w:szCs w:val="28"/>
        </w:rPr>
        <w:t>九、不可抗力事件处理</w:t>
      </w:r>
      <w:r>
        <w:tab/>
      </w:r>
      <w:r>
        <w:fldChar w:fldCharType="begin"/>
      </w:r>
      <w:r>
        <w:instrText xml:space="preserve"> PAGEREF _Toc16473 \h </w:instrText>
      </w:r>
      <w:r>
        <w:fldChar w:fldCharType="separate"/>
      </w:r>
      <w:r>
        <w:t>30</w:t>
      </w:r>
      <w:r>
        <w:fldChar w:fldCharType="end"/>
      </w:r>
      <w:r>
        <w:rPr>
          <w:rFonts w:ascii="宋体" w:hAnsi="宋体" w:cs="宋体"/>
          <w:color w:val="auto"/>
          <w:szCs w:val="28"/>
          <w:highlight w:val="none"/>
        </w:rPr>
        <w:fldChar w:fldCharType="end"/>
      </w:r>
    </w:p>
    <w:p>
      <w:pPr>
        <w:pStyle w:val="16"/>
        <w:tabs>
          <w:tab w:val="right" w:leader="dot" w:pos="8347"/>
        </w:tabs>
      </w:pPr>
      <w:r>
        <w:rPr>
          <w:rFonts w:ascii="宋体" w:hAnsi="宋体" w:cs="宋体"/>
          <w:color w:val="auto"/>
          <w:szCs w:val="28"/>
          <w:highlight w:val="none"/>
        </w:rPr>
        <w:fldChar w:fldCharType="begin"/>
      </w:r>
      <w:r>
        <w:rPr>
          <w:rFonts w:ascii="宋体" w:hAnsi="宋体" w:cs="宋体"/>
          <w:szCs w:val="28"/>
          <w:highlight w:val="none"/>
        </w:rPr>
        <w:instrText xml:space="preserve"> HYPERLINK \l _Toc28094 </w:instrText>
      </w:r>
      <w:r>
        <w:rPr>
          <w:rFonts w:ascii="宋体" w:hAnsi="宋体" w:cs="宋体"/>
          <w:szCs w:val="28"/>
          <w:highlight w:val="none"/>
        </w:rPr>
        <w:fldChar w:fldCharType="separate"/>
      </w:r>
      <w:r>
        <w:rPr>
          <w:rFonts w:hint="eastAsia" w:ascii="宋体" w:hAnsi="宋体" w:eastAsia="宋体" w:cs="宋体"/>
          <w:bCs/>
          <w:szCs w:val="28"/>
        </w:rPr>
        <w:t>十、争端解决条款</w:t>
      </w:r>
      <w:r>
        <w:tab/>
      </w:r>
      <w:r>
        <w:fldChar w:fldCharType="begin"/>
      </w:r>
      <w:r>
        <w:instrText xml:space="preserve"> PAGEREF _Toc28094 \h </w:instrText>
      </w:r>
      <w:r>
        <w:fldChar w:fldCharType="separate"/>
      </w:r>
      <w:r>
        <w:t>30</w:t>
      </w:r>
      <w:r>
        <w:fldChar w:fldCharType="end"/>
      </w:r>
      <w:r>
        <w:rPr>
          <w:rFonts w:ascii="宋体" w:hAnsi="宋体" w:cs="宋体"/>
          <w:color w:val="auto"/>
          <w:szCs w:val="28"/>
          <w:highlight w:val="none"/>
        </w:rPr>
        <w:fldChar w:fldCharType="end"/>
      </w:r>
    </w:p>
    <w:p>
      <w:pPr>
        <w:pStyle w:val="16"/>
        <w:tabs>
          <w:tab w:val="right" w:leader="dot" w:pos="8347"/>
        </w:tabs>
      </w:pPr>
      <w:r>
        <w:rPr>
          <w:rFonts w:ascii="宋体" w:hAnsi="宋体" w:cs="宋体"/>
          <w:color w:val="auto"/>
          <w:szCs w:val="28"/>
          <w:highlight w:val="none"/>
        </w:rPr>
        <w:fldChar w:fldCharType="begin"/>
      </w:r>
      <w:r>
        <w:rPr>
          <w:rFonts w:ascii="宋体" w:hAnsi="宋体" w:cs="宋体"/>
          <w:szCs w:val="28"/>
          <w:highlight w:val="none"/>
        </w:rPr>
        <w:instrText xml:space="preserve"> HYPERLINK \l _Toc4206 </w:instrText>
      </w:r>
      <w:r>
        <w:rPr>
          <w:rFonts w:ascii="宋体" w:hAnsi="宋体" w:cs="宋体"/>
          <w:szCs w:val="28"/>
          <w:highlight w:val="none"/>
        </w:rPr>
        <w:fldChar w:fldCharType="separate"/>
      </w:r>
      <w:r>
        <w:rPr>
          <w:rFonts w:hint="eastAsia" w:ascii="宋体" w:hAnsi="宋体" w:eastAsia="宋体" w:cs="宋体"/>
          <w:bCs/>
          <w:szCs w:val="28"/>
        </w:rPr>
        <w:t>十一、合同生效及其它</w:t>
      </w:r>
      <w:r>
        <w:tab/>
      </w:r>
      <w:r>
        <w:fldChar w:fldCharType="begin"/>
      </w:r>
      <w:r>
        <w:instrText xml:space="preserve"> PAGEREF _Toc4206 \h </w:instrText>
      </w:r>
      <w:r>
        <w:fldChar w:fldCharType="separate"/>
      </w:r>
      <w:r>
        <w:t>30</w:t>
      </w:r>
      <w:r>
        <w:fldChar w:fldCharType="end"/>
      </w:r>
      <w:r>
        <w:rPr>
          <w:rFonts w:ascii="宋体" w:hAnsi="宋体" w:cs="宋体"/>
          <w:color w:val="auto"/>
          <w:szCs w:val="28"/>
          <w:highlight w:val="none"/>
        </w:rPr>
        <w:fldChar w:fldCharType="end"/>
      </w:r>
    </w:p>
    <w:p>
      <w:pPr>
        <w:pStyle w:val="16"/>
        <w:tabs>
          <w:tab w:val="right" w:leader="dot" w:pos="8347"/>
        </w:tabs>
      </w:pPr>
      <w:r>
        <w:rPr>
          <w:rFonts w:ascii="宋体" w:hAnsi="宋体" w:cs="宋体"/>
          <w:color w:val="auto"/>
          <w:szCs w:val="28"/>
          <w:highlight w:val="none"/>
        </w:rPr>
        <w:fldChar w:fldCharType="begin"/>
      </w:r>
      <w:r>
        <w:rPr>
          <w:rFonts w:ascii="宋体" w:hAnsi="宋体" w:cs="宋体"/>
          <w:szCs w:val="28"/>
          <w:highlight w:val="none"/>
        </w:rPr>
        <w:instrText xml:space="preserve"> HYPERLINK \l _Toc30197 </w:instrText>
      </w:r>
      <w:r>
        <w:rPr>
          <w:rFonts w:ascii="宋体" w:hAnsi="宋体" w:cs="宋体"/>
          <w:szCs w:val="28"/>
          <w:highlight w:val="none"/>
        </w:rPr>
        <w:fldChar w:fldCharType="separate"/>
      </w:r>
      <w:r>
        <w:rPr>
          <w:rFonts w:hint="eastAsia" w:ascii="宋体" w:hAnsi="宋体" w:cs="宋体"/>
          <w:szCs w:val="28"/>
          <w:highlight w:val="none"/>
        </w:rPr>
        <w:t>第</w:t>
      </w:r>
      <w:r>
        <w:rPr>
          <w:rFonts w:hint="eastAsia" w:ascii="宋体" w:hAnsi="宋体" w:cs="宋体"/>
          <w:szCs w:val="28"/>
          <w:highlight w:val="none"/>
          <w:lang w:val="en-US" w:eastAsia="zh-CN"/>
        </w:rPr>
        <w:t>三章</w:t>
      </w:r>
      <w:r>
        <w:rPr>
          <w:rFonts w:ascii="宋体" w:hAnsi="宋体" w:cs="宋体"/>
          <w:szCs w:val="28"/>
          <w:highlight w:val="none"/>
        </w:rPr>
        <w:t xml:space="preserve"> </w:t>
      </w:r>
      <w:r>
        <w:rPr>
          <w:rFonts w:hint="eastAsia" w:ascii="宋体" w:hAnsi="宋体" w:cs="宋体"/>
          <w:szCs w:val="28"/>
          <w:highlight w:val="none"/>
        </w:rPr>
        <w:t>比选申请文件</w:t>
      </w:r>
      <w:r>
        <w:tab/>
      </w:r>
      <w:r>
        <w:fldChar w:fldCharType="begin"/>
      </w:r>
      <w:r>
        <w:instrText xml:space="preserve"> PAGEREF _Toc30197 \h </w:instrText>
      </w:r>
      <w:r>
        <w:fldChar w:fldCharType="separate"/>
      </w:r>
      <w:r>
        <w:t>32</w:t>
      </w:r>
      <w:r>
        <w:fldChar w:fldCharType="end"/>
      </w:r>
      <w:r>
        <w:rPr>
          <w:rFonts w:ascii="宋体" w:hAnsi="宋体" w:cs="宋体"/>
          <w:color w:val="auto"/>
          <w:szCs w:val="28"/>
          <w:highlight w:val="none"/>
        </w:rPr>
        <w:fldChar w:fldCharType="end"/>
      </w:r>
    </w:p>
    <w:p>
      <w:pPr>
        <w:pStyle w:val="17"/>
        <w:tabs>
          <w:tab w:val="right" w:leader="dot" w:pos="8347"/>
        </w:tabs>
      </w:pPr>
      <w:r>
        <w:rPr>
          <w:rFonts w:ascii="宋体" w:hAnsi="宋体" w:cs="宋体"/>
          <w:color w:val="auto"/>
          <w:szCs w:val="28"/>
          <w:highlight w:val="none"/>
        </w:rPr>
        <w:fldChar w:fldCharType="begin"/>
      </w:r>
      <w:r>
        <w:rPr>
          <w:rFonts w:ascii="宋体" w:hAnsi="宋体" w:cs="宋体"/>
          <w:szCs w:val="28"/>
          <w:highlight w:val="none"/>
        </w:rPr>
        <w:instrText xml:space="preserve"> HYPERLINK \l _Toc12812 </w:instrText>
      </w:r>
      <w:r>
        <w:rPr>
          <w:rFonts w:ascii="宋体" w:hAnsi="宋体" w:cs="宋体"/>
          <w:szCs w:val="28"/>
          <w:highlight w:val="none"/>
        </w:rPr>
        <w:fldChar w:fldCharType="separate"/>
      </w:r>
      <w:r>
        <w:rPr>
          <w:rFonts w:hint="eastAsia"/>
          <w:highlight w:val="none"/>
        </w:rPr>
        <w:t>一、资格审查文件目录</w:t>
      </w:r>
      <w:r>
        <w:tab/>
      </w:r>
      <w:r>
        <w:fldChar w:fldCharType="begin"/>
      </w:r>
      <w:r>
        <w:instrText xml:space="preserve"> PAGEREF _Toc12812 \h </w:instrText>
      </w:r>
      <w:r>
        <w:fldChar w:fldCharType="separate"/>
      </w:r>
      <w:r>
        <w:t>33</w:t>
      </w:r>
      <w:r>
        <w:fldChar w:fldCharType="end"/>
      </w:r>
      <w:r>
        <w:rPr>
          <w:rFonts w:ascii="宋体" w:hAnsi="宋体" w:cs="宋体"/>
          <w:color w:val="auto"/>
          <w:szCs w:val="28"/>
          <w:highlight w:val="none"/>
        </w:rPr>
        <w:fldChar w:fldCharType="end"/>
      </w:r>
    </w:p>
    <w:p>
      <w:pPr>
        <w:pStyle w:val="17"/>
        <w:tabs>
          <w:tab w:val="right" w:leader="dot" w:pos="8347"/>
        </w:tabs>
      </w:pPr>
      <w:r>
        <w:rPr>
          <w:rFonts w:ascii="宋体" w:hAnsi="宋体" w:cs="宋体"/>
          <w:color w:val="auto"/>
          <w:szCs w:val="28"/>
          <w:highlight w:val="none"/>
        </w:rPr>
        <w:fldChar w:fldCharType="begin"/>
      </w:r>
      <w:r>
        <w:rPr>
          <w:rFonts w:ascii="宋体" w:hAnsi="宋体" w:cs="宋体"/>
          <w:szCs w:val="28"/>
          <w:highlight w:val="none"/>
        </w:rPr>
        <w:instrText xml:space="preserve"> HYPERLINK \l _Toc15149 </w:instrText>
      </w:r>
      <w:r>
        <w:rPr>
          <w:rFonts w:ascii="宋体" w:hAnsi="宋体" w:cs="宋体"/>
          <w:szCs w:val="28"/>
          <w:highlight w:val="none"/>
        </w:rPr>
        <w:fldChar w:fldCharType="separate"/>
      </w:r>
      <w:r>
        <w:rPr>
          <w:rFonts w:hint="eastAsia"/>
          <w:highlight w:val="none"/>
        </w:rPr>
        <w:t>二、技术部分材料目录</w:t>
      </w:r>
      <w:r>
        <w:tab/>
      </w:r>
      <w:r>
        <w:fldChar w:fldCharType="begin"/>
      </w:r>
      <w:r>
        <w:instrText xml:space="preserve"> PAGEREF _Toc15149 \h </w:instrText>
      </w:r>
      <w:r>
        <w:fldChar w:fldCharType="separate"/>
      </w:r>
      <w:r>
        <w:t>45</w:t>
      </w:r>
      <w:r>
        <w:fldChar w:fldCharType="end"/>
      </w:r>
      <w:r>
        <w:rPr>
          <w:rFonts w:ascii="宋体" w:hAnsi="宋体" w:cs="宋体"/>
          <w:color w:val="auto"/>
          <w:szCs w:val="28"/>
          <w:highlight w:val="none"/>
        </w:rPr>
        <w:fldChar w:fldCharType="end"/>
      </w:r>
    </w:p>
    <w:p>
      <w:pPr>
        <w:pStyle w:val="17"/>
        <w:tabs>
          <w:tab w:val="right" w:leader="dot" w:pos="8347"/>
        </w:tabs>
      </w:pPr>
      <w:r>
        <w:rPr>
          <w:rFonts w:ascii="宋体" w:hAnsi="宋体" w:cs="宋体"/>
          <w:color w:val="auto"/>
          <w:szCs w:val="28"/>
          <w:highlight w:val="none"/>
        </w:rPr>
        <w:fldChar w:fldCharType="begin"/>
      </w:r>
      <w:r>
        <w:rPr>
          <w:rFonts w:ascii="宋体" w:hAnsi="宋体" w:cs="宋体"/>
          <w:szCs w:val="28"/>
          <w:highlight w:val="none"/>
        </w:rPr>
        <w:instrText xml:space="preserve"> HYPERLINK \l _Toc29027 </w:instrText>
      </w:r>
      <w:r>
        <w:rPr>
          <w:rFonts w:ascii="宋体" w:hAnsi="宋体" w:cs="宋体"/>
          <w:szCs w:val="28"/>
          <w:highlight w:val="none"/>
        </w:rPr>
        <w:fldChar w:fldCharType="separate"/>
      </w:r>
      <w:r>
        <w:rPr>
          <w:rFonts w:hint="eastAsia"/>
          <w:highlight w:val="none"/>
        </w:rPr>
        <w:t>三、商务部分材料目录</w:t>
      </w:r>
      <w:r>
        <w:tab/>
      </w:r>
      <w:r>
        <w:fldChar w:fldCharType="begin"/>
      </w:r>
      <w:r>
        <w:instrText xml:space="preserve"> PAGEREF _Toc29027 \h </w:instrText>
      </w:r>
      <w:r>
        <w:fldChar w:fldCharType="separate"/>
      </w:r>
      <w:r>
        <w:t>54</w:t>
      </w:r>
      <w:r>
        <w:fldChar w:fldCharType="end"/>
      </w:r>
      <w:r>
        <w:rPr>
          <w:rFonts w:ascii="宋体" w:hAnsi="宋体" w:cs="宋体"/>
          <w:color w:val="auto"/>
          <w:szCs w:val="28"/>
          <w:highlight w:val="none"/>
        </w:rPr>
        <w:fldChar w:fldCharType="end"/>
      </w:r>
    </w:p>
    <w:p>
      <w:pPr>
        <w:pStyle w:val="16"/>
        <w:tabs>
          <w:tab w:val="right" w:leader="dot" w:pos="8347"/>
        </w:tabs>
      </w:pPr>
      <w:r>
        <w:rPr>
          <w:rFonts w:ascii="宋体" w:hAnsi="宋体" w:cs="宋体"/>
          <w:color w:val="auto"/>
          <w:szCs w:val="28"/>
          <w:highlight w:val="none"/>
        </w:rPr>
        <w:fldChar w:fldCharType="begin"/>
      </w:r>
      <w:r>
        <w:rPr>
          <w:rFonts w:ascii="宋体" w:hAnsi="宋体" w:cs="宋体"/>
          <w:szCs w:val="28"/>
          <w:highlight w:val="none"/>
        </w:rPr>
        <w:instrText xml:space="preserve"> HYPERLINK \l _Toc21243 </w:instrText>
      </w:r>
      <w:r>
        <w:rPr>
          <w:rFonts w:ascii="宋体" w:hAnsi="宋体" w:cs="宋体"/>
          <w:szCs w:val="28"/>
          <w:highlight w:val="none"/>
        </w:rPr>
        <w:fldChar w:fldCharType="separate"/>
      </w:r>
      <w:r>
        <w:rPr>
          <w:rFonts w:hint="eastAsia"/>
          <w:highlight w:val="none"/>
        </w:rPr>
        <w:t>第</w:t>
      </w:r>
      <w:r>
        <w:rPr>
          <w:rFonts w:hint="eastAsia"/>
          <w:highlight w:val="none"/>
          <w:lang w:val="en-US" w:eastAsia="zh-CN"/>
        </w:rPr>
        <w:t>四</w:t>
      </w:r>
      <w:r>
        <w:rPr>
          <w:rFonts w:hint="eastAsia"/>
          <w:highlight w:val="none"/>
        </w:rPr>
        <w:t>章</w:t>
      </w:r>
      <w:r>
        <w:rPr>
          <w:highlight w:val="none"/>
        </w:rPr>
        <w:t xml:space="preserve">  </w:t>
      </w:r>
      <w:r>
        <w:rPr>
          <w:rFonts w:hint="eastAsia"/>
          <w:highlight w:val="none"/>
        </w:rPr>
        <w:t>评比办法</w:t>
      </w:r>
      <w:r>
        <w:tab/>
      </w:r>
      <w:r>
        <w:fldChar w:fldCharType="begin"/>
      </w:r>
      <w:r>
        <w:instrText xml:space="preserve"> PAGEREF _Toc21243 \h </w:instrText>
      </w:r>
      <w:r>
        <w:fldChar w:fldCharType="separate"/>
      </w:r>
      <w:r>
        <w:t>56</w:t>
      </w:r>
      <w:r>
        <w:fldChar w:fldCharType="end"/>
      </w:r>
      <w:r>
        <w:rPr>
          <w:rFonts w:ascii="宋体" w:hAnsi="宋体" w:cs="宋体"/>
          <w:color w:val="auto"/>
          <w:szCs w:val="28"/>
          <w:highlight w:val="none"/>
        </w:rPr>
        <w:fldChar w:fldCharType="end"/>
      </w:r>
    </w:p>
    <w:p>
      <w:pPr>
        <w:pStyle w:val="17"/>
        <w:tabs>
          <w:tab w:val="right" w:leader="dot" w:pos="8347"/>
        </w:tabs>
      </w:pPr>
      <w:r>
        <w:rPr>
          <w:rFonts w:ascii="宋体" w:hAnsi="宋体" w:cs="宋体"/>
          <w:color w:val="auto"/>
          <w:szCs w:val="28"/>
          <w:highlight w:val="none"/>
        </w:rPr>
        <w:fldChar w:fldCharType="begin"/>
      </w:r>
      <w:r>
        <w:rPr>
          <w:rFonts w:ascii="宋体" w:hAnsi="宋体" w:cs="宋体"/>
          <w:szCs w:val="28"/>
          <w:highlight w:val="none"/>
        </w:rPr>
        <w:instrText xml:space="preserve"> HYPERLINK \l _Toc18486 </w:instrText>
      </w:r>
      <w:r>
        <w:rPr>
          <w:rFonts w:ascii="宋体" w:hAnsi="宋体" w:cs="宋体"/>
          <w:szCs w:val="28"/>
          <w:highlight w:val="none"/>
        </w:rPr>
        <w:fldChar w:fldCharType="separate"/>
      </w:r>
      <w:r>
        <w:rPr>
          <w:rFonts w:hint="eastAsia"/>
          <w:highlight w:val="none"/>
        </w:rPr>
        <w:t>一、综合评分办法</w:t>
      </w:r>
      <w:r>
        <w:tab/>
      </w:r>
      <w:r>
        <w:fldChar w:fldCharType="begin"/>
      </w:r>
      <w:r>
        <w:instrText xml:space="preserve"> PAGEREF _Toc18486 \h </w:instrText>
      </w:r>
      <w:r>
        <w:fldChar w:fldCharType="separate"/>
      </w:r>
      <w:r>
        <w:t>56</w:t>
      </w:r>
      <w:r>
        <w:fldChar w:fldCharType="end"/>
      </w:r>
      <w:r>
        <w:rPr>
          <w:rFonts w:ascii="宋体" w:hAnsi="宋体" w:cs="宋体"/>
          <w:color w:val="auto"/>
          <w:szCs w:val="28"/>
          <w:highlight w:val="none"/>
        </w:rPr>
        <w:fldChar w:fldCharType="end"/>
      </w:r>
    </w:p>
    <w:p>
      <w:pPr>
        <w:pStyle w:val="17"/>
        <w:tabs>
          <w:tab w:val="right" w:leader="dot" w:pos="8347"/>
        </w:tabs>
      </w:pPr>
      <w:r>
        <w:rPr>
          <w:rFonts w:ascii="宋体" w:hAnsi="宋体" w:cs="宋体"/>
          <w:color w:val="auto"/>
          <w:szCs w:val="28"/>
          <w:highlight w:val="none"/>
        </w:rPr>
        <w:fldChar w:fldCharType="begin"/>
      </w:r>
      <w:r>
        <w:rPr>
          <w:rFonts w:ascii="宋体" w:hAnsi="宋体" w:cs="宋体"/>
          <w:szCs w:val="28"/>
          <w:highlight w:val="none"/>
        </w:rPr>
        <w:instrText xml:space="preserve"> HYPERLINK \l _Toc26223 </w:instrText>
      </w:r>
      <w:r>
        <w:rPr>
          <w:rFonts w:ascii="宋体" w:hAnsi="宋体" w:cs="宋体"/>
          <w:szCs w:val="28"/>
          <w:highlight w:val="none"/>
        </w:rPr>
        <w:fldChar w:fldCharType="separate"/>
      </w:r>
      <w:r>
        <w:rPr>
          <w:rFonts w:hint="eastAsia"/>
          <w:highlight w:val="none"/>
        </w:rPr>
        <w:t>二、总分计算公式</w:t>
      </w:r>
      <w:r>
        <w:tab/>
      </w:r>
      <w:r>
        <w:fldChar w:fldCharType="begin"/>
      </w:r>
      <w:r>
        <w:instrText xml:space="preserve"> PAGEREF _Toc26223 \h </w:instrText>
      </w:r>
      <w:r>
        <w:fldChar w:fldCharType="separate"/>
      </w:r>
      <w:r>
        <w:t>57</w:t>
      </w:r>
      <w:r>
        <w:fldChar w:fldCharType="end"/>
      </w:r>
      <w:r>
        <w:rPr>
          <w:rFonts w:ascii="宋体" w:hAnsi="宋体" w:cs="宋体"/>
          <w:color w:val="auto"/>
          <w:szCs w:val="28"/>
          <w:highlight w:val="none"/>
        </w:rPr>
        <w:fldChar w:fldCharType="end"/>
      </w:r>
    </w:p>
    <w:p>
      <w:pPr>
        <w:pStyle w:val="17"/>
        <w:tabs>
          <w:tab w:val="right" w:leader="dot" w:pos="8347"/>
        </w:tabs>
      </w:pPr>
      <w:r>
        <w:rPr>
          <w:rFonts w:ascii="宋体" w:hAnsi="宋体" w:cs="宋体"/>
          <w:color w:val="auto"/>
          <w:szCs w:val="28"/>
          <w:highlight w:val="none"/>
        </w:rPr>
        <w:fldChar w:fldCharType="begin"/>
      </w:r>
      <w:r>
        <w:rPr>
          <w:rFonts w:ascii="宋体" w:hAnsi="宋体" w:cs="宋体"/>
          <w:szCs w:val="28"/>
          <w:highlight w:val="none"/>
        </w:rPr>
        <w:instrText xml:space="preserve"> HYPERLINK \l _Toc28217 </w:instrText>
      </w:r>
      <w:r>
        <w:rPr>
          <w:rFonts w:ascii="宋体" w:hAnsi="宋体" w:cs="宋体"/>
          <w:szCs w:val="28"/>
          <w:highlight w:val="none"/>
        </w:rPr>
        <w:fldChar w:fldCharType="separate"/>
      </w:r>
      <w:r>
        <w:rPr>
          <w:rFonts w:hint="eastAsia"/>
          <w:highlight w:val="none"/>
        </w:rPr>
        <w:t>三、评分细则</w:t>
      </w:r>
      <w:r>
        <w:tab/>
      </w:r>
      <w:r>
        <w:fldChar w:fldCharType="begin"/>
      </w:r>
      <w:r>
        <w:instrText xml:space="preserve"> PAGEREF _Toc28217 \h </w:instrText>
      </w:r>
      <w:r>
        <w:fldChar w:fldCharType="separate"/>
      </w:r>
      <w:r>
        <w:t>57</w:t>
      </w:r>
      <w:r>
        <w:fldChar w:fldCharType="end"/>
      </w:r>
      <w:r>
        <w:rPr>
          <w:rFonts w:ascii="宋体" w:hAnsi="宋体" w:cs="宋体"/>
          <w:color w:val="auto"/>
          <w:szCs w:val="28"/>
          <w:highlight w:val="none"/>
        </w:rPr>
        <w:fldChar w:fldCharType="end"/>
      </w:r>
    </w:p>
    <w:p>
      <w:pPr>
        <w:pStyle w:val="17"/>
        <w:tabs>
          <w:tab w:val="right" w:leader="dot" w:pos="8347"/>
        </w:tabs>
      </w:pPr>
      <w:r>
        <w:rPr>
          <w:rFonts w:ascii="宋体" w:hAnsi="宋体" w:cs="宋体"/>
          <w:color w:val="auto"/>
          <w:szCs w:val="28"/>
          <w:highlight w:val="none"/>
        </w:rPr>
        <w:fldChar w:fldCharType="begin"/>
      </w:r>
      <w:r>
        <w:rPr>
          <w:rFonts w:ascii="宋体" w:hAnsi="宋体" w:cs="宋体"/>
          <w:szCs w:val="28"/>
          <w:highlight w:val="none"/>
        </w:rPr>
        <w:instrText xml:space="preserve"> HYPERLINK \l _Toc23277 </w:instrText>
      </w:r>
      <w:r>
        <w:rPr>
          <w:rFonts w:ascii="宋体" w:hAnsi="宋体" w:cs="宋体"/>
          <w:szCs w:val="28"/>
          <w:highlight w:val="none"/>
        </w:rPr>
        <w:fldChar w:fldCharType="separate"/>
      </w:r>
      <w:r>
        <w:rPr>
          <w:rFonts w:hint="eastAsia"/>
          <w:szCs w:val="28"/>
          <w:highlight w:val="none"/>
        </w:rPr>
        <w:t>四、中选标准</w:t>
      </w:r>
      <w:r>
        <w:tab/>
      </w:r>
      <w:r>
        <w:fldChar w:fldCharType="begin"/>
      </w:r>
      <w:r>
        <w:instrText xml:space="preserve"> PAGEREF _Toc23277 \h </w:instrText>
      </w:r>
      <w:r>
        <w:fldChar w:fldCharType="separate"/>
      </w:r>
      <w:r>
        <w:t>60</w:t>
      </w:r>
      <w:r>
        <w:fldChar w:fldCharType="end"/>
      </w:r>
      <w:r>
        <w:rPr>
          <w:rFonts w:ascii="宋体" w:hAnsi="宋体" w:cs="宋体"/>
          <w:color w:val="auto"/>
          <w:szCs w:val="28"/>
          <w:highlight w:val="none"/>
        </w:rPr>
        <w:fldChar w:fldCharType="end"/>
      </w:r>
    </w:p>
    <w:p>
      <w:pPr>
        <w:pStyle w:val="4"/>
        <w:jc w:val="both"/>
        <w:rPr>
          <w:rFonts w:ascii="宋体" w:hAnsi="宋体" w:cs="宋体"/>
          <w:color w:val="auto"/>
          <w:szCs w:val="28"/>
          <w:highlight w:val="none"/>
        </w:rPr>
      </w:pPr>
      <w:r>
        <w:rPr>
          <w:rFonts w:ascii="宋体" w:hAnsi="宋体" w:cs="宋体"/>
          <w:color w:val="auto"/>
          <w:szCs w:val="28"/>
          <w:highlight w:val="none"/>
        </w:rPr>
        <w:fldChar w:fldCharType="end"/>
      </w:r>
    </w:p>
    <w:p>
      <w:pPr>
        <w:rPr>
          <w:rFonts w:ascii="宋体" w:hAnsi="宋体" w:cs="宋体"/>
          <w:color w:val="auto"/>
          <w:szCs w:val="28"/>
          <w:highlight w:val="none"/>
        </w:rPr>
      </w:pPr>
    </w:p>
    <w:p>
      <w:pPr>
        <w:rPr>
          <w:rFonts w:ascii="宋体" w:hAnsi="宋体" w:cs="宋体"/>
          <w:color w:val="auto"/>
          <w:szCs w:val="28"/>
          <w:highlight w:val="none"/>
        </w:rPr>
      </w:pPr>
    </w:p>
    <w:p>
      <w:pPr>
        <w:rPr>
          <w:rFonts w:ascii="宋体" w:hAnsi="宋体" w:cs="宋体"/>
          <w:color w:val="auto"/>
          <w:szCs w:val="28"/>
          <w:highlight w:val="none"/>
        </w:rPr>
      </w:pPr>
    </w:p>
    <w:p>
      <w:pPr>
        <w:rPr>
          <w:rFonts w:ascii="宋体" w:hAnsi="宋体" w:cs="宋体"/>
          <w:color w:val="auto"/>
          <w:szCs w:val="28"/>
          <w:highlight w:val="none"/>
        </w:rPr>
      </w:pPr>
    </w:p>
    <w:p>
      <w:pPr>
        <w:rPr>
          <w:rFonts w:hint="eastAsia" w:ascii="宋体" w:hAnsi="宋体" w:cs="宋体"/>
          <w:color w:val="auto"/>
          <w:szCs w:val="28"/>
          <w:highlight w:val="none"/>
        </w:rPr>
        <w:sectPr>
          <w:pgSz w:w="11907" w:h="16840"/>
          <w:pgMar w:top="1418" w:right="1780" w:bottom="1418" w:left="1780" w:header="737" w:footer="851" w:gutter="0"/>
          <w:cols w:space="720" w:num="1"/>
          <w:docGrid w:linePitch="312" w:charSpace="0"/>
        </w:sectPr>
      </w:pPr>
    </w:p>
    <w:p>
      <w:pPr>
        <w:pStyle w:val="4"/>
        <w:rPr>
          <w:color w:val="auto"/>
          <w:highlight w:val="none"/>
        </w:rPr>
      </w:pPr>
      <w:bookmarkStart w:id="45" w:name="_Toc18677"/>
      <w:bookmarkStart w:id="46" w:name="_Toc7024"/>
      <w:bookmarkStart w:id="47" w:name="_Toc13033"/>
      <w:bookmarkStart w:id="48" w:name="_Toc10307"/>
      <w:bookmarkStart w:id="49" w:name="_Toc1451"/>
      <w:r>
        <w:rPr>
          <w:rFonts w:hint="eastAsia" w:ascii="宋体" w:hAnsi="宋体" w:cs="宋体"/>
          <w:color w:val="auto"/>
          <w:szCs w:val="28"/>
          <w:highlight w:val="none"/>
        </w:rPr>
        <w:t>第一</w:t>
      </w:r>
      <w:r>
        <w:rPr>
          <w:rFonts w:hint="eastAsia" w:ascii="宋体" w:hAnsi="宋体" w:cs="宋体"/>
          <w:color w:val="auto"/>
          <w:szCs w:val="28"/>
          <w:highlight w:val="none"/>
          <w:lang w:val="en-US" w:eastAsia="zh-CN"/>
        </w:rPr>
        <w:t>章</w:t>
      </w:r>
      <w:r>
        <w:rPr>
          <w:rFonts w:ascii="宋体" w:hAnsi="宋体" w:cs="宋体"/>
          <w:color w:val="auto"/>
          <w:szCs w:val="28"/>
          <w:highlight w:val="none"/>
        </w:rPr>
        <w:t xml:space="preserve"> </w:t>
      </w:r>
      <w:r>
        <w:rPr>
          <w:rFonts w:hint="eastAsia" w:ascii="宋体" w:hAnsi="宋体" w:cs="宋体"/>
          <w:color w:val="auto"/>
          <w:szCs w:val="28"/>
          <w:highlight w:val="none"/>
        </w:rPr>
        <w:t>比选须知</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45"/>
      <w:bookmarkEnd w:id="46"/>
      <w:bookmarkEnd w:id="47"/>
      <w:bookmarkEnd w:id="48"/>
      <w:bookmarkEnd w:id="49"/>
    </w:p>
    <w:p>
      <w:pPr>
        <w:rPr>
          <w:rFonts w:ascii="宋体" w:hAnsi="宋体" w:cs="宋体"/>
          <w:color w:val="auto"/>
          <w:szCs w:val="28"/>
          <w:highlight w:val="none"/>
        </w:rPr>
      </w:pPr>
      <w:r>
        <w:rPr>
          <w:rFonts w:hint="eastAsia" w:ascii="宋体" w:hAnsi="宋体" w:cs="宋体"/>
          <w:color w:val="auto"/>
          <w:szCs w:val="28"/>
          <w:highlight w:val="none"/>
        </w:rPr>
        <w:t>前附表</w:t>
      </w:r>
    </w:p>
    <w:tbl>
      <w:tblPr>
        <w:tblStyle w:val="20"/>
        <w:tblW w:w="9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72"/>
        <w:gridCol w:w="1624"/>
        <w:gridCol w:w="6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88" w:hRule="atLeast"/>
        </w:trPr>
        <w:tc>
          <w:tcPr>
            <w:tcW w:w="972" w:type="dxa"/>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624" w:type="dxa"/>
            <w:shd w:val="clear" w:color="auto" w:fill="auto"/>
            <w:vAlign w:val="center"/>
          </w:tcPr>
          <w:p>
            <w:pPr>
              <w:jc w:val="center"/>
              <w:rPr>
                <w:rFonts w:ascii="宋体" w:hAnsi="宋体" w:cs="宋体"/>
                <w:color w:val="auto"/>
                <w:szCs w:val="21"/>
                <w:highlight w:val="none"/>
              </w:rPr>
            </w:pPr>
          </w:p>
        </w:tc>
        <w:tc>
          <w:tcPr>
            <w:tcW w:w="6862" w:type="dxa"/>
            <w:shd w:val="clear" w:color="auto" w:fill="auto"/>
          </w:tcPr>
          <w:p>
            <w:pPr>
              <w:jc w:val="center"/>
              <w:rPr>
                <w:rFonts w:ascii="宋体" w:hAnsi="宋体" w:cs="宋体"/>
                <w:color w:val="auto"/>
                <w:szCs w:val="21"/>
                <w:highlight w:val="none"/>
              </w:rPr>
            </w:pPr>
            <w:r>
              <w:rPr>
                <w:rFonts w:hint="eastAsia" w:ascii="宋体" w:hAnsi="宋体" w:cs="宋体"/>
                <w:color w:val="auto"/>
                <w:szCs w:val="21"/>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28" w:hRule="atLeast"/>
        </w:trPr>
        <w:tc>
          <w:tcPr>
            <w:tcW w:w="972" w:type="dxa"/>
            <w:shd w:val="clear" w:color="auto" w:fill="auto"/>
            <w:vAlign w:val="center"/>
          </w:tcPr>
          <w:p>
            <w:pPr>
              <w:jc w:val="center"/>
              <w:rPr>
                <w:rFonts w:ascii="宋体" w:hAnsi="宋体" w:cs="宋体"/>
                <w:color w:val="auto"/>
                <w:szCs w:val="21"/>
                <w:highlight w:val="none"/>
              </w:rPr>
            </w:pPr>
            <w:r>
              <w:rPr>
                <w:rFonts w:ascii="宋体" w:hAnsi="宋体" w:cs="宋体"/>
                <w:color w:val="auto"/>
                <w:szCs w:val="21"/>
                <w:highlight w:val="none"/>
              </w:rPr>
              <w:t>1</w:t>
            </w:r>
          </w:p>
        </w:tc>
        <w:tc>
          <w:tcPr>
            <w:tcW w:w="1624"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szCs w:val="21"/>
                <w:highlight w:val="none"/>
              </w:rPr>
              <w:t>项目名称</w:t>
            </w:r>
          </w:p>
        </w:tc>
        <w:tc>
          <w:tcPr>
            <w:tcW w:w="6862" w:type="dxa"/>
            <w:shd w:val="clear" w:color="auto" w:fill="auto"/>
            <w:vAlign w:val="center"/>
          </w:tcPr>
          <w:p>
            <w:pPr>
              <w:ind w:right="-3"/>
              <w:jc w:val="left"/>
              <w:rPr>
                <w:rFonts w:hint="eastAsia" w:ascii="宋体" w:hAnsi="宋体" w:cs="宋体" w:eastAsiaTheme="minorEastAsia"/>
                <w:color w:val="auto"/>
                <w:szCs w:val="21"/>
                <w:highlight w:val="none"/>
                <w:lang w:val="en-US" w:eastAsia="zh-CN"/>
              </w:rPr>
            </w:pPr>
            <w:r>
              <w:rPr>
                <w:rFonts w:hint="eastAsia" w:ascii="宋体" w:hAnsi="宋体" w:cs="宋体"/>
                <w:color w:val="auto"/>
                <w:szCs w:val="21"/>
                <w:highlight w:val="none"/>
                <w:lang w:val="en-US" w:eastAsia="zh-CN"/>
              </w:rPr>
              <w:t>南宁北站路改桥桥下空间工程第三方造价咨询项目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47" w:hRule="atLeast"/>
        </w:trPr>
        <w:tc>
          <w:tcPr>
            <w:tcW w:w="972" w:type="dxa"/>
            <w:shd w:val="clear" w:color="auto" w:fill="auto"/>
            <w:vAlign w:val="center"/>
          </w:tcPr>
          <w:p>
            <w:pPr>
              <w:jc w:val="center"/>
              <w:rPr>
                <w:rFonts w:ascii="宋体" w:hAnsi="宋体" w:cs="宋体"/>
                <w:color w:val="auto"/>
                <w:szCs w:val="21"/>
                <w:highlight w:val="none"/>
              </w:rPr>
            </w:pPr>
            <w:r>
              <w:rPr>
                <w:rFonts w:ascii="宋体" w:hAnsi="宋体" w:cs="宋体"/>
                <w:color w:val="auto"/>
                <w:szCs w:val="21"/>
                <w:highlight w:val="none"/>
              </w:rPr>
              <w:t>2</w:t>
            </w:r>
          </w:p>
        </w:tc>
        <w:tc>
          <w:tcPr>
            <w:tcW w:w="1624"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szCs w:val="21"/>
                <w:highlight w:val="none"/>
              </w:rPr>
              <w:t>项目范围</w:t>
            </w:r>
          </w:p>
        </w:tc>
        <w:tc>
          <w:tcPr>
            <w:tcW w:w="6862" w:type="dxa"/>
            <w:shd w:val="clear" w:color="auto" w:fill="auto"/>
          </w:tcPr>
          <w:p>
            <w:pPr>
              <w:ind w:right="-3"/>
              <w:jc w:val="left"/>
              <w:rPr>
                <w:rFonts w:ascii="宋体" w:hAnsi="宋体" w:eastAsia="宋体" w:cs="宋体"/>
                <w:color w:val="auto"/>
                <w:szCs w:val="21"/>
                <w:highlight w:val="none"/>
              </w:rPr>
            </w:pPr>
            <w:r>
              <w:rPr>
                <w:rFonts w:hint="eastAsia" w:ascii="宋体" w:hAnsi="宋体" w:eastAsia="宋体" w:cs="Times New Roman"/>
                <w:color w:val="auto"/>
                <w:kern w:val="0"/>
                <w:szCs w:val="21"/>
                <w:highlight w:val="none"/>
                <w:lang w:val="en-US" w:eastAsia="zh-CN"/>
              </w:rPr>
              <w:t>本项目建设范围包括</w:t>
            </w:r>
            <w:r>
              <w:rPr>
                <w:rFonts w:hint="eastAsia" w:ascii="宋体" w:hAnsi="宋体" w:cstheme="minorBidi"/>
                <w:color w:val="auto"/>
                <w:szCs w:val="24"/>
                <w:highlight w:val="none"/>
                <w:lang w:val="en-US" w:eastAsia="zh-CN"/>
              </w:rPr>
              <w:t>南宁北站铁路站房贵南场北侧桥下社会及网约车停车场、出租车蓄车场、非机动车停车场，南侧桥下公交蓄车场、大巴车蓄车场，以及与铁路站房出站通廊衔接的换乘通道，项目总规模49640平方米，</w:t>
            </w:r>
            <w:r>
              <w:rPr>
                <w:rFonts w:hint="eastAsia" w:ascii="宋体" w:hAnsi="宋体" w:eastAsia="宋体" w:cs="Times New Roman"/>
                <w:color w:val="auto"/>
                <w:kern w:val="0"/>
                <w:szCs w:val="21"/>
                <w:highlight w:val="none"/>
                <w:lang w:val="en-US" w:eastAsia="zh-CN"/>
              </w:rPr>
              <w:t>其中社会及网约车停车场11099.59平方米，出租车蓄车场4922.98平方米，公交车蓄车场10534.05平方米，大巴车蓄车场3984.02平方米，非机动车停车场2037.07平方米，绿化工程1885.73平方米，换乘通道13419.34平方米，车场设备附属用房1757.22平方米</w:t>
            </w:r>
            <w:r>
              <w:rPr>
                <w:rFonts w:hint="eastAsia" w:ascii="宋体" w:hAnsi="宋体"/>
                <w:color w:val="auto"/>
                <w:szCs w:val="21"/>
                <w:highlight w:val="none"/>
              </w:rPr>
              <w:t>。</w:t>
            </w:r>
            <w:r>
              <w:rPr>
                <w:rFonts w:hint="eastAsia" w:ascii="宋体" w:hAnsi="宋体"/>
                <w:color w:val="auto"/>
                <w:szCs w:val="21"/>
                <w:highlight w:val="none"/>
                <w:lang w:val="en-US" w:eastAsia="zh-CN"/>
              </w:rPr>
              <w:t>本项目含土建工程、给排水工程、电气工程、 消防工程、景观绿化工程、外接水电等</w:t>
            </w:r>
            <w:r>
              <w:rPr>
                <w:rFonts w:hint="eastAsia" w:ascii="宋体" w:hAnsi="宋体" w:eastAsiaTheme="minorEastAsia" w:cstheme="minorBidi"/>
                <w:color w:val="auto"/>
                <w:szCs w:val="24"/>
                <w:highlight w:val="none"/>
                <w:lang w:val="en-US" w:eastAsia="zh-CN"/>
              </w:rPr>
              <w:t>（具体以实际委托代建内容为准）</w:t>
            </w:r>
            <w:r>
              <w:rPr>
                <w:rFonts w:hint="eastAsia" w:ascii="宋体" w:hAnsi="宋体"/>
                <w:color w:val="auto"/>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4" w:hRule="atLeast"/>
        </w:trPr>
        <w:tc>
          <w:tcPr>
            <w:tcW w:w="972" w:type="dxa"/>
            <w:shd w:val="clear" w:color="auto" w:fill="auto"/>
            <w:vAlign w:val="center"/>
          </w:tcPr>
          <w:p>
            <w:pPr>
              <w:jc w:val="center"/>
              <w:rPr>
                <w:rFonts w:ascii="宋体" w:hAnsi="宋体" w:cs="宋体"/>
                <w:color w:val="auto"/>
                <w:szCs w:val="21"/>
                <w:highlight w:val="none"/>
              </w:rPr>
            </w:pPr>
            <w:r>
              <w:rPr>
                <w:rFonts w:ascii="宋体" w:hAnsi="宋体" w:cs="宋体"/>
                <w:color w:val="auto"/>
                <w:szCs w:val="21"/>
                <w:highlight w:val="none"/>
              </w:rPr>
              <w:t>3</w:t>
            </w:r>
          </w:p>
        </w:tc>
        <w:tc>
          <w:tcPr>
            <w:tcW w:w="1624"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szCs w:val="21"/>
                <w:highlight w:val="none"/>
              </w:rPr>
              <w:t>项目内容</w:t>
            </w:r>
          </w:p>
        </w:tc>
        <w:tc>
          <w:tcPr>
            <w:tcW w:w="6862" w:type="dxa"/>
            <w:shd w:val="clear" w:color="auto" w:fill="auto"/>
          </w:tcPr>
          <w:p>
            <w:pPr>
              <w:pStyle w:val="42"/>
              <w:keepNext w:val="0"/>
              <w:keepLines w:val="0"/>
              <w:pageBreakBefore w:val="0"/>
              <w:widowControl w:val="0"/>
              <w:numPr>
                <w:ilvl w:val="0"/>
                <w:numId w:val="0"/>
              </w:numPr>
              <w:kinsoku/>
              <w:wordWrap/>
              <w:overflowPunct/>
              <w:topLinePunct w:val="0"/>
              <w:autoSpaceDE w:val="0"/>
              <w:autoSpaceDN w:val="0"/>
              <w:bidi w:val="0"/>
              <w:adjustRightInd w:val="0"/>
              <w:snapToGrid/>
              <w:textAlignment w:val="auto"/>
              <w:rPr>
                <w:rFonts w:hint="eastAsia" w:ascii="宋体" w:hAnsi="宋体" w:eastAsiaTheme="minorEastAsia" w:cstheme="minorBidi"/>
                <w:color w:val="auto"/>
                <w:kern w:val="2"/>
                <w:sz w:val="21"/>
                <w:szCs w:val="24"/>
                <w:highlight w:val="none"/>
                <w:lang w:val="en-US" w:eastAsia="zh-CN" w:bidi="ar-SA"/>
              </w:rPr>
            </w:pPr>
            <w:r>
              <w:rPr>
                <w:rFonts w:hint="eastAsia" w:eastAsiaTheme="minorEastAsia" w:cstheme="minorBidi"/>
                <w:color w:val="auto"/>
                <w:kern w:val="2"/>
                <w:sz w:val="21"/>
                <w:szCs w:val="24"/>
                <w:highlight w:val="none"/>
                <w:lang w:val="en-US" w:eastAsia="zh-CN" w:bidi="ar-SA"/>
              </w:rPr>
              <w:t>包括但不限于以下内容：</w:t>
            </w:r>
            <w:r>
              <w:rPr>
                <w:rFonts w:hint="eastAsia" w:ascii="宋体" w:hAnsi="宋体" w:eastAsiaTheme="minorEastAsia" w:cstheme="minorBidi"/>
                <w:color w:val="auto"/>
                <w:kern w:val="2"/>
                <w:sz w:val="21"/>
                <w:szCs w:val="24"/>
                <w:highlight w:val="none"/>
                <w:lang w:val="en-US" w:eastAsia="zh-CN" w:bidi="ar-SA"/>
              </w:rPr>
              <w:t>（1）主要工作：施工图预算审核编制、工程变更审核、人工材料调差审核、进度款审核、补充协议审核、索赔</w:t>
            </w:r>
            <w:r>
              <w:rPr>
                <w:rFonts w:hint="eastAsia" w:eastAsiaTheme="minorEastAsia" w:cstheme="minorBidi"/>
                <w:color w:val="auto"/>
                <w:kern w:val="2"/>
                <w:sz w:val="21"/>
                <w:szCs w:val="24"/>
                <w:highlight w:val="none"/>
                <w:lang w:val="en-US" w:eastAsia="zh-CN" w:bidi="ar-SA"/>
              </w:rPr>
              <w:t>审核</w:t>
            </w:r>
            <w:r>
              <w:rPr>
                <w:rFonts w:hint="eastAsia" w:ascii="宋体" w:hAnsi="宋体" w:eastAsiaTheme="minorEastAsia" w:cstheme="minorBidi"/>
                <w:color w:val="auto"/>
                <w:kern w:val="2"/>
                <w:sz w:val="21"/>
                <w:szCs w:val="24"/>
                <w:highlight w:val="none"/>
                <w:lang w:val="en-US" w:eastAsia="zh-CN" w:bidi="ar-SA"/>
              </w:rPr>
              <w:t>等管理工作，协助</w:t>
            </w:r>
            <w:r>
              <w:rPr>
                <w:rFonts w:hint="eastAsia" w:eastAsiaTheme="minorEastAsia" w:cstheme="minorBidi"/>
                <w:color w:val="auto"/>
                <w:kern w:val="2"/>
                <w:sz w:val="21"/>
                <w:szCs w:val="24"/>
                <w:highlight w:val="none"/>
                <w:lang w:val="en-US" w:eastAsia="zh-CN" w:bidi="ar-SA"/>
              </w:rPr>
              <w:t>甲方</w:t>
            </w:r>
            <w:r>
              <w:rPr>
                <w:rFonts w:hint="eastAsia" w:ascii="宋体" w:hAnsi="宋体" w:eastAsiaTheme="minorEastAsia" w:cstheme="minorBidi"/>
                <w:color w:val="auto"/>
                <w:kern w:val="2"/>
                <w:sz w:val="21"/>
                <w:szCs w:val="24"/>
                <w:highlight w:val="none"/>
                <w:lang w:val="en-US" w:eastAsia="zh-CN" w:bidi="ar-SA"/>
              </w:rPr>
              <w:t>与代建方核对施工图预算，建立工作台账；结算审核、配合结算工作，协助</w:t>
            </w:r>
            <w:r>
              <w:rPr>
                <w:rFonts w:hint="eastAsia" w:eastAsiaTheme="minorEastAsia" w:cstheme="minorBidi"/>
                <w:color w:val="auto"/>
                <w:kern w:val="2"/>
                <w:sz w:val="21"/>
                <w:szCs w:val="24"/>
                <w:highlight w:val="none"/>
                <w:lang w:val="en-US" w:eastAsia="zh-CN" w:bidi="ar-SA"/>
              </w:rPr>
              <w:t>甲方</w:t>
            </w:r>
            <w:r>
              <w:rPr>
                <w:rFonts w:hint="eastAsia" w:ascii="宋体" w:hAnsi="宋体" w:eastAsiaTheme="minorEastAsia" w:cstheme="minorBidi"/>
                <w:color w:val="auto"/>
                <w:kern w:val="2"/>
                <w:sz w:val="21"/>
                <w:szCs w:val="24"/>
                <w:highlight w:val="none"/>
                <w:lang w:val="en-US" w:eastAsia="zh-CN" w:bidi="ar-SA"/>
              </w:rPr>
              <w:t>与代建方核对</w:t>
            </w:r>
            <w:r>
              <w:rPr>
                <w:rFonts w:hint="eastAsia" w:eastAsiaTheme="minorEastAsia" w:cstheme="minorBidi"/>
                <w:color w:val="auto"/>
                <w:kern w:val="2"/>
                <w:sz w:val="21"/>
                <w:szCs w:val="24"/>
                <w:highlight w:val="none"/>
                <w:lang w:val="en-US" w:eastAsia="zh-CN" w:bidi="ar-SA"/>
              </w:rPr>
              <w:t>结</w:t>
            </w:r>
            <w:r>
              <w:rPr>
                <w:rFonts w:hint="eastAsia" w:ascii="宋体" w:hAnsi="宋体" w:eastAsiaTheme="minorEastAsia" w:cstheme="minorBidi"/>
                <w:color w:val="auto"/>
                <w:kern w:val="2"/>
                <w:sz w:val="21"/>
                <w:szCs w:val="24"/>
                <w:highlight w:val="none"/>
                <w:lang w:val="en-US" w:eastAsia="zh-CN" w:bidi="ar-SA"/>
              </w:rPr>
              <w:t>算</w:t>
            </w:r>
            <w:r>
              <w:rPr>
                <w:rFonts w:hint="eastAsia" w:eastAsiaTheme="minorEastAsia" w:cstheme="minorBidi"/>
                <w:color w:val="auto"/>
                <w:kern w:val="2"/>
                <w:sz w:val="21"/>
                <w:szCs w:val="24"/>
                <w:highlight w:val="none"/>
                <w:lang w:val="en-US" w:eastAsia="zh-CN" w:bidi="ar-SA"/>
              </w:rPr>
              <w:t>等</w:t>
            </w:r>
            <w:r>
              <w:rPr>
                <w:rFonts w:hint="eastAsia" w:ascii="宋体" w:hAnsi="宋体" w:eastAsiaTheme="minorEastAsia" w:cstheme="minorBidi"/>
                <w:color w:val="auto"/>
                <w:kern w:val="2"/>
                <w:sz w:val="21"/>
                <w:szCs w:val="24"/>
                <w:highlight w:val="none"/>
                <w:lang w:val="en-US" w:eastAsia="zh-CN" w:bidi="ar-SA"/>
              </w:rPr>
              <w:t>。</w:t>
            </w:r>
          </w:p>
          <w:p>
            <w:pPr>
              <w:pStyle w:val="42"/>
              <w:keepNext w:val="0"/>
              <w:keepLines w:val="0"/>
              <w:pageBreakBefore w:val="0"/>
              <w:widowControl w:val="0"/>
              <w:numPr>
                <w:ilvl w:val="0"/>
                <w:numId w:val="0"/>
              </w:numPr>
              <w:kinsoku/>
              <w:wordWrap/>
              <w:overflowPunct/>
              <w:topLinePunct w:val="0"/>
              <w:autoSpaceDE w:val="0"/>
              <w:autoSpaceDN w:val="0"/>
              <w:bidi w:val="0"/>
              <w:adjustRightInd w:val="0"/>
              <w:snapToGrid/>
              <w:textAlignment w:val="auto"/>
              <w:rPr>
                <w:rFonts w:ascii="宋体" w:hAnsi="宋体" w:cs="宋体" w:eastAsiaTheme="minorEastAsia"/>
                <w:color w:val="auto"/>
                <w:szCs w:val="21"/>
                <w:highlight w:val="none"/>
              </w:rPr>
            </w:pPr>
            <w:r>
              <w:rPr>
                <w:rFonts w:hint="eastAsia" w:ascii="宋体" w:hAnsi="宋体" w:eastAsiaTheme="minorEastAsia" w:cstheme="minorBidi"/>
                <w:color w:val="auto"/>
                <w:kern w:val="2"/>
                <w:sz w:val="21"/>
                <w:szCs w:val="24"/>
                <w:highlight w:val="none"/>
                <w:lang w:val="en-US" w:eastAsia="zh-CN" w:bidi="ar-SA"/>
              </w:rPr>
              <w:t xml:space="preserve">（2）其他工作：参加与代建方的合同谈判，参加造价咨询管理工作相关的会议等。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1" w:hRule="atLeast"/>
        </w:trPr>
        <w:tc>
          <w:tcPr>
            <w:tcW w:w="972" w:type="dxa"/>
            <w:shd w:val="clear" w:color="auto" w:fill="auto"/>
            <w:vAlign w:val="center"/>
          </w:tcPr>
          <w:p>
            <w:pPr>
              <w:jc w:val="center"/>
              <w:rPr>
                <w:rFonts w:ascii="宋体" w:hAnsi="宋体" w:cs="宋体"/>
                <w:color w:val="auto"/>
                <w:szCs w:val="21"/>
                <w:highlight w:val="none"/>
              </w:rPr>
            </w:pPr>
            <w:r>
              <w:rPr>
                <w:rFonts w:ascii="宋体" w:hAnsi="宋体" w:cs="宋体"/>
                <w:color w:val="auto"/>
                <w:szCs w:val="21"/>
                <w:highlight w:val="none"/>
              </w:rPr>
              <w:t>4</w:t>
            </w:r>
          </w:p>
        </w:tc>
        <w:tc>
          <w:tcPr>
            <w:tcW w:w="1624" w:type="dxa"/>
            <w:shd w:val="clear" w:color="auto" w:fill="auto"/>
            <w:vAlign w:val="center"/>
          </w:tcPr>
          <w:p>
            <w:pPr>
              <w:pStyle w:val="42"/>
              <w:keepNext w:val="0"/>
              <w:keepLines w:val="0"/>
              <w:pageBreakBefore w:val="0"/>
              <w:widowControl w:val="0"/>
              <w:numPr>
                <w:ilvl w:val="0"/>
                <w:numId w:val="0"/>
              </w:numPr>
              <w:kinsoku/>
              <w:wordWrap/>
              <w:overflowPunct/>
              <w:topLinePunct w:val="0"/>
              <w:autoSpaceDE w:val="0"/>
              <w:autoSpaceDN w:val="0"/>
              <w:bidi w:val="0"/>
              <w:adjustRightInd w:val="0"/>
              <w:snapToGrid/>
              <w:jc w:val="both"/>
              <w:textAlignment w:val="auto"/>
              <w:rPr>
                <w:rFonts w:hint="eastAsia" w:ascii="宋体" w:hAnsi="宋体" w:eastAsiaTheme="minorEastAsia" w:cstheme="minorBidi"/>
                <w:color w:val="auto"/>
                <w:kern w:val="2"/>
                <w:sz w:val="21"/>
                <w:szCs w:val="24"/>
                <w:highlight w:val="none"/>
                <w:lang w:val="en-US" w:eastAsia="zh-CN" w:bidi="ar-SA"/>
              </w:rPr>
            </w:pPr>
            <w:r>
              <w:rPr>
                <w:rFonts w:hint="eastAsia" w:ascii="宋体" w:hAnsi="宋体" w:eastAsiaTheme="minorEastAsia" w:cstheme="minorBidi"/>
                <w:color w:val="auto"/>
                <w:kern w:val="2"/>
                <w:sz w:val="21"/>
                <w:szCs w:val="24"/>
                <w:highlight w:val="none"/>
                <w:lang w:val="en-US" w:eastAsia="zh-CN" w:bidi="ar-SA"/>
              </w:rPr>
              <w:t>资金来源</w:t>
            </w:r>
          </w:p>
        </w:tc>
        <w:tc>
          <w:tcPr>
            <w:tcW w:w="6862" w:type="dxa"/>
            <w:shd w:val="clear" w:color="auto" w:fill="auto"/>
          </w:tcPr>
          <w:p>
            <w:pPr>
              <w:pStyle w:val="42"/>
              <w:keepNext w:val="0"/>
              <w:keepLines w:val="0"/>
              <w:pageBreakBefore w:val="0"/>
              <w:widowControl w:val="0"/>
              <w:numPr>
                <w:ilvl w:val="0"/>
                <w:numId w:val="0"/>
              </w:numPr>
              <w:kinsoku/>
              <w:wordWrap/>
              <w:overflowPunct/>
              <w:topLinePunct w:val="0"/>
              <w:autoSpaceDE w:val="0"/>
              <w:autoSpaceDN w:val="0"/>
              <w:bidi w:val="0"/>
              <w:adjustRightInd w:val="0"/>
              <w:snapToGrid/>
              <w:jc w:val="both"/>
              <w:textAlignment w:val="auto"/>
              <w:rPr>
                <w:rFonts w:hint="default" w:ascii="宋体" w:hAnsi="宋体" w:eastAsiaTheme="minorEastAsia" w:cstheme="minorBidi"/>
                <w:color w:val="auto"/>
                <w:kern w:val="2"/>
                <w:sz w:val="21"/>
                <w:szCs w:val="24"/>
                <w:highlight w:val="none"/>
                <w:lang w:val="en-US" w:eastAsia="zh-CN" w:bidi="ar-SA"/>
              </w:rPr>
            </w:pPr>
            <w:r>
              <w:rPr>
                <w:rFonts w:hint="eastAsia" w:ascii="宋体" w:hAnsi="宋体" w:eastAsiaTheme="minorEastAsia" w:cstheme="minorBidi"/>
                <w:color w:val="auto"/>
                <w:kern w:val="2"/>
                <w:sz w:val="21"/>
                <w:szCs w:val="24"/>
                <w:highlight w:val="none"/>
                <w:lang w:val="en-US" w:eastAsia="zh-CN" w:bidi="ar-SA"/>
              </w:rPr>
              <w:t>财政资金，已落实。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6" w:hRule="atLeast"/>
        </w:trPr>
        <w:tc>
          <w:tcPr>
            <w:tcW w:w="972" w:type="dxa"/>
            <w:shd w:val="clear" w:color="auto" w:fill="auto"/>
            <w:vAlign w:val="center"/>
          </w:tcPr>
          <w:p>
            <w:pPr>
              <w:ind w:right="-3"/>
              <w:jc w:val="center"/>
              <w:rPr>
                <w:rFonts w:hint="eastAsia" w:hAnsi="宋体"/>
                <w:color w:val="auto"/>
                <w:kern w:val="0"/>
                <w:szCs w:val="21"/>
                <w:highlight w:val="none"/>
              </w:rPr>
            </w:pPr>
            <w:r>
              <w:rPr>
                <w:rFonts w:hint="eastAsia" w:hAnsi="宋体"/>
                <w:color w:val="auto"/>
                <w:kern w:val="0"/>
                <w:szCs w:val="21"/>
                <w:highlight w:val="none"/>
              </w:rPr>
              <w:t>5</w:t>
            </w:r>
          </w:p>
        </w:tc>
        <w:tc>
          <w:tcPr>
            <w:tcW w:w="1624" w:type="dxa"/>
            <w:shd w:val="clear" w:color="auto" w:fill="auto"/>
            <w:vAlign w:val="center"/>
          </w:tcPr>
          <w:p>
            <w:pPr>
              <w:ind w:right="-3"/>
              <w:jc w:val="left"/>
              <w:rPr>
                <w:rFonts w:hint="default" w:hAnsi="宋体"/>
                <w:color w:val="auto"/>
                <w:kern w:val="0"/>
                <w:szCs w:val="21"/>
                <w:highlight w:val="none"/>
                <w:lang w:val="en-US" w:eastAsia="zh-CN"/>
              </w:rPr>
            </w:pPr>
            <w:r>
              <w:rPr>
                <w:rFonts w:hint="eastAsia" w:hAnsi="宋体"/>
                <w:color w:val="auto"/>
                <w:kern w:val="0"/>
                <w:szCs w:val="21"/>
                <w:highlight w:val="none"/>
                <w:lang w:val="en-US" w:eastAsia="zh-CN"/>
              </w:rPr>
              <w:t>计费方式</w:t>
            </w:r>
          </w:p>
        </w:tc>
        <w:tc>
          <w:tcPr>
            <w:tcW w:w="6862" w:type="dxa"/>
            <w:shd w:val="clear" w:color="auto" w:fill="auto"/>
            <w:vAlign w:val="center"/>
          </w:tcPr>
          <w:p>
            <w:pPr>
              <w:ind w:right="-3"/>
              <w:jc w:val="left"/>
              <w:rPr>
                <w:rFonts w:hint="eastAsia" w:hAnsi="宋体"/>
                <w:color w:val="auto"/>
                <w:kern w:val="0"/>
                <w:szCs w:val="21"/>
                <w:highlight w:val="none"/>
              </w:rPr>
            </w:pPr>
            <w:r>
              <w:rPr>
                <w:rFonts w:hint="eastAsia" w:hAnsi="宋体"/>
                <w:color w:val="auto"/>
                <w:kern w:val="0"/>
                <w:szCs w:val="21"/>
                <w:highlight w:val="none"/>
                <w:lang w:val="en-US" w:eastAsia="zh-CN"/>
              </w:rPr>
              <w:t>造价咨询服务费=</w:t>
            </w:r>
            <w:r>
              <w:rPr>
                <w:rFonts w:hint="default" w:hAnsi="宋体"/>
                <w:color w:val="auto"/>
                <w:kern w:val="0"/>
                <w:szCs w:val="21"/>
                <w:highlight w:val="none"/>
                <w:lang w:eastAsia="zh-CN"/>
              </w:rPr>
              <w:t>（</w:t>
            </w:r>
            <w:r>
              <w:rPr>
                <w:rFonts w:hint="eastAsia" w:hAnsi="宋体"/>
                <w:color w:val="auto"/>
                <w:kern w:val="0"/>
                <w:szCs w:val="21"/>
                <w:highlight w:val="none"/>
                <w:lang w:val="en-US" w:eastAsia="zh-CN"/>
              </w:rPr>
              <w:t>预算编审服务费+结算编审服务费</w:t>
            </w:r>
            <w:r>
              <w:rPr>
                <w:rFonts w:hint="default" w:hAnsi="宋体"/>
                <w:color w:val="auto"/>
                <w:kern w:val="0"/>
                <w:szCs w:val="21"/>
                <w:highlight w:val="none"/>
                <w:lang w:eastAsia="zh-CN"/>
              </w:rPr>
              <w:t>）*（1-下浮系数）</w:t>
            </w:r>
            <w:r>
              <w:rPr>
                <w:rFonts w:hint="eastAsia" w:hAnsi="宋体"/>
                <w:color w:val="auto"/>
                <w:kern w:val="0"/>
                <w:szCs w:val="21"/>
                <w:highlight w:val="none"/>
                <w:lang w:val="en-US" w:eastAsia="zh-CN"/>
              </w:rPr>
              <w:t>。参照</w:t>
            </w:r>
            <w:r>
              <w:rPr>
                <w:rFonts w:hint="eastAsia" w:hAnsi="宋体"/>
                <w:color w:val="auto"/>
                <w:kern w:val="0"/>
                <w:szCs w:val="21"/>
                <w:highlight w:val="none"/>
                <w:lang w:val="zh-CN" w:eastAsia="zh-CN"/>
              </w:rPr>
              <w:t>《</w:t>
            </w:r>
            <w:r>
              <w:rPr>
                <w:rFonts w:hint="eastAsia" w:hAnsi="宋体"/>
                <w:color w:val="auto"/>
                <w:kern w:val="0"/>
                <w:szCs w:val="21"/>
                <w:highlight w:val="none"/>
                <w:lang w:val="en-US" w:eastAsia="zh-CN"/>
              </w:rPr>
              <w:t>南宁市财政局关于公布2022-2024年度政府投资项目协审服务单位名单通知</w:t>
            </w:r>
            <w:r>
              <w:rPr>
                <w:rFonts w:hint="eastAsia" w:hAnsi="宋体"/>
                <w:color w:val="auto"/>
                <w:kern w:val="0"/>
                <w:szCs w:val="21"/>
                <w:highlight w:val="none"/>
                <w:lang w:val="zh-CN" w:eastAsia="zh-CN"/>
              </w:rPr>
              <w:t>》（</w:t>
            </w:r>
            <w:r>
              <w:rPr>
                <w:rFonts w:hint="eastAsia" w:hAnsi="宋体"/>
                <w:color w:val="auto"/>
                <w:kern w:val="0"/>
                <w:szCs w:val="21"/>
                <w:highlight w:val="none"/>
                <w:lang w:val="en-US" w:eastAsia="zh-CN"/>
              </w:rPr>
              <w:t>南财投审﹝2022﹞72号</w:t>
            </w:r>
            <w:r>
              <w:rPr>
                <w:rFonts w:hint="eastAsia" w:hAnsi="宋体"/>
                <w:color w:val="auto"/>
                <w:kern w:val="0"/>
                <w:szCs w:val="21"/>
                <w:highlight w:val="none"/>
                <w:lang w:val="zh-CN" w:eastAsia="zh-CN"/>
              </w:rPr>
              <w:t>）</w:t>
            </w:r>
            <w:r>
              <w:rPr>
                <w:rFonts w:hint="eastAsia" w:hAnsi="宋体"/>
                <w:color w:val="auto"/>
                <w:kern w:val="0"/>
                <w:szCs w:val="21"/>
                <w:highlight w:val="none"/>
                <w:lang w:val="en-US" w:eastAsia="zh-CN"/>
              </w:rPr>
              <w:t>文件：（1）预算编审服务费＝某工程项目审定工程建安造价×招标控制价编制服务费计费标准×各专业难度系数。（2）结算编审服务费＝某工程项目审定工程建安造价×各专业难度系数×分段计费系数×1.5‰。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8" w:hRule="atLeast"/>
        </w:trPr>
        <w:tc>
          <w:tcPr>
            <w:tcW w:w="972" w:type="dxa"/>
            <w:shd w:val="clear" w:color="auto" w:fill="auto"/>
            <w:vAlign w:val="center"/>
          </w:tcPr>
          <w:p>
            <w:pPr>
              <w:jc w:val="center"/>
              <w:rPr>
                <w:rFonts w:ascii="宋体" w:hAnsi="宋体" w:cs="宋体"/>
                <w:color w:val="auto"/>
                <w:szCs w:val="21"/>
                <w:highlight w:val="none"/>
              </w:rPr>
            </w:pPr>
            <w:r>
              <w:rPr>
                <w:rFonts w:ascii="宋体" w:hAnsi="宋体" w:cs="宋体"/>
                <w:color w:val="auto"/>
                <w:szCs w:val="21"/>
                <w:highlight w:val="none"/>
              </w:rPr>
              <w:t>6</w:t>
            </w:r>
          </w:p>
        </w:tc>
        <w:tc>
          <w:tcPr>
            <w:tcW w:w="1624"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szCs w:val="21"/>
                <w:highlight w:val="none"/>
              </w:rPr>
              <w:t>上限控制价</w:t>
            </w:r>
          </w:p>
        </w:tc>
        <w:tc>
          <w:tcPr>
            <w:tcW w:w="6862" w:type="dxa"/>
            <w:shd w:val="clear" w:color="auto" w:fill="auto"/>
            <w:vAlign w:val="center"/>
          </w:tcPr>
          <w:p>
            <w:pPr>
              <w:ind w:right="-3"/>
              <w:jc w:val="left"/>
              <w:rPr>
                <w:color w:val="auto"/>
                <w:highlight w:val="none"/>
              </w:rPr>
            </w:pPr>
            <w:r>
              <w:rPr>
                <w:rFonts w:hint="eastAsia" w:hAnsi="宋体"/>
                <w:color w:val="auto"/>
                <w:kern w:val="0"/>
                <w:szCs w:val="21"/>
                <w:highlight w:val="none"/>
              </w:rPr>
              <w:t>（</w:t>
            </w:r>
            <w:r>
              <w:rPr>
                <w:rFonts w:hAnsi="宋体"/>
                <w:color w:val="auto"/>
                <w:kern w:val="0"/>
                <w:szCs w:val="21"/>
                <w:highlight w:val="none"/>
              </w:rPr>
              <w:t>1）</w:t>
            </w:r>
            <w:r>
              <w:rPr>
                <w:rFonts w:hint="eastAsia" w:ascii="宋体" w:hAnsi="宋体" w:cs="宋体"/>
                <w:color w:val="auto"/>
                <w:szCs w:val="21"/>
                <w:highlight w:val="none"/>
              </w:rPr>
              <w:t>上限控制价为</w:t>
            </w:r>
            <w:r>
              <w:rPr>
                <w:rFonts w:hint="eastAsia" w:ascii="宋体" w:hAnsi="宋体" w:cs="宋体"/>
                <w:color w:val="auto"/>
                <w:szCs w:val="21"/>
                <w:highlight w:val="none"/>
                <w:u w:val="single"/>
                <w:lang w:val="en-US" w:eastAsia="zh-CN"/>
              </w:rPr>
              <w:t>14.1051</w:t>
            </w:r>
            <w:r>
              <w:rPr>
                <w:rFonts w:hint="eastAsia" w:ascii="宋体" w:hAnsi="宋体" w:cs="宋体"/>
                <w:color w:val="auto"/>
                <w:szCs w:val="21"/>
                <w:highlight w:val="none"/>
              </w:rPr>
              <w:t>万元</w:t>
            </w:r>
          </w:p>
          <w:p>
            <w:pPr>
              <w:ind w:right="-3"/>
              <w:jc w:val="left"/>
              <w:rPr>
                <w:rFonts w:ascii="宋体" w:hAnsi="宋体" w:cs="宋体"/>
                <w:color w:val="auto"/>
                <w:szCs w:val="21"/>
                <w:highlight w:val="none"/>
              </w:rPr>
            </w:pPr>
            <w:r>
              <w:rPr>
                <w:rFonts w:hint="eastAsia" w:hAnsi="宋体"/>
                <w:color w:val="auto"/>
                <w:highlight w:val="none"/>
              </w:rPr>
              <w:t>（</w:t>
            </w:r>
            <w:r>
              <w:rPr>
                <w:rFonts w:hAnsi="宋体"/>
                <w:color w:val="auto"/>
                <w:highlight w:val="none"/>
              </w:rPr>
              <w:t>2）比选申请人应结合自身因素进行竞争性报价，但不得超出</w:t>
            </w:r>
            <w:r>
              <w:rPr>
                <w:rFonts w:hint="eastAsia" w:hAnsi="宋体"/>
                <w:color w:val="auto"/>
                <w:highlight w:val="none"/>
                <w:lang w:val="en-US" w:eastAsia="zh-CN"/>
              </w:rPr>
              <w:t>上限</w:t>
            </w:r>
            <w:r>
              <w:rPr>
                <w:rFonts w:hAnsi="宋体"/>
                <w:color w:val="auto"/>
                <w:highlight w:val="none"/>
              </w:rPr>
              <w:t>控制价范围，否则报价无效，做否决比选处理。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972" w:type="dxa"/>
            <w:shd w:val="clear" w:color="auto" w:fill="auto"/>
            <w:vAlign w:val="center"/>
          </w:tcPr>
          <w:p>
            <w:pPr>
              <w:jc w:val="center"/>
              <w:rPr>
                <w:rFonts w:ascii="宋体" w:hAnsi="宋体" w:cs="宋体"/>
                <w:color w:val="auto"/>
                <w:szCs w:val="21"/>
                <w:highlight w:val="none"/>
              </w:rPr>
            </w:pPr>
            <w:r>
              <w:rPr>
                <w:rFonts w:ascii="宋体" w:hAnsi="宋体" w:cs="宋体"/>
                <w:color w:val="auto"/>
                <w:szCs w:val="21"/>
                <w:highlight w:val="none"/>
              </w:rPr>
              <w:t>7</w:t>
            </w:r>
          </w:p>
        </w:tc>
        <w:tc>
          <w:tcPr>
            <w:tcW w:w="1624"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szCs w:val="21"/>
                <w:highlight w:val="none"/>
              </w:rPr>
              <w:t>报价方式</w:t>
            </w:r>
          </w:p>
        </w:tc>
        <w:tc>
          <w:tcPr>
            <w:tcW w:w="6862" w:type="dxa"/>
            <w:shd w:val="clear" w:color="auto" w:fill="auto"/>
            <w:vAlign w:val="center"/>
          </w:tcPr>
          <w:p>
            <w:pPr>
              <w:jc w:val="left"/>
              <w:rPr>
                <w:bCs/>
                <w:color w:val="auto"/>
                <w:szCs w:val="21"/>
                <w:highlight w:val="none"/>
              </w:rPr>
            </w:pPr>
            <w:r>
              <w:rPr>
                <w:rFonts w:hint="eastAsia" w:hAnsi="宋体"/>
                <w:color w:val="auto"/>
                <w:highlight w:val="none"/>
              </w:rPr>
              <w:t>（</w:t>
            </w:r>
            <w:r>
              <w:rPr>
                <w:rFonts w:hAnsi="宋体"/>
                <w:color w:val="auto"/>
                <w:highlight w:val="none"/>
              </w:rPr>
              <w:t>1）报价方式：</w:t>
            </w:r>
            <w:r>
              <w:rPr>
                <w:rFonts w:hint="eastAsia" w:hAnsi="宋体"/>
                <w:color w:val="auto"/>
                <w:highlight w:val="none"/>
              </w:rPr>
              <w:t>浮动幅度值报价方式，</w:t>
            </w:r>
            <w:r>
              <w:rPr>
                <w:rFonts w:hint="default" w:hAnsi="宋体"/>
                <w:color w:val="auto"/>
                <w:highlight w:val="none"/>
              </w:rPr>
              <w:t>造价</w:t>
            </w:r>
            <w:r>
              <w:rPr>
                <w:rFonts w:hint="eastAsia" w:hAnsi="宋体"/>
                <w:color w:val="auto"/>
                <w:highlight w:val="none"/>
                <w:lang w:val="en-US" w:eastAsia="zh-CN"/>
              </w:rPr>
              <w:t>咨询</w:t>
            </w:r>
            <w:r>
              <w:rPr>
                <w:rFonts w:hint="default" w:hAnsi="宋体"/>
                <w:color w:val="auto"/>
                <w:highlight w:val="none"/>
                <w:lang w:eastAsia="zh-CN"/>
              </w:rPr>
              <w:t>服务</w:t>
            </w:r>
            <w:r>
              <w:rPr>
                <w:rFonts w:hint="eastAsia" w:hAnsi="宋体"/>
                <w:color w:val="auto"/>
                <w:highlight w:val="none"/>
              </w:rPr>
              <w:t>费</w:t>
            </w:r>
            <w:r>
              <w:rPr>
                <w:rFonts w:hAnsi="宋体"/>
                <w:color w:val="auto"/>
                <w:highlight w:val="none"/>
              </w:rPr>
              <w:t>=上限控制价×（1—下浮系数）</w:t>
            </w:r>
            <w:r>
              <w:rPr>
                <w:rFonts w:hint="eastAsia" w:hAnsi="宋体"/>
                <w:color w:val="auto"/>
                <w:highlight w:val="none"/>
                <w:lang w:eastAsia="zh-CN"/>
              </w:rPr>
              <w:t>。</w:t>
            </w:r>
          </w:p>
          <w:p>
            <w:pPr>
              <w:ind w:right="-3"/>
              <w:jc w:val="left"/>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2）比选申请人必须对比选项目内容中所有工作内容作完整唯一的报价。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6" w:hRule="atLeast"/>
        </w:trPr>
        <w:tc>
          <w:tcPr>
            <w:tcW w:w="972" w:type="dxa"/>
            <w:shd w:val="clear" w:color="auto" w:fill="auto"/>
            <w:vAlign w:val="center"/>
          </w:tcPr>
          <w:p>
            <w:pPr>
              <w:jc w:val="center"/>
              <w:rPr>
                <w:rFonts w:ascii="宋体" w:hAnsi="宋体" w:cs="宋体"/>
                <w:color w:val="auto"/>
                <w:szCs w:val="21"/>
                <w:highlight w:val="none"/>
              </w:rPr>
            </w:pPr>
            <w:r>
              <w:rPr>
                <w:rFonts w:ascii="宋体" w:hAnsi="宋体" w:cs="宋体"/>
                <w:color w:val="auto"/>
                <w:szCs w:val="21"/>
                <w:highlight w:val="none"/>
              </w:rPr>
              <w:t>8</w:t>
            </w:r>
          </w:p>
        </w:tc>
        <w:tc>
          <w:tcPr>
            <w:tcW w:w="1624"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szCs w:val="21"/>
                <w:highlight w:val="none"/>
              </w:rPr>
              <w:t>合同期限</w:t>
            </w:r>
          </w:p>
        </w:tc>
        <w:tc>
          <w:tcPr>
            <w:tcW w:w="6862" w:type="dxa"/>
            <w:shd w:val="clear" w:color="auto" w:fill="auto"/>
            <w:vAlign w:val="center"/>
          </w:tcPr>
          <w:p>
            <w:pPr>
              <w:ind w:right="-3"/>
              <w:jc w:val="left"/>
              <w:rPr>
                <w:rFonts w:ascii="宋体" w:hAnsi="宋体" w:cs="宋体"/>
                <w:color w:val="auto"/>
                <w:szCs w:val="21"/>
                <w:highlight w:val="none"/>
              </w:rPr>
            </w:pPr>
            <w:r>
              <w:rPr>
                <w:rFonts w:hint="eastAsia" w:ascii="宋体" w:hAnsi="宋体" w:cs="宋体"/>
                <w:color w:val="auto"/>
                <w:szCs w:val="21"/>
                <w:highlight w:val="none"/>
                <w:lang w:val="zh-CN"/>
              </w:rPr>
              <w:t>从合同签订之日起至项目竣工结算完成之日止</w:t>
            </w:r>
            <w:r>
              <w:rPr>
                <w:rFonts w:ascii="宋体" w:hAnsi="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6" w:hRule="atLeast"/>
        </w:trPr>
        <w:tc>
          <w:tcPr>
            <w:tcW w:w="972" w:type="dxa"/>
            <w:shd w:val="clear" w:color="auto" w:fill="auto"/>
            <w:vAlign w:val="center"/>
          </w:tcPr>
          <w:p>
            <w:pPr>
              <w:jc w:val="center"/>
              <w:rPr>
                <w:rFonts w:ascii="宋体" w:hAnsi="宋体" w:cs="宋体"/>
                <w:color w:val="auto"/>
                <w:szCs w:val="21"/>
                <w:highlight w:val="none"/>
              </w:rPr>
            </w:pPr>
            <w:r>
              <w:rPr>
                <w:rFonts w:ascii="宋体" w:hAnsi="宋体" w:cs="宋体"/>
                <w:color w:val="auto"/>
                <w:szCs w:val="21"/>
                <w:highlight w:val="none"/>
              </w:rPr>
              <w:t>9</w:t>
            </w:r>
          </w:p>
        </w:tc>
        <w:tc>
          <w:tcPr>
            <w:tcW w:w="1624"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szCs w:val="21"/>
                <w:highlight w:val="none"/>
              </w:rPr>
              <w:t>比选申请人资格要求</w:t>
            </w:r>
          </w:p>
        </w:tc>
        <w:tc>
          <w:tcPr>
            <w:tcW w:w="6862" w:type="dxa"/>
            <w:shd w:val="clear" w:color="auto" w:fill="auto"/>
            <w:vAlign w:val="center"/>
          </w:tcPr>
          <w:p>
            <w:pPr>
              <w:numPr>
                <w:ilvl w:val="0"/>
                <w:numId w:val="0"/>
              </w:numPr>
              <w:spacing w:line="360" w:lineRule="auto"/>
              <w:jc w:val="left"/>
              <w:rPr>
                <w:rFonts w:hint="eastAsia" w:ascii="宋体" w:hAnsi="宋体" w:cs="宋体"/>
                <w:color w:val="auto"/>
                <w:szCs w:val="21"/>
                <w:highlight w:val="none"/>
                <w:lang w:val="zh-CN"/>
              </w:rPr>
            </w:pPr>
            <w:r>
              <w:rPr>
                <w:rFonts w:hint="eastAsia" w:ascii="宋体" w:hAnsi="宋体" w:cs="宋体"/>
                <w:color w:val="auto"/>
                <w:szCs w:val="21"/>
                <w:highlight w:val="none"/>
                <w:lang w:val="zh-CN"/>
              </w:rPr>
              <w:t>（</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val="zh-CN"/>
              </w:rPr>
              <w:t>）营业执照：具备独立法人资格，具有有效的营业执照，营业执照经营范围包含有工程造价咨询相关服务内容。</w:t>
            </w:r>
          </w:p>
          <w:p>
            <w:pPr>
              <w:numPr>
                <w:ilvl w:val="0"/>
                <w:numId w:val="0"/>
              </w:numPr>
              <w:spacing w:line="360" w:lineRule="auto"/>
              <w:rPr>
                <w:rFonts w:hint="eastAsia" w:ascii="宋体" w:hAnsi="宋体" w:cs="宋体"/>
                <w:color w:val="auto"/>
                <w:szCs w:val="21"/>
                <w:highlight w:val="none"/>
                <w:lang w:val="zh-CN"/>
              </w:rPr>
            </w:pPr>
            <w:r>
              <w:rPr>
                <w:rFonts w:hint="eastAsia" w:ascii="宋体" w:hAnsi="宋体" w:cs="宋体"/>
                <w:color w:val="auto"/>
                <w:szCs w:val="21"/>
                <w:highlight w:val="none"/>
                <w:lang w:val="zh-CN"/>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lang w:val="zh-CN"/>
              </w:rPr>
              <w:t>）业绩要求：</w:t>
            </w:r>
            <w:r>
              <w:rPr>
                <w:rFonts w:hint="eastAsia" w:ascii="宋体" w:hAnsi="宋体" w:cs="宋体"/>
                <w:color w:val="auto"/>
                <w:szCs w:val="21"/>
                <w:highlight w:val="none"/>
                <w:lang w:val="en-US" w:eastAsia="zh-CN"/>
              </w:rPr>
              <w:t>比选申请</w:t>
            </w:r>
            <w:r>
              <w:rPr>
                <w:rFonts w:hint="eastAsia" w:ascii="宋体" w:hAnsi="宋体" w:cs="宋体"/>
                <w:color w:val="auto"/>
                <w:szCs w:val="21"/>
                <w:highlight w:val="none"/>
                <w:lang w:val="zh-CN"/>
              </w:rPr>
              <w:t>人至少具有一个类似项目业绩，类似项目是指</w:t>
            </w:r>
            <w:r>
              <w:rPr>
                <w:rFonts w:ascii="宋体" w:hAnsi="宋体" w:cs="宋体"/>
                <w:color w:val="auto"/>
                <w:szCs w:val="21"/>
                <w:highlight w:val="none"/>
                <w:lang w:val="zh-CN"/>
              </w:rPr>
              <w:t>201</w:t>
            </w:r>
            <w:r>
              <w:rPr>
                <w:rFonts w:hint="eastAsia" w:ascii="宋体" w:hAnsi="宋体" w:cs="宋体"/>
                <w:color w:val="auto"/>
                <w:szCs w:val="21"/>
                <w:highlight w:val="none"/>
                <w:lang w:val="en-US" w:eastAsia="zh-CN"/>
              </w:rPr>
              <w:t>9</w:t>
            </w:r>
            <w:r>
              <w:rPr>
                <w:rFonts w:ascii="宋体" w:hAnsi="宋体" w:cs="宋体"/>
                <w:color w:val="auto"/>
                <w:szCs w:val="21"/>
                <w:highlight w:val="none"/>
                <w:lang w:val="zh-CN"/>
              </w:rPr>
              <w:t>年1月1日起至递交</w:t>
            </w:r>
            <w:r>
              <w:rPr>
                <w:rFonts w:hint="eastAsia" w:ascii="宋体" w:hAnsi="宋体" w:cs="宋体"/>
                <w:color w:val="auto"/>
                <w:szCs w:val="21"/>
                <w:highlight w:val="none"/>
                <w:lang w:val="en-US" w:eastAsia="zh-CN"/>
              </w:rPr>
              <w:t>比选申请</w:t>
            </w:r>
            <w:r>
              <w:rPr>
                <w:rFonts w:ascii="宋体" w:hAnsi="宋体" w:cs="宋体"/>
                <w:color w:val="auto"/>
                <w:szCs w:val="21"/>
                <w:highlight w:val="none"/>
                <w:lang w:val="zh-CN"/>
              </w:rPr>
              <w:t>文件截止时间止</w:t>
            </w:r>
            <w:r>
              <w:rPr>
                <w:rFonts w:hint="eastAsia" w:ascii="宋体" w:hAnsi="宋体" w:cs="宋体"/>
                <w:color w:val="auto"/>
                <w:szCs w:val="21"/>
                <w:highlight w:val="none"/>
                <w:lang w:val="zh-CN"/>
              </w:rPr>
              <w:t>承揽过（已完成或正在执行）单个合同工程造价</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val="zh-CN"/>
              </w:rPr>
              <w:t>亿元及以上且咨询合同额10万元及以上的市政公用工程造价咨询项目（不接受联合体业绩或分包业绩）。</w:t>
            </w:r>
          </w:p>
          <w:p>
            <w:pPr>
              <w:spacing w:line="360" w:lineRule="auto"/>
              <w:ind w:firstLine="422" w:firstLineChars="200"/>
              <w:rPr>
                <w:rFonts w:hint="eastAsia"/>
                <w:lang w:val="en-US" w:eastAsia="zh-CN"/>
              </w:rPr>
            </w:pPr>
            <w:r>
              <w:rPr>
                <w:rFonts w:hint="eastAsia" w:ascii="宋体" w:hAnsi="宋体"/>
                <w:b/>
                <w:color w:val="auto"/>
                <w:szCs w:val="21"/>
                <w:highlight w:val="none"/>
              </w:rPr>
              <w:t>注：以上业绩的证明材料（中标通知书或合同文件或</w:t>
            </w:r>
            <w:r>
              <w:rPr>
                <w:rFonts w:hint="eastAsia" w:ascii="宋体" w:hAnsi="宋体"/>
                <w:b/>
                <w:color w:val="auto"/>
                <w:szCs w:val="21"/>
                <w:highlight w:val="none"/>
                <w:lang w:val="en-US" w:eastAsia="zh-CN"/>
              </w:rPr>
              <w:t>有业主盖章确认的</w:t>
            </w:r>
            <w:r>
              <w:rPr>
                <w:rFonts w:hint="eastAsia" w:ascii="宋体" w:hAnsi="宋体"/>
                <w:b/>
                <w:color w:val="auto"/>
                <w:szCs w:val="21"/>
                <w:highlight w:val="none"/>
              </w:rPr>
              <w:t>成果文件关键页或业主出具的证明材料）</w:t>
            </w:r>
            <w:r>
              <w:rPr>
                <w:rFonts w:ascii="宋体" w:hAnsi="宋体"/>
                <w:b/>
                <w:color w:val="auto"/>
                <w:szCs w:val="21"/>
                <w:highlight w:val="none"/>
              </w:rPr>
              <w:t>。</w:t>
            </w:r>
          </w:p>
          <w:p>
            <w:pPr>
              <w:spacing w:line="360" w:lineRule="auto"/>
              <w:rPr>
                <w:rFonts w:ascii="宋体" w:hAnsi="宋体" w:cs="宋体"/>
                <w:color w:val="auto"/>
                <w:szCs w:val="21"/>
                <w:highlight w:val="none"/>
                <w:lang w:val="zh-CN"/>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val="zh-CN"/>
              </w:rPr>
              <w:t>项目负责人要求：</w:t>
            </w:r>
            <w:r>
              <w:rPr>
                <w:rFonts w:ascii="宋体" w:hAnsi="宋体"/>
                <w:color w:val="auto"/>
                <w:szCs w:val="21"/>
                <w:highlight w:val="none"/>
              </w:rPr>
              <w:t>须具有</w:t>
            </w:r>
            <w:r>
              <w:rPr>
                <w:rFonts w:hint="eastAsia" w:ascii="宋体" w:hAnsi="宋体"/>
                <w:color w:val="auto"/>
                <w:szCs w:val="21"/>
                <w:highlight w:val="none"/>
              </w:rPr>
              <w:t>住房城乡建设部</w:t>
            </w:r>
            <w:r>
              <w:rPr>
                <w:rFonts w:ascii="宋体" w:hAnsi="宋体"/>
                <w:color w:val="auto"/>
                <w:szCs w:val="21"/>
                <w:highlight w:val="none"/>
              </w:rPr>
              <w:t>标准定额司颁发的土建类专业的注册造价工程师（或</w:t>
            </w:r>
            <w:r>
              <w:rPr>
                <w:rFonts w:hint="eastAsia" w:ascii="宋体" w:hAnsi="宋体"/>
                <w:color w:val="auto"/>
                <w:szCs w:val="21"/>
                <w:highlight w:val="none"/>
              </w:rPr>
              <w:t>住房城乡建设部颁发的</w:t>
            </w:r>
            <w:r>
              <w:rPr>
                <w:rFonts w:ascii="宋体" w:hAnsi="宋体"/>
                <w:color w:val="auto"/>
                <w:szCs w:val="21"/>
                <w:highlight w:val="none"/>
              </w:rPr>
              <w:t>土建类专业</w:t>
            </w:r>
            <w:r>
              <w:rPr>
                <w:rFonts w:hint="eastAsia" w:ascii="宋体" w:hAnsi="宋体"/>
                <w:color w:val="auto"/>
                <w:szCs w:val="21"/>
                <w:highlight w:val="none"/>
                <w:lang w:eastAsia="zh-CN"/>
              </w:rPr>
              <w:t>的</w:t>
            </w:r>
            <w:r>
              <w:rPr>
                <w:rFonts w:ascii="宋体" w:hAnsi="宋体"/>
                <w:color w:val="auto"/>
                <w:szCs w:val="21"/>
                <w:highlight w:val="none"/>
              </w:rPr>
              <w:t>注册一级造价工程师）执业资格</w:t>
            </w:r>
            <w:r>
              <w:rPr>
                <w:rFonts w:hint="eastAsia" w:ascii="宋体" w:hAnsi="宋体" w:cs="宋体"/>
                <w:color w:val="auto"/>
                <w:szCs w:val="21"/>
                <w:highlight w:val="none"/>
                <w:lang w:val="zh-CN"/>
              </w:rPr>
              <w:t>及</w:t>
            </w:r>
            <w:r>
              <w:rPr>
                <w:rFonts w:hint="eastAsia" w:ascii="宋体" w:hAnsi="宋体" w:cs="宋体"/>
                <w:color w:val="auto"/>
                <w:szCs w:val="21"/>
                <w:highlight w:val="none"/>
              </w:rPr>
              <w:t>工程类或经济类</w:t>
            </w:r>
            <w:r>
              <w:rPr>
                <w:rFonts w:hint="eastAsia" w:ascii="宋体" w:hAnsi="宋体" w:cs="宋体"/>
                <w:color w:val="auto"/>
                <w:szCs w:val="21"/>
                <w:highlight w:val="none"/>
                <w:lang w:eastAsia="zh-CN"/>
              </w:rPr>
              <w:t>高级</w:t>
            </w:r>
            <w:r>
              <w:rPr>
                <w:rFonts w:hint="eastAsia" w:ascii="宋体" w:hAnsi="宋体" w:cs="宋体"/>
                <w:color w:val="auto"/>
                <w:szCs w:val="21"/>
                <w:highlight w:val="none"/>
              </w:rPr>
              <w:t>及以上专业技术职称</w:t>
            </w:r>
            <w:r>
              <w:rPr>
                <w:rFonts w:hint="eastAsia" w:ascii="宋体" w:hAnsi="宋体" w:cs="宋体"/>
                <w:color w:val="auto"/>
                <w:szCs w:val="21"/>
                <w:highlight w:val="none"/>
                <w:lang w:val="zh-CN"/>
              </w:rPr>
              <w:t>且从事造价咨询工作10年及以上年限，</w:t>
            </w:r>
            <w:r>
              <w:rPr>
                <w:rFonts w:ascii="宋体" w:hAnsi="宋体"/>
                <w:color w:val="auto"/>
                <w:szCs w:val="21"/>
                <w:highlight w:val="none"/>
              </w:rPr>
              <w:t>至少担任过一个类似项目的项目负责人职务</w:t>
            </w:r>
            <w:r>
              <w:rPr>
                <w:rFonts w:hint="eastAsia" w:ascii="宋体" w:hAnsi="宋体"/>
                <w:b/>
                <w:color w:val="auto"/>
                <w:szCs w:val="21"/>
                <w:highlight w:val="none"/>
              </w:rPr>
              <w:t>（如业绩相关的合同文件中所描述的职务名称与本项目要求的职务名称不一致的，须提供相关证明，如委托人或业主出具的证明文件）</w:t>
            </w:r>
            <w:r>
              <w:rPr>
                <w:rFonts w:hint="eastAsia" w:ascii="宋体" w:hAnsi="宋体"/>
                <w:color w:val="auto"/>
                <w:szCs w:val="21"/>
                <w:highlight w:val="none"/>
              </w:rPr>
              <w:t>。</w:t>
            </w:r>
          </w:p>
          <w:p>
            <w:pPr>
              <w:spacing w:line="360" w:lineRule="auto"/>
              <w:rPr>
                <w:rFonts w:ascii="宋体" w:hAnsi="宋体" w:cs="宋体"/>
                <w:color w:val="auto"/>
                <w:szCs w:val="21"/>
                <w:highlight w:val="none"/>
                <w:lang w:val="zh-CN"/>
              </w:rPr>
            </w:pPr>
            <w:r>
              <w:rPr>
                <w:rFonts w:hint="eastAsia" w:ascii="宋体" w:hAnsi="宋体" w:cs="宋体"/>
                <w:color w:val="auto"/>
                <w:szCs w:val="21"/>
                <w:highlight w:val="none"/>
                <w:lang w:val="en-US" w:eastAsia="zh-CN"/>
              </w:rPr>
              <w:t>（4）</w:t>
            </w:r>
            <w:r>
              <w:rPr>
                <w:rFonts w:ascii="宋体" w:hAnsi="宋体"/>
                <w:color w:val="auto"/>
                <w:szCs w:val="21"/>
                <w:highlight w:val="none"/>
              </w:rPr>
              <w:t>技术负责人要求：须具有</w:t>
            </w:r>
            <w:r>
              <w:rPr>
                <w:rFonts w:hint="eastAsia" w:ascii="宋体" w:hAnsi="宋体"/>
                <w:color w:val="auto"/>
                <w:szCs w:val="21"/>
                <w:highlight w:val="none"/>
              </w:rPr>
              <w:t>住房城乡建设部</w:t>
            </w:r>
            <w:r>
              <w:rPr>
                <w:rFonts w:ascii="宋体" w:hAnsi="宋体"/>
                <w:color w:val="auto"/>
                <w:szCs w:val="21"/>
                <w:highlight w:val="none"/>
              </w:rPr>
              <w:t>标准定额司颁发的安装类专业的注册造价工程师（或</w:t>
            </w:r>
            <w:r>
              <w:rPr>
                <w:rFonts w:hint="eastAsia" w:ascii="宋体" w:hAnsi="宋体"/>
                <w:color w:val="auto"/>
                <w:szCs w:val="21"/>
                <w:highlight w:val="none"/>
              </w:rPr>
              <w:t>住房城乡建设部颁发的</w:t>
            </w:r>
            <w:r>
              <w:rPr>
                <w:rFonts w:hint="default" w:ascii="宋体" w:hAnsi="宋体"/>
                <w:color w:val="auto"/>
                <w:szCs w:val="21"/>
                <w:highlight w:val="none"/>
              </w:rPr>
              <w:t>安装</w:t>
            </w:r>
            <w:r>
              <w:rPr>
                <w:rFonts w:ascii="宋体" w:hAnsi="宋体"/>
                <w:color w:val="auto"/>
                <w:szCs w:val="21"/>
                <w:highlight w:val="none"/>
              </w:rPr>
              <w:t>类专业</w:t>
            </w:r>
            <w:r>
              <w:rPr>
                <w:rFonts w:hint="eastAsia" w:ascii="宋体" w:hAnsi="宋体"/>
                <w:color w:val="auto"/>
                <w:szCs w:val="21"/>
                <w:highlight w:val="none"/>
                <w:lang w:eastAsia="zh-CN"/>
              </w:rPr>
              <w:t>的</w:t>
            </w:r>
            <w:r>
              <w:rPr>
                <w:rFonts w:ascii="宋体" w:hAnsi="宋体"/>
                <w:color w:val="auto"/>
                <w:szCs w:val="21"/>
                <w:highlight w:val="none"/>
              </w:rPr>
              <w:t>注册一级造价工程师）执业资格</w:t>
            </w:r>
            <w:r>
              <w:rPr>
                <w:rFonts w:hint="eastAsia" w:ascii="宋体" w:hAnsi="宋体" w:cs="宋体"/>
                <w:color w:val="auto"/>
                <w:szCs w:val="21"/>
                <w:highlight w:val="none"/>
                <w:lang w:val="zh-CN"/>
              </w:rPr>
              <w:t>及</w:t>
            </w:r>
            <w:r>
              <w:rPr>
                <w:rFonts w:hint="eastAsia" w:ascii="宋体" w:hAnsi="宋体" w:cs="宋体"/>
                <w:color w:val="auto"/>
                <w:szCs w:val="21"/>
                <w:highlight w:val="none"/>
              </w:rPr>
              <w:t>工程类或经济类中级及以上专业技术职称</w:t>
            </w:r>
            <w:r>
              <w:rPr>
                <w:rFonts w:hint="eastAsia" w:ascii="宋体" w:hAnsi="宋体" w:cs="宋体"/>
                <w:color w:val="auto"/>
                <w:szCs w:val="21"/>
                <w:highlight w:val="none"/>
                <w:lang w:val="zh-CN"/>
              </w:rPr>
              <w:t>且从事造价咨询工作8年及以上年限</w:t>
            </w:r>
            <w:r>
              <w:rPr>
                <w:rFonts w:hint="eastAsia" w:ascii="宋体" w:hAnsi="宋体"/>
                <w:color w:val="auto"/>
                <w:szCs w:val="21"/>
                <w:highlight w:val="none"/>
              </w:rPr>
              <w:t>，</w:t>
            </w:r>
            <w:r>
              <w:rPr>
                <w:rFonts w:ascii="宋体" w:hAnsi="宋体"/>
                <w:color w:val="auto"/>
                <w:szCs w:val="21"/>
                <w:highlight w:val="none"/>
              </w:rPr>
              <w:t>至少担任过一个类似项目的技术负责人或</w:t>
            </w:r>
            <w:r>
              <w:rPr>
                <w:rFonts w:hint="eastAsia" w:ascii="宋体" w:hAnsi="宋体"/>
                <w:color w:val="auto"/>
                <w:szCs w:val="21"/>
                <w:highlight w:val="none"/>
                <w:lang w:val="en-US" w:eastAsia="zh-CN"/>
              </w:rPr>
              <w:t>安装</w:t>
            </w:r>
            <w:r>
              <w:rPr>
                <w:rFonts w:ascii="宋体" w:hAnsi="宋体"/>
                <w:color w:val="auto"/>
                <w:szCs w:val="21"/>
                <w:highlight w:val="none"/>
              </w:rPr>
              <w:t>专业负责人</w:t>
            </w:r>
            <w:r>
              <w:rPr>
                <w:rFonts w:hint="eastAsia" w:ascii="宋体" w:hAnsi="宋体"/>
                <w:color w:val="auto"/>
                <w:szCs w:val="21"/>
                <w:highlight w:val="none"/>
              </w:rPr>
              <w:t>或</w:t>
            </w:r>
            <w:r>
              <w:rPr>
                <w:rFonts w:hint="eastAsia" w:ascii="宋体" w:hAnsi="宋体"/>
                <w:color w:val="auto"/>
                <w:szCs w:val="21"/>
                <w:highlight w:val="none"/>
                <w:lang w:val="en-US" w:eastAsia="zh-CN"/>
              </w:rPr>
              <w:t>安装</w:t>
            </w:r>
            <w:r>
              <w:rPr>
                <w:rFonts w:hint="eastAsia" w:ascii="宋体" w:hAnsi="宋体"/>
                <w:color w:val="auto"/>
                <w:szCs w:val="21"/>
                <w:highlight w:val="none"/>
              </w:rPr>
              <w:t>组组长</w:t>
            </w:r>
            <w:r>
              <w:rPr>
                <w:rFonts w:ascii="宋体" w:hAnsi="宋体"/>
                <w:color w:val="auto"/>
                <w:szCs w:val="21"/>
                <w:highlight w:val="none"/>
              </w:rPr>
              <w:t>职务</w:t>
            </w:r>
            <w:r>
              <w:rPr>
                <w:rFonts w:hint="eastAsia" w:ascii="宋体" w:hAnsi="宋体"/>
                <w:b/>
                <w:color w:val="auto"/>
                <w:szCs w:val="21"/>
                <w:highlight w:val="none"/>
              </w:rPr>
              <w:t>（如业绩相关的合同文件中所描述的职务名称与本项目要求的职务名称不一致的，须提供相关证明，如委托人或业主出具的证明文件</w:t>
            </w:r>
            <w:r>
              <w:rPr>
                <w:rFonts w:hint="eastAsia" w:ascii="宋体" w:hAnsi="宋体" w:cs="宋体"/>
                <w:b/>
                <w:color w:val="auto"/>
                <w:szCs w:val="21"/>
                <w:highlight w:val="none"/>
              </w:rPr>
              <w:t>）</w:t>
            </w:r>
            <w:r>
              <w:rPr>
                <w:rFonts w:hint="eastAsia" w:ascii="宋体" w:hAnsi="宋体" w:cs="宋体"/>
                <w:color w:val="auto"/>
                <w:szCs w:val="21"/>
                <w:highlight w:val="none"/>
              </w:rPr>
              <w:t>。</w:t>
            </w:r>
          </w:p>
          <w:p>
            <w:pPr>
              <w:spacing w:line="400" w:lineRule="exact"/>
              <w:ind w:right="-3"/>
              <w:jc w:val="left"/>
              <w:rPr>
                <w:rFonts w:hint="eastAsia" w:ascii="宋体" w:hAnsi="宋体" w:cs="宋体" w:eastAsiaTheme="minorEastAsia"/>
                <w:color w:val="auto"/>
                <w:kern w:val="2"/>
                <w:sz w:val="21"/>
                <w:szCs w:val="21"/>
                <w:highlight w:val="none"/>
                <w:lang w:val="en-US" w:eastAsia="zh-CN" w:bidi="ar-SA"/>
              </w:rPr>
            </w:pPr>
            <w:r>
              <w:rPr>
                <w:rFonts w:hint="eastAsia" w:ascii="宋体" w:hAnsi="宋体" w:cs="宋体" w:eastAsiaTheme="minorEastAsia"/>
                <w:color w:val="auto"/>
                <w:kern w:val="2"/>
                <w:sz w:val="21"/>
                <w:szCs w:val="21"/>
                <w:highlight w:val="none"/>
                <w:lang w:val="en-US" w:eastAsia="zh-CN" w:bidi="ar-SA"/>
              </w:rPr>
              <w:t>（5）比选申请人没有处于被行政管部门或业主取消比选申请资格的处罚期内，且没有处于被责令停业，财产被接管、冻结、破产状态；比选申请截止时间前3年内没有骗取中选、严重违约或重大质量安全责任事故的情况；</w:t>
            </w:r>
          </w:p>
          <w:p>
            <w:pPr>
              <w:spacing w:line="400" w:lineRule="exact"/>
              <w:ind w:right="-3"/>
              <w:jc w:val="left"/>
              <w:rPr>
                <w:rFonts w:hint="default" w:ascii="宋体" w:hAnsi="宋体" w:cs="宋体" w:eastAsiaTheme="minorEastAsia"/>
                <w:color w:val="auto"/>
                <w:kern w:val="2"/>
                <w:sz w:val="21"/>
                <w:szCs w:val="21"/>
                <w:highlight w:val="none"/>
                <w:lang w:val="en-US" w:eastAsia="zh-CN" w:bidi="ar-SA"/>
              </w:rPr>
            </w:pPr>
            <w:r>
              <w:rPr>
                <w:rFonts w:hint="eastAsia" w:ascii="宋体" w:hAnsi="宋体" w:cs="宋体" w:eastAsiaTheme="minorEastAsia"/>
                <w:color w:val="auto"/>
                <w:kern w:val="2"/>
                <w:sz w:val="21"/>
                <w:szCs w:val="21"/>
                <w:highlight w:val="none"/>
                <w:lang w:val="en-US" w:eastAsia="zh-CN" w:bidi="ar-SA"/>
              </w:rPr>
              <w:t>（6）</w:t>
            </w:r>
            <w:r>
              <w:rPr>
                <w:rFonts w:hint="eastAsia" w:ascii="宋体" w:hAnsi="宋体" w:cs="宋体"/>
                <w:color w:val="auto"/>
                <w:kern w:val="2"/>
                <w:sz w:val="21"/>
                <w:szCs w:val="21"/>
                <w:highlight w:val="none"/>
                <w:lang w:val="en-US" w:eastAsia="zh-CN" w:bidi="ar-SA"/>
              </w:rPr>
              <w:t>比选申请人</w:t>
            </w:r>
            <w:r>
              <w:rPr>
                <w:rFonts w:hint="eastAsia" w:ascii="宋体" w:hAnsi="宋体" w:cs="宋体" w:eastAsiaTheme="minorEastAsia"/>
                <w:color w:val="auto"/>
                <w:kern w:val="2"/>
                <w:sz w:val="21"/>
                <w:szCs w:val="21"/>
                <w:highlight w:val="none"/>
                <w:lang w:val="en-US" w:eastAsia="zh-CN" w:bidi="ar-SA"/>
              </w:rPr>
              <w:t>须为《南宁市财政局关于公布2022-2024年度政府投资项目协审服务单位名单通知》（南财投审﹝2022﹞72号）文件中公布的2022—2024年度南宁市本级政府投资项目</w:t>
            </w:r>
            <w:r>
              <w:rPr>
                <w:rFonts w:hint="eastAsia" w:ascii="宋体" w:hAnsi="宋体" w:cs="宋体"/>
                <w:color w:val="auto"/>
                <w:kern w:val="2"/>
                <w:sz w:val="21"/>
                <w:szCs w:val="21"/>
                <w:highlight w:val="none"/>
                <w:lang w:eastAsia="zh-CN" w:bidi="ar-SA"/>
              </w:rPr>
              <w:t>预算或</w:t>
            </w:r>
            <w:r>
              <w:rPr>
                <w:rFonts w:hint="eastAsia" w:ascii="宋体" w:hAnsi="宋体" w:cs="宋体" w:eastAsiaTheme="minorEastAsia"/>
                <w:color w:val="auto"/>
                <w:kern w:val="2"/>
                <w:sz w:val="21"/>
                <w:szCs w:val="21"/>
                <w:highlight w:val="none"/>
                <w:lang w:val="en-US" w:eastAsia="zh-CN" w:bidi="ar-SA"/>
              </w:rPr>
              <w:t>结算协审服务单位，具体详见后附名单。</w:t>
            </w:r>
          </w:p>
          <w:p>
            <w:pPr>
              <w:spacing w:line="400" w:lineRule="exact"/>
              <w:ind w:right="-3"/>
              <w:jc w:val="left"/>
              <w:rPr>
                <w:rFonts w:ascii="宋体" w:hAnsi="宋体" w:cs="宋体"/>
                <w:color w:val="auto"/>
                <w:szCs w:val="21"/>
                <w:highlight w:val="none"/>
              </w:rPr>
            </w:pPr>
            <w:r>
              <w:rPr>
                <w:rFonts w:hint="eastAsia" w:ascii="宋体" w:hAnsi="宋体" w:cs="宋体"/>
                <w:color w:val="auto"/>
                <w:szCs w:val="21"/>
                <w:highlight w:val="none"/>
                <w:lang w:val="en-US"/>
              </w:rPr>
              <w:t>（</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lang w:val="en-US"/>
              </w:rPr>
              <w:t>）</w:t>
            </w:r>
            <w:r>
              <w:rPr>
                <w:rFonts w:hint="eastAsia" w:ascii="宋体" w:hAnsi="宋体" w:cs="宋体"/>
                <w:color w:val="auto"/>
                <w:szCs w:val="21"/>
                <w:highlight w:val="none"/>
              </w:rPr>
              <w:t>本项目不接受联合体比选申请。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63" w:hRule="atLeast"/>
        </w:trPr>
        <w:tc>
          <w:tcPr>
            <w:tcW w:w="972" w:type="dxa"/>
            <w:shd w:val="clear" w:color="auto" w:fill="auto"/>
            <w:vAlign w:val="center"/>
          </w:tcPr>
          <w:p>
            <w:pPr>
              <w:jc w:val="center"/>
              <w:rPr>
                <w:rFonts w:ascii="宋体" w:hAnsi="宋体" w:cs="宋体"/>
                <w:color w:val="auto"/>
                <w:szCs w:val="21"/>
                <w:highlight w:val="none"/>
              </w:rPr>
            </w:pPr>
            <w:r>
              <w:rPr>
                <w:rFonts w:ascii="宋体" w:hAnsi="宋体" w:cs="宋体"/>
                <w:color w:val="auto"/>
                <w:szCs w:val="21"/>
                <w:highlight w:val="none"/>
              </w:rPr>
              <w:t>10</w:t>
            </w:r>
          </w:p>
        </w:tc>
        <w:tc>
          <w:tcPr>
            <w:tcW w:w="1624"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szCs w:val="21"/>
                <w:highlight w:val="none"/>
              </w:rPr>
              <w:t>获取比选文件的地点、方式及比选文件售价</w:t>
            </w:r>
          </w:p>
        </w:tc>
        <w:tc>
          <w:tcPr>
            <w:tcW w:w="6862"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szCs w:val="21"/>
                <w:highlight w:val="none"/>
              </w:rPr>
              <w:t>地点：南宁轨道交通集团有限责任公司官网</w:t>
            </w:r>
            <w:r>
              <w:rPr>
                <w:rFonts w:ascii="宋体" w:hAnsi="宋体" w:cs="宋体"/>
                <w:color w:val="auto"/>
                <w:szCs w:val="21"/>
                <w:highlight w:val="none"/>
              </w:rPr>
              <w:t>www.nngdjt.com招标招商中的招标公告处</w:t>
            </w:r>
            <w:r>
              <w:rPr>
                <w:rFonts w:hint="eastAsia" w:ascii="宋体" w:hAnsi="宋体" w:cs="宋体"/>
                <w:color w:val="auto"/>
                <w:szCs w:val="21"/>
                <w:highlight w:val="none"/>
              </w:rPr>
              <w:t>。</w:t>
            </w:r>
          </w:p>
          <w:p>
            <w:pPr>
              <w:ind w:left="210" w:hanging="210" w:hangingChars="100"/>
              <w:jc w:val="left"/>
              <w:rPr>
                <w:rFonts w:ascii="宋体" w:hAnsi="宋体" w:cs="宋体"/>
                <w:color w:val="auto"/>
                <w:szCs w:val="21"/>
                <w:highlight w:val="none"/>
              </w:rPr>
            </w:pPr>
            <w:r>
              <w:rPr>
                <w:rFonts w:hint="eastAsia" w:ascii="宋体" w:hAnsi="宋体" w:cs="宋体"/>
                <w:color w:val="auto"/>
                <w:szCs w:val="21"/>
                <w:highlight w:val="none"/>
              </w:rPr>
              <w:t>方式：本项目实行网上发售电子版比选文件，不再出售纸质比选文件。凡有意参与的潜在比选申请人，请登录南宁轨道交通集团有限责任公司官网</w:t>
            </w:r>
            <w:r>
              <w:rPr>
                <w:rFonts w:ascii="宋体" w:hAnsi="宋体" w:cs="宋体"/>
                <w:color w:val="auto"/>
                <w:szCs w:val="21"/>
                <w:highlight w:val="none"/>
              </w:rPr>
              <w:t>(http://www.nngdjt.com/)的招标招商中的招标公告处下载比选文件。</w:t>
            </w:r>
          </w:p>
          <w:p>
            <w:pPr>
              <w:jc w:val="left"/>
              <w:rPr>
                <w:rFonts w:ascii="宋体" w:hAnsi="宋体" w:cs="宋体"/>
                <w:color w:val="auto"/>
                <w:szCs w:val="21"/>
                <w:highlight w:val="none"/>
              </w:rPr>
            </w:pPr>
            <w:r>
              <w:rPr>
                <w:rFonts w:hint="eastAsia" w:ascii="宋体" w:hAnsi="宋体" w:cs="宋体"/>
                <w:color w:val="auto"/>
                <w:szCs w:val="21"/>
                <w:highlight w:val="none"/>
              </w:rPr>
              <w:t>售价：比选文件不收取费用。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4" w:hRule="atLeast"/>
        </w:trPr>
        <w:tc>
          <w:tcPr>
            <w:tcW w:w="972" w:type="dxa"/>
            <w:shd w:val="clear" w:color="auto" w:fill="auto"/>
            <w:vAlign w:val="center"/>
          </w:tcPr>
          <w:p>
            <w:pPr>
              <w:jc w:val="center"/>
              <w:rPr>
                <w:rFonts w:ascii="宋体" w:hAnsi="宋体" w:cs="宋体"/>
                <w:color w:val="auto"/>
                <w:szCs w:val="21"/>
                <w:highlight w:val="none"/>
              </w:rPr>
            </w:pPr>
            <w:r>
              <w:rPr>
                <w:rFonts w:ascii="宋体" w:hAnsi="宋体" w:cs="宋体"/>
                <w:color w:val="auto"/>
                <w:szCs w:val="21"/>
                <w:highlight w:val="none"/>
              </w:rPr>
              <w:t>11</w:t>
            </w:r>
          </w:p>
        </w:tc>
        <w:tc>
          <w:tcPr>
            <w:tcW w:w="1624"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szCs w:val="21"/>
                <w:highlight w:val="none"/>
              </w:rPr>
              <w:t>比选有效期</w:t>
            </w:r>
            <w:r>
              <w:rPr>
                <w:rFonts w:ascii="宋体" w:hAnsi="宋体" w:cs="宋体"/>
                <w:color w:val="auto"/>
                <w:szCs w:val="21"/>
                <w:highlight w:val="none"/>
              </w:rPr>
              <w:t xml:space="preserve"> </w:t>
            </w:r>
          </w:p>
        </w:tc>
        <w:tc>
          <w:tcPr>
            <w:tcW w:w="6862" w:type="dxa"/>
            <w:shd w:val="clear" w:color="auto" w:fill="auto"/>
            <w:vAlign w:val="center"/>
          </w:tcPr>
          <w:p>
            <w:pPr>
              <w:ind w:right="753"/>
              <w:jc w:val="left"/>
              <w:rPr>
                <w:rFonts w:ascii="宋体" w:hAnsi="宋体" w:cs="宋体"/>
                <w:color w:val="auto"/>
                <w:szCs w:val="21"/>
                <w:highlight w:val="none"/>
              </w:rPr>
            </w:pPr>
            <w:r>
              <w:rPr>
                <w:rFonts w:ascii="宋体" w:hAnsi="宋体" w:cs="宋体"/>
                <w:color w:val="auto"/>
                <w:szCs w:val="21"/>
                <w:highlight w:val="none"/>
              </w:rPr>
              <w:t>60天（比选有效期是指为保证比选人有足够的时间完成评审和与中选人签订合同而在一定时间内保持有效的期限。比选有效期从比选申请文件递交截止之日算起。）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95" w:hRule="atLeast"/>
        </w:trPr>
        <w:tc>
          <w:tcPr>
            <w:tcW w:w="972" w:type="dxa"/>
            <w:shd w:val="clear" w:color="auto" w:fill="auto"/>
            <w:vAlign w:val="center"/>
          </w:tcPr>
          <w:p>
            <w:pPr>
              <w:jc w:val="center"/>
              <w:rPr>
                <w:rFonts w:ascii="宋体" w:hAnsi="宋体" w:cs="宋体"/>
                <w:color w:val="auto"/>
                <w:szCs w:val="21"/>
                <w:highlight w:val="none"/>
              </w:rPr>
            </w:pPr>
            <w:r>
              <w:rPr>
                <w:rFonts w:ascii="宋体" w:hAnsi="宋体" w:cs="宋体"/>
                <w:color w:val="auto"/>
                <w:szCs w:val="21"/>
                <w:highlight w:val="none"/>
              </w:rPr>
              <w:t>12</w:t>
            </w:r>
          </w:p>
        </w:tc>
        <w:tc>
          <w:tcPr>
            <w:tcW w:w="1624"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szCs w:val="21"/>
                <w:highlight w:val="none"/>
              </w:rPr>
              <w:t>比选申请文件份数</w:t>
            </w:r>
          </w:p>
        </w:tc>
        <w:tc>
          <w:tcPr>
            <w:tcW w:w="6862" w:type="dxa"/>
            <w:shd w:val="clear" w:color="auto" w:fill="auto"/>
            <w:vAlign w:val="center"/>
          </w:tcPr>
          <w:p>
            <w:pPr>
              <w:ind w:right="753"/>
              <w:jc w:val="left"/>
              <w:rPr>
                <w:rFonts w:ascii="宋体" w:hAnsi="宋体" w:cs="宋体"/>
                <w:color w:val="auto"/>
                <w:szCs w:val="21"/>
                <w:highlight w:val="none"/>
              </w:rPr>
            </w:pPr>
            <w:r>
              <w:rPr>
                <w:rFonts w:hint="eastAsia" w:ascii="宋体" w:hAnsi="宋体" w:cs="宋体"/>
                <w:color w:val="auto"/>
                <w:szCs w:val="21"/>
                <w:highlight w:val="none"/>
              </w:rPr>
              <w:t>纸质版一式三份，其中正本一份、副本两份（中选后提交电子版）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9" w:hRule="atLeast"/>
        </w:trPr>
        <w:tc>
          <w:tcPr>
            <w:tcW w:w="972" w:type="dxa"/>
            <w:shd w:val="clear" w:color="auto" w:fill="auto"/>
            <w:vAlign w:val="center"/>
          </w:tcPr>
          <w:p>
            <w:pPr>
              <w:jc w:val="center"/>
              <w:rPr>
                <w:rFonts w:ascii="宋体" w:hAnsi="宋体" w:cs="宋体"/>
                <w:color w:val="auto"/>
                <w:szCs w:val="21"/>
                <w:highlight w:val="none"/>
              </w:rPr>
            </w:pPr>
            <w:r>
              <w:rPr>
                <w:rFonts w:ascii="宋体" w:hAnsi="宋体" w:cs="宋体"/>
                <w:color w:val="auto"/>
                <w:szCs w:val="21"/>
                <w:highlight w:val="none"/>
              </w:rPr>
              <w:t>13</w:t>
            </w:r>
          </w:p>
        </w:tc>
        <w:tc>
          <w:tcPr>
            <w:tcW w:w="1624"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szCs w:val="21"/>
                <w:highlight w:val="none"/>
              </w:rPr>
              <w:t>比选申请文件递交地址</w:t>
            </w:r>
          </w:p>
        </w:tc>
        <w:tc>
          <w:tcPr>
            <w:tcW w:w="6862" w:type="dxa"/>
            <w:shd w:val="clear" w:color="auto" w:fill="auto"/>
            <w:vAlign w:val="center"/>
          </w:tcPr>
          <w:p>
            <w:pPr>
              <w:ind w:right="-3"/>
              <w:jc w:val="left"/>
              <w:rPr>
                <w:rFonts w:hint="default" w:ascii="宋体" w:hAnsi="宋体" w:cs="宋体" w:eastAsiaTheme="minorEastAsia"/>
                <w:color w:val="auto"/>
                <w:szCs w:val="21"/>
                <w:highlight w:val="none"/>
                <w:lang w:val="en-US" w:eastAsia="zh-CN"/>
              </w:rPr>
            </w:pPr>
            <w:r>
              <w:rPr>
                <w:rFonts w:hint="eastAsia" w:ascii="宋体" w:hAnsi="宋体" w:cs="宋体"/>
                <w:color w:val="auto"/>
                <w:szCs w:val="21"/>
                <w:highlight w:val="none"/>
              </w:rPr>
              <w:t>地点：南宁市青秀区云景路</w:t>
            </w:r>
            <w:r>
              <w:rPr>
                <w:rFonts w:ascii="宋体" w:hAnsi="宋体" w:cs="宋体"/>
                <w:color w:val="auto"/>
                <w:szCs w:val="21"/>
                <w:highlight w:val="none"/>
              </w:rPr>
              <w:t>69</w:t>
            </w:r>
            <w:r>
              <w:rPr>
                <w:rFonts w:hint="eastAsia" w:ascii="宋体" w:hAnsi="宋体" w:cs="宋体"/>
                <w:color w:val="auto"/>
                <w:szCs w:val="21"/>
                <w:highlight w:val="none"/>
              </w:rPr>
              <w:t>号轨道大厦</w:t>
            </w:r>
            <w:r>
              <w:rPr>
                <w:rFonts w:hint="eastAsia" w:ascii="宋体" w:hAnsi="宋体" w:cs="宋体"/>
                <w:color w:val="auto"/>
                <w:szCs w:val="21"/>
                <w:highlight w:val="none"/>
                <w:lang w:val="en-US" w:eastAsia="zh-CN"/>
              </w:rPr>
              <w:t>B座5楼小会议室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6" w:hRule="atLeast"/>
        </w:trPr>
        <w:tc>
          <w:tcPr>
            <w:tcW w:w="972" w:type="dxa"/>
            <w:shd w:val="clear" w:color="auto" w:fill="auto"/>
            <w:vAlign w:val="center"/>
          </w:tcPr>
          <w:p>
            <w:pPr>
              <w:jc w:val="center"/>
              <w:rPr>
                <w:rFonts w:ascii="宋体" w:hAnsi="宋体" w:cs="宋体"/>
                <w:color w:val="auto"/>
                <w:szCs w:val="21"/>
                <w:highlight w:val="none"/>
              </w:rPr>
            </w:pPr>
            <w:r>
              <w:rPr>
                <w:rFonts w:ascii="宋体" w:hAnsi="宋体" w:cs="宋体"/>
                <w:color w:val="auto"/>
                <w:szCs w:val="21"/>
                <w:highlight w:val="none"/>
              </w:rPr>
              <w:t>14</w:t>
            </w:r>
          </w:p>
        </w:tc>
        <w:tc>
          <w:tcPr>
            <w:tcW w:w="1624"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szCs w:val="21"/>
                <w:highlight w:val="none"/>
              </w:rPr>
              <w:t>比选申请文件递交截止日期</w:t>
            </w:r>
            <w:r>
              <w:rPr>
                <w:rFonts w:ascii="宋体" w:hAnsi="宋体" w:cs="宋体"/>
                <w:color w:val="auto"/>
                <w:szCs w:val="21"/>
                <w:highlight w:val="none"/>
              </w:rPr>
              <w:t xml:space="preserve"> </w:t>
            </w:r>
          </w:p>
        </w:tc>
        <w:tc>
          <w:tcPr>
            <w:tcW w:w="6862" w:type="dxa"/>
            <w:shd w:val="clear" w:color="auto" w:fill="auto"/>
            <w:vAlign w:val="center"/>
          </w:tcPr>
          <w:p>
            <w:pPr>
              <w:ind w:right="753"/>
              <w:jc w:val="left"/>
              <w:rPr>
                <w:rFonts w:ascii="宋体" w:hAnsi="宋体" w:cs="宋体"/>
                <w:color w:val="auto"/>
                <w:szCs w:val="21"/>
                <w:highlight w:val="none"/>
              </w:rPr>
            </w:pPr>
            <w:r>
              <w:rPr>
                <w:rFonts w:ascii="宋体" w:hAnsi="宋体" w:cs="宋体"/>
                <w:color w:val="auto"/>
                <w:szCs w:val="21"/>
                <w:highlight w:val="none"/>
              </w:rPr>
              <w:t xml:space="preserve"> 202</w:t>
            </w:r>
            <w:r>
              <w:rPr>
                <w:rFonts w:hint="eastAsia" w:ascii="宋体" w:hAnsi="宋体" w:cs="宋体"/>
                <w:color w:val="auto"/>
                <w:szCs w:val="21"/>
                <w:highlight w:val="none"/>
                <w:lang w:val="en-US" w:eastAsia="zh-CN"/>
              </w:rPr>
              <w:t>4</w:t>
            </w:r>
            <w:r>
              <w:rPr>
                <w:rFonts w:ascii="宋体" w:hAnsi="宋体" w:cs="宋体"/>
                <w:color w:val="auto"/>
                <w:szCs w:val="21"/>
                <w:highlight w:val="none"/>
              </w:rPr>
              <w:t>年</w:t>
            </w:r>
            <w:r>
              <w:rPr>
                <w:rFonts w:hint="eastAsia" w:ascii="宋体" w:hAnsi="宋体" w:cs="宋体"/>
                <w:color w:val="auto"/>
                <w:szCs w:val="21"/>
                <w:highlight w:val="none"/>
                <w:lang w:val="en-US" w:eastAsia="zh-CN"/>
              </w:rPr>
              <w:t xml:space="preserve"> 3</w:t>
            </w:r>
            <w:r>
              <w:rPr>
                <w:rFonts w:ascii="宋体" w:hAnsi="宋体" w:cs="宋体"/>
                <w:color w:val="auto"/>
                <w:szCs w:val="21"/>
                <w:highlight w:val="none"/>
              </w:rPr>
              <w:t>月</w:t>
            </w:r>
            <w:r>
              <w:rPr>
                <w:rFonts w:hint="eastAsia" w:ascii="宋体" w:hAnsi="宋体" w:cs="宋体"/>
                <w:color w:val="auto"/>
                <w:szCs w:val="21"/>
                <w:highlight w:val="none"/>
                <w:lang w:val="en-US" w:eastAsia="zh-CN"/>
              </w:rPr>
              <w:t xml:space="preserve"> 12 </w:t>
            </w:r>
            <w:r>
              <w:rPr>
                <w:rFonts w:ascii="宋体" w:hAnsi="宋体" w:cs="宋体"/>
                <w:color w:val="auto"/>
                <w:szCs w:val="21"/>
                <w:highlight w:val="none"/>
              </w:rPr>
              <w:t>日</w:t>
            </w:r>
            <w:r>
              <w:rPr>
                <w:rFonts w:hint="eastAsia" w:ascii="宋体" w:hAnsi="宋体" w:cs="宋体"/>
                <w:color w:val="auto"/>
                <w:szCs w:val="21"/>
                <w:highlight w:val="none"/>
              </w:rPr>
              <w:t>上午</w:t>
            </w:r>
            <w:r>
              <w:rPr>
                <w:rFonts w:hint="eastAsia" w:ascii="宋体" w:hAnsi="宋体" w:cs="宋体"/>
                <w:color w:val="auto"/>
                <w:szCs w:val="21"/>
                <w:highlight w:val="none"/>
                <w:lang w:val="en-US" w:eastAsia="zh-CN"/>
              </w:rPr>
              <w:t>9:00-</w:t>
            </w:r>
            <w:r>
              <w:rPr>
                <w:rFonts w:hint="eastAsia" w:ascii="宋体" w:hAnsi="宋体" w:cs="宋体"/>
                <w:color w:val="auto"/>
                <w:szCs w:val="21"/>
                <w:highlight w:val="none"/>
              </w:rPr>
              <w:t>9</w:t>
            </w:r>
            <w:r>
              <w:rPr>
                <w:rFonts w:hint="eastAsia" w:ascii="宋体" w:hAnsi="宋体" w:cs="宋体"/>
                <w:color w:val="auto"/>
                <w:szCs w:val="21"/>
                <w:highlight w:val="none"/>
                <w:lang w:val="en-US" w:eastAsia="zh-CN"/>
              </w:rPr>
              <w:t>:3</w:t>
            </w:r>
            <w:r>
              <w:rPr>
                <w:rFonts w:ascii="宋体" w:hAnsi="宋体" w:cs="宋体"/>
                <w:color w:val="auto"/>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6" w:hRule="atLeast"/>
        </w:trPr>
        <w:tc>
          <w:tcPr>
            <w:tcW w:w="972" w:type="dxa"/>
            <w:shd w:val="clear" w:color="auto" w:fill="auto"/>
            <w:vAlign w:val="center"/>
          </w:tcPr>
          <w:p>
            <w:pPr>
              <w:jc w:val="center"/>
              <w:rPr>
                <w:rFonts w:ascii="宋体" w:hAnsi="宋体" w:cs="宋体"/>
                <w:color w:val="auto"/>
                <w:szCs w:val="21"/>
                <w:highlight w:val="none"/>
              </w:rPr>
            </w:pPr>
            <w:r>
              <w:rPr>
                <w:rFonts w:ascii="宋体" w:hAnsi="宋体" w:cs="宋体"/>
                <w:color w:val="auto"/>
                <w:szCs w:val="21"/>
                <w:highlight w:val="none"/>
              </w:rPr>
              <w:t>15</w:t>
            </w:r>
          </w:p>
        </w:tc>
        <w:tc>
          <w:tcPr>
            <w:tcW w:w="1624"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szCs w:val="21"/>
                <w:highlight w:val="none"/>
              </w:rPr>
              <w:t>比选时间、地点</w:t>
            </w:r>
            <w:r>
              <w:rPr>
                <w:rFonts w:ascii="宋体" w:hAnsi="宋体" w:cs="宋体"/>
                <w:color w:val="auto"/>
                <w:szCs w:val="21"/>
                <w:highlight w:val="none"/>
              </w:rPr>
              <w:t xml:space="preserve">          </w:t>
            </w:r>
          </w:p>
        </w:tc>
        <w:tc>
          <w:tcPr>
            <w:tcW w:w="6862" w:type="dxa"/>
            <w:shd w:val="clear" w:color="auto" w:fill="auto"/>
            <w:vAlign w:val="center"/>
          </w:tcPr>
          <w:p>
            <w:pPr>
              <w:ind w:right="753"/>
              <w:jc w:val="left"/>
              <w:rPr>
                <w:rFonts w:ascii="宋体" w:hAnsi="宋体" w:cs="宋体"/>
                <w:color w:val="auto"/>
                <w:szCs w:val="21"/>
                <w:highlight w:val="none"/>
              </w:rPr>
            </w:pPr>
            <w:r>
              <w:rPr>
                <w:rFonts w:hint="eastAsia" w:ascii="宋体" w:hAnsi="宋体" w:cs="宋体"/>
                <w:color w:val="auto"/>
                <w:szCs w:val="21"/>
                <w:highlight w:val="none"/>
              </w:rPr>
              <w:t>时间：</w:t>
            </w:r>
            <w:r>
              <w:rPr>
                <w:rFonts w:ascii="宋体" w:hAnsi="宋体" w:cs="宋体"/>
                <w:color w:val="auto"/>
                <w:szCs w:val="21"/>
                <w:highlight w:val="none"/>
              </w:rPr>
              <w:t xml:space="preserve"> 202</w:t>
            </w:r>
            <w:r>
              <w:rPr>
                <w:rFonts w:hint="eastAsia" w:ascii="宋体" w:hAnsi="宋体" w:cs="宋体"/>
                <w:color w:val="auto"/>
                <w:szCs w:val="21"/>
                <w:highlight w:val="none"/>
                <w:lang w:val="en-US" w:eastAsia="zh-CN"/>
              </w:rPr>
              <w:t>4</w:t>
            </w:r>
            <w:r>
              <w:rPr>
                <w:rFonts w:ascii="宋体" w:hAnsi="宋体" w:cs="宋体"/>
                <w:color w:val="auto"/>
                <w:szCs w:val="21"/>
                <w:highlight w:val="none"/>
              </w:rPr>
              <w:t>年</w:t>
            </w:r>
            <w:r>
              <w:rPr>
                <w:rFonts w:hint="eastAsia" w:ascii="宋体" w:hAnsi="宋体" w:cs="宋体"/>
                <w:color w:val="auto"/>
                <w:szCs w:val="21"/>
                <w:highlight w:val="none"/>
                <w:lang w:val="en-US" w:eastAsia="zh-CN"/>
              </w:rPr>
              <w:t xml:space="preserve">3 </w:t>
            </w:r>
            <w:r>
              <w:rPr>
                <w:rFonts w:ascii="宋体" w:hAnsi="宋体" w:cs="宋体"/>
                <w:color w:val="auto"/>
                <w:szCs w:val="21"/>
                <w:highlight w:val="none"/>
              </w:rPr>
              <w:t>月</w:t>
            </w:r>
            <w:r>
              <w:rPr>
                <w:rFonts w:hint="eastAsia" w:ascii="宋体" w:hAnsi="宋体" w:cs="宋体"/>
                <w:color w:val="auto"/>
                <w:szCs w:val="21"/>
                <w:highlight w:val="none"/>
                <w:lang w:val="en-US" w:eastAsia="zh-CN"/>
              </w:rPr>
              <w:t xml:space="preserve"> 12 </w:t>
            </w:r>
            <w:r>
              <w:rPr>
                <w:rFonts w:ascii="宋体" w:hAnsi="宋体" w:cs="宋体"/>
                <w:color w:val="auto"/>
                <w:szCs w:val="21"/>
                <w:highlight w:val="none"/>
              </w:rPr>
              <w:t>日</w:t>
            </w:r>
            <w:r>
              <w:rPr>
                <w:rFonts w:hint="eastAsia" w:ascii="宋体" w:hAnsi="宋体" w:cs="宋体"/>
                <w:color w:val="auto"/>
                <w:szCs w:val="21"/>
                <w:highlight w:val="none"/>
              </w:rPr>
              <w:t>上午9</w:t>
            </w:r>
            <w:r>
              <w:rPr>
                <w:rFonts w:hint="eastAsia" w:ascii="宋体" w:hAnsi="宋体" w:cs="宋体"/>
                <w:color w:val="auto"/>
                <w:szCs w:val="21"/>
                <w:highlight w:val="none"/>
                <w:lang w:val="en-US" w:eastAsia="zh-CN"/>
              </w:rPr>
              <w:t>:3</w:t>
            </w:r>
            <w:r>
              <w:rPr>
                <w:rFonts w:ascii="宋体" w:hAnsi="宋体" w:cs="宋体"/>
                <w:color w:val="auto"/>
                <w:szCs w:val="21"/>
                <w:highlight w:val="none"/>
              </w:rPr>
              <w:t>0</w:t>
            </w:r>
          </w:p>
          <w:p>
            <w:pPr>
              <w:ind w:right="-3"/>
              <w:jc w:val="left"/>
              <w:rPr>
                <w:rFonts w:ascii="宋体" w:hAnsi="宋体" w:cs="宋体"/>
                <w:color w:val="auto"/>
                <w:szCs w:val="21"/>
                <w:highlight w:val="none"/>
              </w:rPr>
            </w:pPr>
            <w:r>
              <w:rPr>
                <w:rFonts w:hint="eastAsia" w:ascii="宋体" w:hAnsi="宋体" w:cs="宋体"/>
                <w:color w:val="auto"/>
                <w:szCs w:val="21"/>
                <w:highlight w:val="none"/>
              </w:rPr>
              <w:t>地点：南宁市青秀区云景路</w:t>
            </w:r>
            <w:r>
              <w:rPr>
                <w:rFonts w:ascii="宋体" w:hAnsi="宋体" w:cs="宋体"/>
                <w:color w:val="auto"/>
                <w:szCs w:val="21"/>
                <w:highlight w:val="none"/>
              </w:rPr>
              <w:t>69号轨道大厦</w:t>
            </w:r>
            <w:r>
              <w:rPr>
                <w:rFonts w:hint="eastAsia" w:ascii="宋体" w:hAnsi="宋体" w:cs="宋体"/>
                <w:color w:val="auto"/>
                <w:szCs w:val="21"/>
                <w:highlight w:val="none"/>
                <w:lang w:val="en-US" w:eastAsia="zh-CN"/>
              </w:rPr>
              <w:t>B座5楼小会议室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8" w:hRule="atLeast"/>
        </w:trPr>
        <w:tc>
          <w:tcPr>
            <w:tcW w:w="972" w:type="dxa"/>
            <w:shd w:val="clear" w:color="auto" w:fill="auto"/>
            <w:vAlign w:val="center"/>
          </w:tcPr>
          <w:p>
            <w:pPr>
              <w:jc w:val="center"/>
              <w:rPr>
                <w:rFonts w:ascii="宋体" w:hAnsi="宋体" w:cs="宋体"/>
                <w:color w:val="auto"/>
                <w:szCs w:val="21"/>
                <w:highlight w:val="none"/>
              </w:rPr>
            </w:pPr>
            <w:r>
              <w:rPr>
                <w:rFonts w:ascii="宋体" w:hAnsi="宋体" w:cs="宋体"/>
                <w:color w:val="auto"/>
                <w:szCs w:val="21"/>
                <w:highlight w:val="none"/>
              </w:rPr>
              <w:t>16</w:t>
            </w:r>
          </w:p>
        </w:tc>
        <w:tc>
          <w:tcPr>
            <w:tcW w:w="1624"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szCs w:val="21"/>
                <w:highlight w:val="none"/>
              </w:rPr>
              <w:t>评比办法</w:t>
            </w:r>
          </w:p>
        </w:tc>
        <w:tc>
          <w:tcPr>
            <w:tcW w:w="6862" w:type="dxa"/>
            <w:shd w:val="clear" w:color="auto" w:fill="auto"/>
            <w:vAlign w:val="center"/>
          </w:tcPr>
          <w:p>
            <w:pPr>
              <w:ind w:right="753"/>
              <w:jc w:val="left"/>
              <w:rPr>
                <w:rFonts w:ascii="宋体" w:hAnsi="宋体" w:cs="宋体"/>
                <w:color w:val="auto"/>
                <w:szCs w:val="21"/>
                <w:highlight w:val="none"/>
              </w:rPr>
            </w:pPr>
            <w:r>
              <w:rPr>
                <w:rFonts w:hint="eastAsia" w:ascii="宋体" w:hAnsi="宋体" w:cs="宋体"/>
                <w:color w:val="auto"/>
                <w:szCs w:val="21"/>
                <w:highlight w:val="none"/>
              </w:rPr>
              <w:t>综合评分办法（详见第四章）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1002" w:hRule="atLeast"/>
        </w:trPr>
        <w:tc>
          <w:tcPr>
            <w:tcW w:w="972" w:type="dxa"/>
            <w:shd w:val="clear" w:color="auto" w:fill="auto"/>
            <w:vAlign w:val="center"/>
          </w:tcPr>
          <w:p>
            <w:pPr>
              <w:jc w:val="center"/>
              <w:rPr>
                <w:rFonts w:ascii="宋体" w:hAnsi="宋体" w:cs="宋体"/>
                <w:color w:val="auto"/>
                <w:szCs w:val="21"/>
                <w:highlight w:val="none"/>
              </w:rPr>
            </w:pPr>
            <w:r>
              <w:rPr>
                <w:rFonts w:ascii="宋体" w:hAnsi="宋体" w:cs="宋体"/>
                <w:color w:val="auto"/>
                <w:szCs w:val="21"/>
                <w:highlight w:val="none"/>
              </w:rPr>
              <w:t>17</w:t>
            </w:r>
          </w:p>
        </w:tc>
        <w:tc>
          <w:tcPr>
            <w:tcW w:w="1624"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szCs w:val="21"/>
                <w:highlight w:val="none"/>
              </w:rPr>
              <w:t>中选通知</w:t>
            </w:r>
          </w:p>
        </w:tc>
        <w:tc>
          <w:tcPr>
            <w:tcW w:w="6862" w:type="dxa"/>
            <w:shd w:val="clear" w:color="auto" w:fill="auto"/>
          </w:tcPr>
          <w:p>
            <w:pPr>
              <w:ind w:right="-3"/>
              <w:jc w:val="left"/>
              <w:rPr>
                <w:rFonts w:ascii="宋体" w:hAnsi="宋体" w:cs="宋体"/>
                <w:color w:val="auto"/>
                <w:szCs w:val="21"/>
                <w:highlight w:val="none"/>
              </w:rPr>
            </w:pPr>
            <w:r>
              <w:rPr>
                <w:rFonts w:hint="eastAsia" w:ascii="宋体" w:hAnsi="宋体" w:cs="宋体"/>
                <w:color w:val="auto"/>
                <w:szCs w:val="21"/>
                <w:highlight w:val="none"/>
              </w:rPr>
              <w:t>比选人根据评比委员会的评比结果在比选有效期内向中选的比选申请人发出中选通知书。</w:t>
            </w:r>
          </w:p>
          <w:p>
            <w:pPr>
              <w:ind w:right="-3"/>
              <w:jc w:val="left"/>
              <w:rPr>
                <w:rFonts w:ascii="宋体" w:hAnsi="宋体" w:cs="宋体"/>
                <w:color w:val="auto"/>
                <w:szCs w:val="21"/>
                <w:highlight w:val="none"/>
              </w:rPr>
            </w:pPr>
            <w:r>
              <w:rPr>
                <w:rFonts w:hint="eastAsia" w:ascii="宋体" w:hAnsi="宋体" w:cs="宋体"/>
                <w:color w:val="auto"/>
                <w:szCs w:val="21"/>
                <w:highlight w:val="none"/>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972" w:type="dxa"/>
            <w:shd w:val="clear" w:color="auto" w:fill="auto"/>
            <w:vAlign w:val="center"/>
          </w:tcPr>
          <w:p>
            <w:pPr>
              <w:jc w:val="center"/>
              <w:rPr>
                <w:rFonts w:ascii="宋体" w:hAnsi="宋体" w:cs="宋体"/>
                <w:color w:val="auto"/>
                <w:szCs w:val="21"/>
                <w:highlight w:val="none"/>
              </w:rPr>
            </w:pPr>
            <w:r>
              <w:rPr>
                <w:rFonts w:ascii="宋体" w:hAnsi="宋体" w:cs="宋体"/>
                <w:color w:val="auto"/>
                <w:szCs w:val="21"/>
                <w:highlight w:val="none"/>
              </w:rPr>
              <w:t>18</w:t>
            </w:r>
          </w:p>
        </w:tc>
        <w:tc>
          <w:tcPr>
            <w:tcW w:w="1624" w:type="dxa"/>
            <w:shd w:val="clear" w:color="auto" w:fill="auto"/>
            <w:vAlign w:val="center"/>
          </w:tcPr>
          <w:p>
            <w:pPr>
              <w:spacing w:line="240" w:lineRule="exact"/>
              <w:rPr>
                <w:rFonts w:ascii="宋体" w:hAnsi="宋体"/>
                <w:color w:val="auto"/>
                <w:szCs w:val="21"/>
                <w:highlight w:val="none"/>
              </w:rPr>
            </w:pPr>
            <w:r>
              <w:rPr>
                <w:rFonts w:hint="eastAsia" w:ascii="宋体" w:hAnsi="宋体"/>
                <w:color w:val="auto"/>
                <w:szCs w:val="21"/>
                <w:highlight w:val="none"/>
              </w:rPr>
              <w:t>比选保证金</w:t>
            </w:r>
          </w:p>
        </w:tc>
        <w:tc>
          <w:tcPr>
            <w:tcW w:w="6862" w:type="dxa"/>
            <w:shd w:val="clear" w:color="auto" w:fill="auto"/>
            <w:vAlign w:val="center"/>
          </w:tcPr>
          <w:p>
            <w:pPr>
              <w:spacing w:line="240" w:lineRule="exact"/>
              <w:rPr>
                <w:rFonts w:hint="eastAsia" w:ascii="宋体" w:hAnsi="宋体" w:eastAsiaTheme="minorEastAsia"/>
                <w:color w:val="auto"/>
                <w:szCs w:val="21"/>
                <w:highlight w:val="none"/>
                <w:lang w:eastAsia="zh-CN"/>
              </w:rPr>
            </w:pPr>
            <w:r>
              <w:rPr>
                <w:rFonts w:hint="eastAsia" w:ascii="宋体" w:hAnsi="宋体"/>
                <w:color w:val="auto"/>
                <w:szCs w:val="21"/>
                <w:highlight w:val="none"/>
              </w:rPr>
              <w:t>本项目无比选保证金</w:t>
            </w:r>
            <w:r>
              <w:rPr>
                <w:rFonts w:hint="eastAsia" w:ascii="宋体" w:hAnsi="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2" w:hRule="atLeast"/>
        </w:trPr>
        <w:tc>
          <w:tcPr>
            <w:tcW w:w="972" w:type="dxa"/>
            <w:shd w:val="clear" w:color="auto" w:fill="auto"/>
            <w:vAlign w:val="center"/>
          </w:tcPr>
          <w:p>
            <w:pPr>
              <w:jc w:val="center"/>
              <w:rPr>
                <w:rFonts w:ascii="宋体" w:hAnsi="宋体" w:cs="宋体"/>
                <w:color w:val="auto"/>
                <w:szCs w:val="21"/>
                <w:highlight w:val="none"/>
              </w:rPr>
            </w:pPr>
            <w:r>
              <w:rPr>
                <w:rFonts w:ascii="宋体" w:hAnsi="宋体" w:cs="宋体"/>
                <w:color w:val="auto"/>
                <w:szCs w:val="21"/>
                <w:highlight w:val="none"/>
              </w:rPr>
              <w:t>19</w:t>
            </w:r>
          </w:p>
        </w:tc>
        <w:tc>
          <w:tcPr>
            <w:tcW w:w="1624" w:type="dxa"/>
            <w:shd w:val="clear" w:color="auto" w:fill="auto"/>
            <w:vAlign w:val="center"/>
          </w:tcPr>
          <w:p>
            <w:pPr>
              <w:spacing w:line="240" w:lineRule="exact"/>
              <w:rPr>
                <w:rFonts w:ascii="宋体" w:hAnsi="宋体"/>
                <w:color w:val="auto"/>
                <w:szCs w:val="21"/>
                <w:highlight w:val="none"/>
              </w:rPr>
            </w:pPr>
            <w:r>
              <w:rPr>
                <w:rFonts w:hint="eastAsia" w:ascii="宋体" w:hAnsi="宋体"/>
                <w:color w:val="auto"/>
                <w:szCs w:val="21"/>
                <w:highlight w:val="none"/>
              </w:rPr>
              <w:t>履约保证金</w:t>
            </w:r>
          </w:p>
        </w:tc>
        <w:tc>
          <w:tcPr>
            <w:tcW w:w="6862" w:type="dxa"/>
            <w:shd w:val="clear" w:color="auto" w:fill="auto"/>
            <w:vAlign w:val="center"/>
          </w:tcPr>
          <w:p>
            <w:pPr>
              <w:spacing w:line="240" w:lineRule="exact"/>
              <w:jc w:val="left"/>
              <w:rPr>
                <w:rFonts w:ascii="宋体" w:hAnsi="宋体"/>
                <w:color w:val="auto"/>
                <w:szCs w:val="21"/>
                <w:highlight w:val="none"/>
              </w:rPr>
            </w:pPr>
            <w:r>
              <w:rPr>
                <w:rFonts w:hint="eastAsia" w:ascii="宋体" w:hAnsi="宋体"/>
                <w:color w:val="auto"/>
                <w:szCs w:val="21"/>
                <w:highlight w:val="none"/>
              </w:rPr>
              <w:t>本项目无</w:t>
            </w:r>
            <w:r>
              <w:rPr>
                <w:rFonts w:ascii="宋体" w:hAnsi="宋体"/>
                <w:color w:val="auto"/>
                <w:szCs w:val="21"/>
                <w:highlight w:val="none"/>
              </w:rPr>
              <w:t>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72" w:type="dxa"/>
            <w:shd w:val="clear" w:color="auto" w:fill="auto"/>
            <w:vAlign w:val="center"/>
          </w:tcPr>
          <w:p>
            <w:pPr>
              <w:jc w:val="center"/>
              <w:rPr>
                <w:rFonts w:ascii="宋体" w:hAnsi="宋体" w:cs="宋体"/>
                <w:color w:val="auto"/>
                <w:szCs w:val="21"/>
                <w:highlight w:val="none"/>
              </w:rPr>
            </w:pPr>
            <w:r>
              <w:rPr>
                <w:rFonts w:ascii="宋体" w:hAnsi="宋体" w:cs="宋体"/>
                <w:color w:val="auto"/>
                <w:szCs w:val="21"/>
                <w:highlight w:val="none"/>
              </w:rPr>
              <w:t>20</w:t>
            </w:r>
          </w:p>
        </w:tc>
        <w:tc>
          <w:tcPr>
            <w:tcW w:w="1624"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szCs w:val="21"/>
                <w:highlight w:val="none"/>
              </w:rPr>
              <w:t>联系方式</w:t>
            </w:r>
          </w:p>
        </w:tc>
        <w:tc>
          <w:tcPr>
            <w:tcW w:w="6862" w:type="dxa"/>
            <w:shd w:val="clear" w:color="auto" w:fill="auto"/>
            <w:vAlign w:val="center"/>
          </w:tcPr>
          <w:p>
            <w:pPr>
              <w:ind w:right="753"/>
              <w:jc w:val="left"/>
              <w:rPr>
                <w:rFonts w:hint="default" w:ascii="宋体" w:hAnsi="宋体" w:cs="宋体" w:eastAsiaTheme="minorEastAsia"/>
                <w:color w:val="auto"/>
                <w:szCs w:val="21"/>
                <w:highlight w:val="none"/>
                <w:lang w:val="en-US" w:eastAsia="zh-CN"/>
              </w:rPr>
            </w:pPr>
            <w:r>
              <w:rPr>
                <w:rFonts w:hint="eastAsia" w:ascii="宋体" w:hAnsi="宋体" w:cs="宋体"/>
                <w:color w:val="auto"/>
                <w:szCs w:val="21"/>
                <w:highlight w:val="none"/>
              </w:rPr>
              <w:t>联系人：</w:t>
            </w:r>
            <w:r>
              <w:rPr>
                <w:rFonts w:hint="eastAsia" w:ascii="宋体" w:hAnsi="宋体" w:cs="宋体"/>
                <w:color w:val="auto"/>
                <w:szCs w:val="21"/>
                <w:highlight w:val="none"/>
                <w:lang w:val="en-US" w:eastAsia="zh-CN"/>
              </w:rPr>
              <w:t xml:space="preserve"> 周工 0771-2778977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972" w:type="dxa"/>
            <w:shd w:val="clear" w:color="auto" w:fill="auto"/>
            <w:vAlign w:val="center"/>
          </w:tcPr>
          <w:p>
            <w:pPr>
              <w:jc w:val="center"/>
              <w:rPr>
                <w:rFonts w:ascii="宋体" w:hAnsi="宋体" w:cs="宋体"/>
                <w:color w:val="auto"/>
                <w:szCs w:val="21"/>
                <w:highlight w:val="none"/>
              </w:rPr>
            </w:pPr>
            <w:r>
              <w:rPr>
                <w:rFonts w:ascii="宋体" w:hAnsi="宋体" w:cs="宋体"/>
                <w:color w:val="auto"/>
                <w:szCs w:val="21"/>
                <w:highlight w:val="none"/>
              </w:rPr>
              <w:t>21</w:t>
            </w:r>
          </w:p>
        </w:tc>
        <w:tc>
          <w:tcPr>
            <w:tcW w:w="1624" w:type="dxa"/>
            <w:shd w:val="clear" w:color="auto" w:fill="auto"/>
            <w:vAlign w:val="center"/>
          </w:tcPr>
          <w:p>
            <w:pPr>
              <w:jc w:val="left"/>
              <w:rPr>
                <w:rFonts w:ascii="宋体" w:hAnsi="宋体" w:cs="宋体"/>
                <w:color w:val="auto"/>
                <w:szCs w:val="21"/>
                <w:highlight w:val="none"/>
              </w:rPr>
            </w:pPr>
            <w:r>
              <w:rPr>
                <w:rFonts w:hint="eastAsia" w:ascii="宋体" w:hAnsi="宋体" w:cs="宋体"/>
                <w:color w:val="auto"/>
                <w:szCs w:val="21"/>
                <w:highlight w:val="none"/>
              </w:rPr>
              <w:t>其他事项</w:t>
            </w:r>
          </w:p>
        </w:tc>
        <w:tc>
          <w:tcPr>
            <w:tcW w:w="6862" w:type="dxa"/>
            <w:shd w:val="clear" w:color="auto" w:fill="auto"/>
            <w:vAlign w:val="center"/>
          </w:tcPr>
          <w:p>
            <w:pPr>
              <w:ind w:right="-3"/>
              <w:jc w:val="left"/>
              <w:rPr>
                <w:rFonts w:ascii="宋体" w:hAnsi="宋体" w:cs="宋体"/>
                <w:color w:val="auto"/>
                <w:szCs w:val="21"/>
                <w:highlight w:val="none"/>
              </w:rPr>
            </w:pPr>
            <w:r>
              <w:rPr>
                <w:rFonts w:hint="eastAsia" w:ascii="宋体" w:hAnsi="宋体" w:cs="宋体"/>
                <w:color w:val="auto"/>
                <w:szCs w:val="21"/>
                <w:highlight w:val="none"/>
              </w:rPr>
              <w:t>中选单位如放弃中选资格，则比选人有权将其列入不良行为记录名单、</w:t>
            </w:r>
            <w:r>
              <w:rPr>
                <w:rFonts w:hint="eastAsia" w:ascii="宋体" w:hAnsi="宋体" w:cs="宋体"/>
                <w:color w:val="auto"/>
                <w:szCs w:val="21"/>
                <w:highlight w:val="none"/>
                <w:lang w:val="en-US" w:eastAsia="zh-CN"/>
              </w:rPr>
              <w:t>三</w:t>
            </w:r>
            <w:r>
              <w:rPr>
                <w:rFonts w:hint="eastAsia" w:ascii="宋体" w:hAnsi="宋体" w:cs="宋体"/>
                <w:color w:val="auto"/>
                <w:szCs w:val="21"/>
                <w:highlight w:val="none"/>
              </w:rPr>
              <w:t>年内禁止其参加比选人的任何采购活动。</w:t>
            </w:r>
          </w:p>
        </w:tc>
      </w:tr>
    </w:tbl>
    <w:p>
      <w:pPr>
        <w:rPr>
          <w:rFonts w:ascii="宋体" w:hAnsi="宋体" w:cs="宋体"/>
          <w:color w:val="auto"/>
          <w:szCs w:val="28"/>
          <w:highlight w:val="none"/>
        </w:rPr>
      </w:pPr>
    </w:p>
    <w:p>
      <w:pPr>
        <w:rPr>
          <w:rFonts w:ascii="宋体" w:hAnsi="宋体" w:cs="宋体"/>
          <w:color w:val="auto"/>
          <w:szCs w:val="28"/>
          <w:highlight w:val="none"/>
        </w:rPr>
      </w:pPr>
    </w:p>
    <w:p>
      <w:pPr>
        <w:outlineLvl w:val="9"/>
        <w:rPr>
          <w:rFonts w:ascii="宋体" w:hAnsi="宋体" w:cs="宋体"/>
          <w:color w:val="auto"/>
          <w:szCs w:val="28"/>
          <w:highlight w:val="none"/>
        </w:rPr>
      </w:pPr>
    </w:p>
    <w:p>
      <w:pPr>
        <w:outlineLvl w:val="9"/>
      </w:pPr>
    </w:p>
    <w:p/>
    <w:p>
      <w:pPr>
        <w:jc w:val="center"/>
        <w:outlineLvl w:val="9"/>
        <w:rPr>
          <w:rFonts w:hint="eastAsia"/>
          <w:color w:val="auto"/>
          <w:sz w:val="28"/>
          <w:szCs w:val="28"/>
          <w:highlight w:val="none"/>
        </w:rPr>
      </w:pPr>
      <w:bookmarkStart w:id="50" w:name="_Toc14511"/>
      <w:bookmarkStart w:id="51" w:name="_Toc286386834"/>
      <w:bookmarkStart w:id="52" w:name="_Toc114052340"/>
      <w:bookmarkStart w:id="53" w:name="_Toc310318572"/>
      <w:bookmarkStart w:id="54" w:name="_Toc114052414"/>
    </w:p>
    <w:p>
      <w:pPr>
        <w:jc w:val="center"/>
        <w:outlineLvl w:val="9"/>
        <w:rPr>
          <w:rFonts w:hint="eastAsia"/>
        </w:rPr>
      </w:pPr>
    </w:p>
    <w:p>
      <w:pPr>
        <w:jc w:val="center"/>
        <w:outlineLvl w:val="9"/>
        <w:rPr>
          <w:rFonts w:hint="eastAsia"/>
          <w:color w:val="auto"/>
          <w:sz w:val="28"/>
          <w:szCs w:val="28"/>
          <w:highlight w:val="none"/>
        </w:rPr>
      </w:pPr>
    </w:p>
    <w:p>
      <w:pPr>
        <w:jc w:val="center"/>
        <w:outlineLvl w:val="9"/>
        <w:rPr>
          <w:rFonts w:hint="eastAsia"/>
          <w:color w:val="auto"/>
          <w:sz w:val="28"/>
          <w:szCs w:val="28"/>
          <w:highlight w:val="none"/>
        </w:rPr>
      </w:pPr>
    </w:p>
    <w:p>
      <w:pPr>
        <w:pStyle w:val="5"/>
        <w:jc w:val="center"/>
        <w:rPr>
          <w:rFonts w:ascii="宋体" w:hAnsi="宋体" w:cs="宋体"/>
          <w:b/>
          <w:bCs/>
          <w:color w:val="auto"/>
          <w:szCs w:val="28"/>
          <w:highlight w:val="none"/>
        </w:rPr>
      </w:pPr>
      <w:bookmarkStart w:id="55" w:name="_Toc22165"/>
      <w:bookmarkStart w:id="56" w:name="_Toc7722"/>
      <w:bookmarkStart w:id="57" w:name="_Toc19509"/>
      <w:bookmarkStart w:id="58" w:name="_Toc20950"/>
      <w:r>
        <w:rPr>
          <w:rFonts w:hint="eastAsia"/>
          <w:b/>
          <w:bCs/>
          <w:color w:val="auto"/>
          <w:sz w:val="28"/>
          <w:szCs w:val="28"/>
          <w:highlight w:val="none"/>
        </w:rPr>
        <w:t>一、总则</w:t>
      </w:r>
      <w:bookmarkEnd w:id="50"/>
      <w:bookmarkEnd w:id="55"/>
      <w:bookmarkEnd w:id="56"/>
      <w:bookmarkEnd w:id="57"/>
      <w:bookmarkEnd w:id="58"/>
    </w:p>
    <w:p>
      <w:pPr>
        <w:ind w:right="753"/>
        <w:jc w:val="left"/>
        <w:rPr>
          <w:rFonts w:ascii="宋体" w:hAnsi="宋体" w:cs="宋体"/>
          <w:color w:val="auto"/>
          <w:sz w:val="28"/>
          <w:szCs w:val="28"/>
          <w:highlight w:val="none"/>
        </w:rPr>
      </w:pPr>
      <w:r>
        <w:rPr>
          <w:rFonts w:ascii="宋体" w:hAnsi="宋体" w:cs="宋体"/>
          <w:b/>
          <w:bCs/>
          <w:color w:val="auto"/>
          <w:sz w:val="28"/>
          <w:szCs w:val="28"/>
          <w:highlight w:val="none"/>
        </w:rPr>
        <w:t>1.项目比选说明</w:t>
      </w:r>
      <w:bookmarkEnd w:id="51"/>
      <w:bookmarkEnd w:id="52"/>
      <w:bookmarkEnd w:id="53"/>
      <w:bookmarkEnd w:id="54"/>
    </w:p>
    <w:p>
      <w:pPr>
        <w:ind w:right="-21"/>
        <w:jc w:val="left"/>
        <w:rPr>
          <w:rFonts w:ascii="宋体" w:hAnsi="宋体" w:cs="宋体"/>
          <w:color w:val="auto"/>
          <w:sz w:val="28"/>
          <w:szCs w:val="28"/>
          <w:highlight w:val="none"/>
        </w:rPr>
      </w:pPr>
      <w:r>
        <w:rPr>
          <w:rFonts w:ascii="宋体" w:hAnsi="宋体" w:cs="宋体"/>
          <w:color w:val="auto"/>
          <w:sz w:val="28"/>
          <w:szCs w:val="28"/>
          <w:highlight w:val="none"/>
        </w:rPr>
        <w:t xml:space="preserve">    1.1 项目比选的说明见比选须知前附表（以下称“前附表”）第1项～第21项所述。</w:t>
      </w:r>
    </w:p>
    <w:p>
      <w:pPr>
        <w:keepNext w:val="0"/>
        <w:keepLines w:val="0"/>
        <w:pageBreakBefore w:val="0"/>
        <w:widowControl w:val="0"/>
        <w:kinsoku/>
        <w:wordWrap/>
        <w:overflowPunct/>
        <w:topLinePunct w:val="0"/>
        <w:autoSpaceDE/>
        <w:autoSpaceDN/>
        <w:bidi w:val="0"/>
        <w:adjustRightInd/>
        <w:snapToGrid/>
        <w:ind w:right="0" w:firstLine="560" w:firstLineChars="200"/>
        <w:jc w:val="left"/>
        <w:textAlignment w:val="auto"/>
        <w:rPr>
          <w:rFonts w:ascii="宋体" w:hAnsi="宋体" w:cs="宋体"/>
          <w:color w:val="auto"/>
          <w:sz w:val="28"/>
          <w:szCs w:val="28"/>
          <w:highlight w:val="none"/>
        </w:rPr>
      </w:pPr>
      <w:r>
        <w:rPr>
          <w:rFonts w:ascii="宋体" w:hAnsi="宋体" w:cs="宋体"/>
          <w:color w:val="auto"/>
          <w:sz w:val="28"/>
          <w:szCs w:val="28"/>
          <w:highlight w:val="none"/>
        </w:rPr>
        <w:t>1.2 上述项目按照国家有关的法律、法规作为依据，并按照南宁市政府现行有关规定执行，南宁铁路枢纽投资有限公司现通过公开比选来择优选定服务单位。</w:t>
      </w:r>
    </w:p>
    <w:p>
      <w:pPr>
        <w:ind w:right="753"/>
        <w:jc w:val="left"/>
        <w:rPr>
          <w:rFonts w:ascii="宋体" w:hAnsi="宋体" w:cs="宋体"/>
          <w:color w:val="auto"/>
          <w:sz w:val="28"/>
          <w:szCs w:val="28"/>
          <w:highlight w:val="none"/>
        </w:rPr>
      </w:pPr>
      <w:r>
        <w:rPr>
          <w:rFonts w:ascii="宋体" w:hAnsi="宋体" w:cs="宋体"/>
          <w:color w:val="auto"/>
          <w:sz w:val="28"/>
          <w:szCs w:val="28"/>
          <w:highlight w:val="none"/>
        </w:rPr>
        <w:t xml:space="preserve">   </w:t>
      </w:r>
      <w:r>
        <w:rPr>
          <w:rFonts w:ascii="宋体" w:hAnsi="宋体" w:cs="宋体"/>
          <w:b/>
          <w:bCs/>
          <w:color w:val="auto"/>
          <w:sz w:val="28"/>
          <w:szCs w:val="28"/>
          <w:highlight w:val="none"/>
        </w:rPr>
        <w:t xml:space="preserve"> 2.工作内容：</w:t>
      </w:r>
    </w:p>
    <w:p>
      <w:pPr>
        <w:ind w:right="753" w:firstLine="560" w:firstLineChars="200"/>
        <w:jc w:val="left"/>
        <w:rPr>
          <w:rFonts w:ascii="宋体" w:hAnsi="宋体" w:cs="宋体"/>
          <w:b/>
          <w:bCs/>
          <w:color w:val="auto"/>
          <w:sz w:val="28"/>
          <w:szCs w:val="28"/>
          <w:highlight w:val="none"/>
        </w:rPr>
      </w:pPr>
      <w:r>
        <w:rPr>
          <w:rFonts w:hint="eastAsia" w:ascii="宋体" w:hAnsi="宋体" w:cs="宋体"/>
          <w:color w:val="auto"/>
          <w:sz w:val="28"/>
          <w:szCs w:val="28"/>
          <w:highlight w:val="none"/>
        </w:rPr>
        <w:t>工作内容见前附表第</w:t>
      </w:r>
      <w:r>
        <w:rPr>
          <w:rFonts w:ascii="宋体" w:hAnsi="宋体" w:cs="宋体"/>
          <w:color w:val="auto"/>
          <w:sz w:val="28"/>
          <w:szCs w:val="28"/>
          <w:highlight w:val="none"/>
        </w:rPr>
        <w:t xml:space="preserve">3项所述。   </w:t>
      </w:r>
      <w:r>
        <w:rPr>
          <w:rFonts w:ascii="宋体" w:hAnsi="宋体" w:cs="宋体"/>
          <w:b/>
          <w:bCs/>
          <w:color w:val="auto"/>
          <w:sz w:val="28"/>
          <w:szCs w:val="28"/>
          <w:highlight w:val="none"/>
        </w:rPr>
        <w:t xml:space="preserve"> </w:t>
      </w:r>
    </w:p>
    <w:p>
      <w:pPr>
        <w:ind w:right="753" w:firstLine="562" w:firstLineChars="200"/>
        <w:jc w:val="left"/>
        <w:rPr>
          <w:rFonts w:ascii="宋体" w:hAnsi="宋体" w:cs="宋体"/>
          <w:color w:val="auto"/>
          <w:sz w:val="28"/>
          <w:szCs w:val="28"/>
          <w:highlight w:val="none"/>
        </w:rPr>
      </w:pPr>
      <w:r>
        <w:rPr>
          <w:rFonts w:ascii="宋体" w:hAnsi="宋体" w:cs="宋体"/>
          <w:b/>
          <w:bCs/>
          <w:color w:val="auto"/>
          <w:sz w:val="28"/>
          <w:szCs w:val="28"/>
          <w:highlight w:val="none"/>
        </w:rPr>
        <w:t>3.资金来源</w:t>
      </w:r>
    </w:p>
    <w:p>
      <w:pPr>
        <w:ind w:right="753"/>
        <w:jc w:val="left"/>
        <w:rPr>
          <w:rFonts w:ascii="宋体" w:hAnsi="宋体" w:cs="宋体"/>
          <w:color w:val="auto"/>
          <w:sz w:val="28"/>
          <w:szCs w:val="28"/>
          <w:highlight w:val="none"/>
        </w:rPr>
      </w:pPr>
      <w:r>
        <w:rPr>
          <w:rFonts w:ascii="宋体" w:hAnsi="宋体" w:cs="宋体"/>
          <w:color w:val="auto"/>
          <w:sz w:val="28"/>
          <w:szCs w:val="28"/>
          <w:highlight w:val="none"/>
        </w:rPr>
        <w:t xml:space="preserve">    资金来源见前附表第4项所述。</w:t>
      </w:r>
    </w:p>
    <w:p>
      <w:pPr>
        <w:ind w:right="753"/>
        <w:jc w:val="left"/>
        <w:rPr>
          <w:rFonts w:ascii="宋体" w:hAnsi="宋体" w:cs="宋体"/>
          <w:color w:val="auto"/>
          <w:sz w:val="28"/>
          <w:szCs w:val="28"/>
          <w:highlight w:val="none"/>
        </w:rPr>
      </w:pPr>
      <w:r>
        <w:rPr>
          <w:rFonts w:ascii="宋体" w:hAnsi="宋体" w:cs="宋体"/>
          <w:color w:val="auto"/>
          <w:sz w:val="28"/>
          <w:szCs w:val="28"/>
          <w:highlight w:val="none"/>
        </w:rPr>
        <w:t xml:space="preserve">    </w:t>
      </w:r>
      <w:r>
        <w:rPr>
          <w:rFonts w:ascii="宋体" w:hAnsi="宋体" w:cs="宋体"/>
          <w:b/>
          <w:bCs/>
          <w:color w:val="auto"/>
          <w:sz w:val="28"/>
          <w:szCs w:val="28"/>
          <w:highlight w:val="none"/>
        </w:rPr>
        <w:t>4.</w:t>
      </w:r>
      <w:bookmarkStart w:id="59" w:name="_Toc114052342"/>
      <w:bookmarkStart w:id="60" w:name="_Toc286386836"/>
      <w:bookmarkStart w:id="61" w:name="_Toc114052416"/>
      <w:bookmarkStart w:id="62" w:name="_Toc310318574"/>
      <w:r>
        <w:rPr>
          <w:rFonts w:hint="eastAsia" w:ascii="宋体" w:hAnsi="宋体" w:cs="宋体"/>
          <w:b/>
          <w:bCs/>
          <w:color w:val="auto"/>
          <w:sz w:val="28"/>
          <w:szCs w:val="28"/>
          <w:highlight w:val="none"/>
        </w:rPr>
        <w:t>比选申请人资格要求</w:t>
      </w:r>
      <w:bookmarkEnd w:id="59"/>
      <w:bookmarkEnd w:id="60"/>
      <w:bookmarkEnd w:id="61"/>
      <w:bookmarkEnd w:id="62"/>
    </w:p>
    <w:p>
      <w:pPr>
        <w:ind w:right="-21"/>
        <w:jc w:val="left"/>
        <w:rPr>
          <w:rFonts w:ascii="宋体" w:hAnsi="宋体" w:cs="宋体"/>
          <w:color w:val="auto"/>
          <w:sz w:val="28"/>
          <w:szCs w:val="28"/>
          <w:highlight w:val="none"/>
        </w:rPr>
      </w:pPr>
      <w:r>
        <w:rPr>
          <w:rFonts w:ascii="宋体" w:hAnsi="宋体" w:cs="宋体"/>
          <w:color w:val="auto"/>
          <w:sz w:val="28"/>
          <w:szCs w:val="28"/>
          <w:highlight w:val="none"/>
        </w:rPr>
        <w:t xml:space="preserve">    4.1比选申请人必须具有前附表第9项相应的资质及要求。</w:t>
      </w:r>
    </w:p>
    <w:p>
      <w:pPr>
        <w:ind w:right="753"/>
        <w:jc w:val="left"/>
        <w:rPr>
          <w:rFonts w:ascii="宋体" w:hAnsi="宋体" w:cs="宋体"/>
          <w:color w:val="auto"/>
          <w:sz w:val="28"/>
          <w:szCs w:val="28"/>
          <w:highlight w:val="none"/>
        </w:rPr>
      </w:pPr>
      <w:r>
        <w:rPr>
          <w:rFonts w:ascii="宋体" w:hAnsi="宋体" w:cs="宋体"/>
          <w:color w:val="auto"/>
          <w:sz w:val="28"/>
          <w:szCs w:val="28"/>
          <w:highlight w:val="none"/>
        </w:rPr>
        <w:t xml:space="preserve">    </w:t>
      </w:r>
      <w:r>
        <w:rPr>
          <w:rFonts w:ascii="宋体" w:hAnsi="宋体" w:cs="宋体"/>
          <w:b/>
          <w:bCs/>
          <w:color w:val="auto"/>
          <w:sz w:val="28"/>
          <w:szCs w:val="28"/>
          <w:highlight w:val="none"/>
        </w:rPr>
        <w:t>5.</w:t>
      </w:r>
      <w:bookmarkStart w:id="63" w:name="_Toc114052343"/>
      <w:bookmarkStart w:id="64" w:name="_Toc286386837"/>
      <w:bookmarkStart w:id="65" w:name="_Toc114052417"/>
      <w:bookmarkStart w:id="66" w:name="_Toc310318575"/>
      <w:r>
        <w:rPr>
          <w:rFonts w:hint="eastAsia" w:ascii="宋体" w:hAnsi="宋体" w:cs="宋体"/>
          <w:b/>
          <w:bCs/>
          <w:color w:val="auto"/>
          <w:sz w:val="28"/>
          <w:szCs w:val="28"/>
          <w:highlight w:val="none"/>
        </w:rPr>
        <w:t>申请比选费用</w:t>
      </w:r>
      <w:bookmarkEnd w:id="63"/>
      <w:bookmarkEnd w:id="64"/>
      <w:bookmarkEnd w:id="65"/>
      <w:bookmarkEnd w:id="66"/>
    </w:p>
    <w:p>
      <w:pPr>
        <w:tabs>
          <w:tab w:val="left" w:pos="8610"/>
        </w:tabs>
        <w:ind w:right="-21"/>
        <w:jc w:val="left"/>
        <w:rPr>
          <w:rFonts w:ascii="宋体" w:hAnsi="宋体" w:cs="宋体"/>
          <w:color w:val="auto"/>
          <w:sz w:val="28"/>
          <w:szCs w:val="28"/>
          <w:highlight w:val="none"/>
        </w:rPr>
      </w:pPr>
      <w:r>
        <w:rPr>
          <w:rFonts w:ascii="宋体" w:hAnsi="宋体" w:cs="宋体"/>
          <w:color w:val="auto"/>
          <w:sz w:val="28"/>
          <w:szCs w:val="28"/>
          <w:highlight w:val="none"/>
        </w:rPr>
        <w:t xml:space="preserve">    5.1 比选申请人应承担其编制文件与递交文件所涉及的一切费用。不管评比结果如何，比选人对上述费用不负任何责任。</w:t>
      </w:r>
    </w:p>
    <w:p>
      <w:pPr>
        <w:pStyle w:val="5"/>
        <w:jc w:val="center"/>
        <w:rPr>
          <w:rFonts w:hint="eastAsia"/>
          <w:b/>
          <w:bCs/>
          <w:color w:val="auto"/>
          <w:sz w:val="28"/>
          <w:szCs w:val="28"/>
          <w:highlight w:val="none"/>
        </w:rPr>
      </w:pPr>
      <w:bookmarkStart w:id="67" w:name="_Toc5207"/>
      <w:bookmarkStart w:id="68" w:name="_Toc1270"/>
      <w:bookmarkStart w:id="69" w:name="_Toc18554"/>
      <w:bookmarkStart w:id="70" w:name="_Toc25256"/>
      <w:bookmarkStart w:id="71" w:name="_Toc5243"/>
      <w:bookmarkStart w:id="72" w:name="_Toc6585"/>
      <w:bookmarkStart w:id="73" w:name="_Toc6541"/>
      <w:bookmarkStart w:id="74" w:name="_Toc3392"/>
      <w:bookmarkStart w:id="75" w:name="_Toc26141"/>
      <w:bookmarkStart w:id="76" w:name="_Toc14685"/>
      <w:bookmarkStart w:id="77" w:name="_Toc17725"/>
      <w:bookmarkStart w:id="78" w:name="_Toc471482362"/>
      <w:bookmarkStart w:id="79" w:name="_Toc17323"/>
      <w:bookmarkStart w:id="80" w:name="_Toc15020"/>
      <w:bookmarkStart w:id="81" w:name="_Toc15439"/>
      <w:bookmarkStart w:id="82" w:name="_Toc16023"/>
      <w:bookmarkStart w:id="83" w:name="_Toc273"/>
      <w:bookmarkStart w:id="84" w:name="_Toc22143"/>
      <w:bookmarkStart w:id="85" w:name="_Toc18033"/>
      <w:bookmarkStart w:id="86" w:name="_Toc5665"/>
      <w:bookmarkStart w:id="87" w:name="_Toc461525298"/>
      <w:bookmarkStart w:id="88" w:name="_Toc14136"/>
      <w:bookmarkStart w:id="89" w:name="_Toc8029"/>
      <w:bookmarkStart w:id="90" w:name="_Toc18809"/>
      <w:bookmarkStart w:id="91" w:name="_Toc3066"/>
      <w:bookmarkStart w:id="92" w:name="_Toc4061"/>
      <w:r>
        <w:rPr>
          <w:rFonts w:hint="eastAsia"/>
          <w:b/>
          <w:bCs/>
          <w:color w:val="auto"/>
          <w:sz w:val="28"/>
          <w:szCs w:val="28"/>
          <w:highlight w:val="none"/>
        </w:rPr>
        <w:t>二、比选文件</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ind w:right="753"/>
        <w:jc w:val="left"/>
        <w:rPr>
          <w:rFonts w:ascii="宋体" w:hAnsi="宋体" w:cs="宋体"/>
          <w:color w:val="auto"/>
          <w:sz w:val="28"/>
          <w:szCs w:val="28"/>
          <w:highlight w:val="none"/>
        </w:rPr>
      </w:pPr>
      <w:r>
        <w:rPr>
          <w:rFonts w:ascii="宋体" w:hAnsi="宋体" w:cs="宋体"/>
          <w:color w:val="auto"/>
          <w:sz w:val="28"/>
          <w:szCs w:val="28"/>
          <w:highlight w:val="none"/>
        </w:rPr>
        <w:t xml:space="preserve"> </w:t>
      </w:r>
      <w:r>
        <w:rPr>
          <w:rFonts w:ascii="宋体" w:hAnsi="宋体" w:cs="宋体"/>
          <w:b/>
          <w:bCs/>
          <w:color w:val="auto"/>
          <w:sz w:val="28"/>
          <w:szCs w:val="28"/>
          <w:highlight w:val="none"/>
        </w:rPr>
        <w:t xml:space="preserve">   6.</w:t>
      </w:r>
      <w:bookmarkStart w:id="93" w:name="_Toc114052345"/>
      <w:bookmarkStart w:id="94" w:name="_Toc286386839"/>
      <w:bookmarkStart w:id="95" w:name="_Toc114052419"/>
      <w:bookmarkStart w:id="96" w:name="_Toc310318577"/>
      <w:r>
        <w:rPr>
          <w:rFonts w:hint="eastAsia" w:ascii="宋体" w:hAnsi="宋体" w:cs="宋体"/>
          <w:b/>
          <w:bCs/>
          <w:color w:val="auto"/>
          <w:sz w:val="28"/>
          <w:szCs w:val="28"/>
          <w:highlight w:val="none"/>
        </w:rPr>
        <w:t>比选文件的组成</w:t>
      </w:r>
      <w:bookmarkEnd w:id="93"/>
      <w:bookmarkEnd w:id="94"/>
      <w:bookmarkEnd w:id="95"/>
      <w:bookmarkEnd w:id="96"/>
    </w:p>
    <w:p>
      <w:pPr>
        <w:ind w:right="-21"/>
        <w:jc w:val="left"/>
        <w:rPr>
          <w:rFonts w:ascii="宋体" w:hAnsi="宋体" w:cs="宋体"/>
          <w:color w:val="auto"/>
          <w:sz w:val="28"/>
          <w:szCs w:val="28"/>
          <w:highlight w:val="none"/>
        </w:rPr>
      </w:pPr>
      <w:r>
        <w:rPr>
          <w:rFonts w:ascii="宋体" w:hAnsi="宋体" w:cs="宋体"/>
          <w:color w:val="auto"/>
          <w:sz w:val="28"/>
          <w:szCs w:val="28"/>
          <w:highlight w:val="none"/>
        </w:rPr>
        <w:t xml:space="preserve">    6.1比选文件包括比选须知前附表、比选须知、合同条款（格式）、比选申请文件格式、评比办法。</w:t>
      </w:r>
    </w:p>
    <w:p>
      <w:pPr>
        <w:ind w:right="-21"/>
        <w:jc w:val="left"/>
        <w:rPr>
          <w:rFonts w:ascii="宋体" w:hAnsi="宋体" w:cs="宋体"/>
          <w:color w:val="auto"/>
          <w:sz w:val="28"/>
          <w:szCs w:val="28"/>
          <w:highlight w:val="none"/>
        </w:rPr>
      </w:pPr>
      <w:r>
        <w:rPr>
          <w:rFonts w:ascii="宋体" w:hAnsi="宋体" w:cs="宋体"/>
          <w:color w:val="auto"/>
          <w:sz w:val="28"/>
          <w:szCs w:val="28"/>
          <w:highlight w:val="none"/>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pPr>
        <w:ind w:right="753"/>
        <w:jc w:val="left"/>
        <w:rPr>
          <w:rFonts w:ascii="宋体" w:hAnsi="宋体" w:cs="宋体"/>
          <w:color w:val="auto"/>
          <w:sz w:val="28"/>
          <w:szCs w:val="28"/>
          <w:highlight w:val="none"/>
        </w:rPr>
      </w:pPr>
      <w:r>
        <w:rPr>
          <w:rFonts w:ascii="宋体" w:hAnsi="宋体" w:cs="宋体"/>
          <w:color w:val="auto"/>
          <w:sz w:val="28"/>
          <w:szCs w:val="28"/>
          <w:highlight w:val="none"/>
        </w:rPr>
        <w:t xml:space="preserve">    </w:t>
      </w:r>
      <w:r>
        <w:rPr>
          <w:rFonts w:ascii="宋体" w:hAnsi="宋体" w:cs="宋体"/>
          <w:b/>
          <w:bCs/>
          <w:color w:val="auto"/>
          <w:sz w:val="28"/>
          <w:szCs w:val="28"/>
          <w:highlight w:val="none"/>
        </w:rPr>
        <w:t>7.</w:t>
      </w:r>
      <w:bookmarkStart w:id="97" w:name="_Toc310318578"/>
      <w:bookmarkStart w:id="98" w:name="_Toc114052346"/>
      <w:bookmarkStart w:id="99" w:name="_Toc286386840"/>
      <w:bookmarkStart w:id="100" w:name="_Toc114052420"/>
      <w:r>
        <w:rPr>
          <w:rFonts w:hint="eastAsia" w:ascii="宋体" w:hAnsi="宋体" w:cs="宋体"/>
          <w:b/>
          <w:bCs/>
          <w:color w:val="auto"/>
          <w:sz w:val="28"/>
          <w:szCs w:val="28"/>
          <w:highlight w:val="none"/>
        </w:rPr>
        <w:t>比选文件的解释</w:t>
      </w:r>
      <w:bookmarkEnd w:id="97"/>
      <w:bookmarkEnd w:id="98"/>
      <w:bookmarkEnd w:id="99"/>
      <w:bookmarkEnd w:id="100"/>
    </w:p>
    <w:p>
      <w:pPr>
        <w:ind w:right="-21"/>
        <w:jc w:val="left"/>
        <w:rPr>
          <w:rFonts w:ascii="宋体" w:hAnsi="宋体" w:cs="宋体"/>
          <w:color w:val="auto"/>
          <w:sz w:val="28"/>
          <w:szCs w:val="28"/>
          <w:highlight w:val="none"/>
        </w:rPr>
      </w:pPr>
      <w:r>
        <w:rPr>
          <w:rFonts w:ascii="宋体" w:hAnsi="宋体" w:cs="宋体"/>
          <w:color w:val="auto"/>
          <w:sz w:val="28"/>
          <w:szCs w:val="28"/>
          <w:highlight w:val="none"/>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3个工作日前的正常工作时间内，用当面递交或传真书面通知比选人，其他方式为无效。比选人将于递交文件截止时间2天前以书面形式,在比选人官网发布，予以答复。</w:t>
      </w:r>
    </w:p>
    <w:p>
      <w:pPr>
        <w:ind w:right="753"/>
        <w:jc w:val="left"/>
        <w:rPr>
          <w:rFonts w:ascii="宋体" w:hAnsi="宋体" w:cs="宋体"/>
          <w:color w:val="auto"/>
          <w:sz w:val="28"/>
          <w:szCs w:val="28"/>
          <w:highlight w:val="none"/>
        </w:rPr>
      </w:pPr>
      <w:r>
        <w:rPr>
          <w:rFonts w:ascii="宋体" w:hAnsi="宋体" w:cs="宋体"/>
          <w:color w:val="auto"/>
          <w:sz w:val="28"/>
          <w:szCs w:val="28"/>
          <w:highlight w:val="none"/>
        </w:rPr>
        <w:t xml:space="preserve">   </w:t>
      </w:r>
      <w:r>
        <w:rPr>
          <w:rFonts w:ascii="宋体" w:hAnsi="宋体" w:cs="宋体"/>
          <w:b/>
          <w:bCs/>
          <w:color w:val="auto"/>
          <w:sz w:val="28"/>
          <w:szCs w:val="28"/>
          <w:highlight w:val="none"/>
        </w:rPr>
        <w:t xml:space="preserve"> 8.</w:t>
      </w:r>
      <w:bookmarkStart w:id="101" w:name="_Toc286386841"/>
      <w:bookmarkStart w:id="102" w:name="_Toc114052421"/>
      <w:bookmarkStart w:id="103" w:name="_Toc310318579"/>
      <w:bookmarkStart w:id="104" w:name="_Toc114052347"/>
      <w:r>
        <w:rPr>
          <w:rFonts w:hint="eastAsia" w:ascii="宋体" w:hAnsi="宋体" w:cs="宋体"/>
          <w:b/>
          <w:bCs/>
          <w:color w:val="auto"/>
          <w:sz w:val="28"/>
          <w:szCs w:val="28"/>
          <w:highlight w:val="none"/>
        </w:rPr>
        <w:t>比选文件的修改</w:t>
      </w:r>
      <w:bookmarkEnd w:id="101"/>
      <w:bookmarkEnd w:id="102"/>
      <w:bookmarkEnd w:id="103"/>
      <w:bookmarkEnd w:id="104"/>
    </w:p>
    <w:p>
      <w:pPr>
        <w:ind w:right="-21"/>
        <w:jc w:val="left"/>
        <w:rPr>
          <w:rFonts w:ascii="宋体" w:hAnsi="宋体" w:cs="宋体"/>
          <w:color w:val="auto"/>
          <w:sz w:val="28"/>
          <w:szCs w:val="28"/>
          <w:highlight w:val="none"/>
        </w:rPr>
      </w:pPr>
      <w:r>
        <w:rPr>
          <w:rFonts w:ascii="宋体" w:hAnsi="宋体" w:cs="宋体"/>
          <w:color w:val="auto"/>
          <w:sz w:val="28"/>
          <w:szCs w:val="28"/>
          <w:highlight w:val="none"/>
        </w:rPr>
        <w:t xml:space="preserve">    8.1 在递交文件截止日期前2天，比选人可以采用补充通知的方式修改比选文件。</w:t>
      </w:r>
    </w:p>
    <w:p>
      <w:pPr>
        <w:ind w:right="-21"/>
        <w:jc w:val="left"/>
        <w:rPr>
          <w:rFonts w:ascii="宋体" w:hAnsi="宋体" w:cs="宋体"/>
          <w:color w:val="auto"/>
          <w:sz w:val="28"/>
          <w:szCs w:val="28"/>
          <w:highlight w:val="none"/>
        </w:rPr>
      </w:pPr>
      <w:r>
        <w:rPr>
          <w:rFonts w:ascii="宋体" w:hAnsi="宋体" w:cs="宋体"/>
          <w:color w:val="auto"/>
          <w:sz w:val="28"/>
          <w:szCs w:val="28"/>
          <w:highlight w:val="none"/>
        </w:rPr>
        <w:t xml:space="preserve">    8.2 补充通知将以书面形式，在比选人官网发布，补充通知作为比选文件的组成部分，对比选申请人起约束作用。</w:t>
      </w:r>
    </w:p>
    <w:p>
      <w:pPr>
        <w:pStyle w:val="5"/>
        <w:jc w:val="center"/>
        <w:rPr>
          <w:b/>
          <w:bCs/>
          <w:color w:val="auto"/>
          <w:sz w:val="28"/>
          <w:szCs w:val="28"/>
          <w:highlight w:val="none"/>
        </w:rPr>
      </w:pPr>
      <w:bookmarkStart w:id="105" w:name="_Toc461525299"/>
      <w:bookmarkStart w:id="106" w:name="_Toc9199"/>
      <w:bookmarkStart w:id="107" w:name="_Toc10523"/>
      <w:bookmarkStart w:id="108" w:name="_Toc471482363"/>
      <w:bookmarkStart w:id="109" w:name="_Toc6395"/>
      <w:bookmarkStart w:id="110" w:name="_Toc32257"/>
      <w:bookmarkStart w:id="111" w:name="_Toc20041"/>
      <w:bookmarkStart w:id="112" w:name="_Toc26503"/>
      <w:bookmarkStart w:id="113" w:name="_Toc26271"/>
      <w:bookmarkStart w:id="114" w:name="_Toc15674"/>
      <w:bookmarkStart w:id="115" w:name="_Toc10645"/>
      <w:bookmarkStart w:id="116" w:name="_Toc9684"/>
      <w:bookmarkStart w:id="117" w:name="_Toc3962"/>
      <w:bookmarkStart w:id="118" w:name="_Toc18114"/>
      <w:bookmarkStart w:id="119" w:name="_Toc24574"/>
      <w:bookmarkStart w:id="120" w:name="_Toc8400"/>
      <w:bookmarkStart w:id="121" w:name="_Toc9453"/>
      <w:bookmarkStart w:id="122" w:name="_Toc12831"/>
      <w:bookmarkStart w:id="123" w:name="_Toc18772"/>
      <w:bookmarkStart w:id="124" w:name="_Toc19209"/>
      <w:bookmarkStart w:id="125" w:name="_Toc26897"/>
      <w:bookmarkStart w:id="126" w:name="_Toc3750"/>
      <w:bookmarkStart w:id="127" w:name="_Toc30617"/>
      <w:bookmarkStart w:id="128" w:name="_Toc29216"/>
      <w:bookmarkStart w:id="129" w:name="_Toc21902"/>
      <w:bookmarkStart w:id="130" w:name="_Toc10471"/>
      <w:r>
        <w:rPr>
          <w:rFonts w:hint="eastAsia"/>
          <w:b/>
          <w:bCs/>
          <w:color w:val="auto"/>
          <w:sz w:val="28"/>
          <w:szCs w:val="28"/>
          <w:highlight w:val="none"/>
        </w:rPr>
        <w:t>三、申请比选报价说明</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ind w:right="753"/>
        <w:jc w:val="left"/>
        <w:rPr>
          <w:rFonts w:ascii="宋体" w:hAnsi="宋体" w:cs="宋体"/>
          <w:color w:val="auto"/>
          <w:sz w:val="28"/>
          <w:szCs w:val="28"/>
          <w:highlight w:val="none"/>
        </w:rPr>
      </w:pPr>
      <w:r>
        <w:rPr>
          <w:rFonts w:ascii="宋体" w:hAnsi="宋体" w:cs="宋体"/>
          <w:color w:val="auto"/>
          <w:sz w:val="28"/>
          <w:szCs w:val="28"/>
          <w:highlight w:val="none"/>
        </w:rPr>
        <w:t xml:space="preserve">    </w:t>
      </w:r>
      <w:r>
        <w:rPr>
          <w:rFonts w:ascii="宋体" w:hAnsi="宋体" w:cs="宋体"/>
          <w:b/>
          <w:bCs/>
          <w:color w:val="auto"/>
          <w:sz w:val="28"/>
          <w:szCs w:val="28"/>
          <w:highlight w:val="none"/>
        </w:rPr>
        <w:t>9.</w:t>
      </w:r>
      <w:bookmarkStart w:id="131" w:name="_Toc114052349"/>
      <w:bookmarkStart w:id="132" w:name="_Toc286386843"/>
      <w:bookmarkStart w:id="133" w:name="_Toc114052423"/>
      <w:bookmarkStart w:id="134" w:name="_Toc310318581"/>
      <w:r>
        <w:rPr>
          <w:rFonts w:hint="eastAsia" w:ascii="宋体" w:hAnsi="宋体" w:cs="宋体"/>
          <w:b/>
          <w:bCs/>
          <w:color w:val="auto"/>
          <w:sz w:val="28"/>
          <w:szCs w:val="28"/>
          <w:highlight w:val="none"/>
        </w:rPr>
        <w:t>申请比选</w:t>
      </w:r>
      <w:bookmarkEnd w:id="131"/>
      <w:bookmarkEnd w:id="132"/>
      <w:bookmarkEnd w:id="133"/>
      <w:r>
        <w:rPr>
          <w:rFonts w:hint="eastAsia" w:ascii="宋体" w:hAnsi="宋体" w:cs="宋体"/>
          <w:b/>
          <w:bCs/>
          <w:color w:val="auto"/>
          <w:sz w:val="28"/>
          <w:szCs w:val="28"/>
          <w:highlight w:val="none"/>
        </w:rPr>
        <w:t>报价</w:t>
      </w:r>
      <w:bookmarkEnd w:id="134"/>
    </w:p>
    <w:p>
      <w:pPr>
        <w:ind w:right="753"/>
        <w:jc w:val="left"/>
        <w:rPr>
          <w:rFonts w:ascii="宋体" w:hAnsi="宋体" w:cs="宋体"/>
          <w:color w:val="auto"/>
          <w:sz w:val="28"/>
          <w:szCs w:val="28"/>
          <w:highlight w:val="none"/>
        </w:rPr>
      </w:pPr>
      <w:r>
        <w:rPr>
          <w:rFonts w:ascii="宋体" w:hAnsi="宋体" w:cs="宋体"/>
          <w:color w:val="auto"/>
          <w:sz w:val="28"/>
          <w:szCs w:val="28"/>
          <w:highlight w:val="none"/>
        </w:rPr>
        <w:t xml:space="preserve">    9.1申请比选报价见比选须知前附表第7项所述。</w:t>
      </w:r>
    </w:p>
    <w:p>
      <w:pPr>
        <w:pStyle w:val="5"/>
        <w:jc w:val="center"/>
        <w:rPr>
          <w:rFonts w:hint="eastAsia"/>
          <w:b/>
          <w:bCs/>
          <w:color w:val="auto"/>
          <w:sz w:val="28"/>
          <w:szCs w:val="28"/>
          <w:highlight w:val="none"/>
        </w:rPr>
      </w:pPr>
      <w:bookmarkStart w:id="135" w:name="_Toc29605"/>
      <w:bookmarkStart w:id="136" w:name="_Toc26723"/>
      <w:bookmarkStart w:id="137" w:name="_Toc24426"/>
      <w:bookmarkStart w:id="138" w:name="_Toc15414"/>
      <w:bookmarkStart w:id="139" w:name="_Toc23455"/>
      <w:bookmarkStart w:id="140" w:name="_Toc5583"/>
      <w:bookmarkStart w:id="141" w:name="_Toc14062"/>
      <w:bookmarkStart w:id="142" w:name="_Toc22068"/>
      <w:bookmarkStart w:id="143" w:name="_Toc18607"/>
      <w:bookmarkStart w:id="144" w:name="_Toc17722"/>
      <w:bookmarkStart w:id="145" w:name="_Toc19972"/>
      <w:bookmarkStart w:id="146" w:name="_Toc23191"/>
      <w:bookmarkStart w:id="147" w:name="_Toc461525300"/>
      <w:bookmarkStart w:id="148" w:name="_Toc31461"/>
      <w:bookmarkStart w:id="149" w:name="_Toc2346"/>
      <w:bookmarkStart w:id="150" w:name="_Toc5295"/>
      <w:bookmarkStart w:id="151" w:name="_Toc17259"/>
      <w:bookmarkStart w:id="152" w:name="_Toc7742"/>
      <w:bookmarkStart w:id="153" w:name="_Toc17188"/>
      <w:bookmarkStart w:id="154" w:name="_Toc25856"/>
      <w:bookmarkStart w:id="155" w:name="_Toc26352"/>
      <w:bookmarkStart w:id="156" w:name="_Toc471482364"/>
      <w:bookmarkStart w:id="157" w:name="_Toc13405"/>
      <w:bookmarkStart w:id="158" w:name="_Toc7326"/>
      <w:bookmarkStart w:id="159" w:name="_Toc11943"/>
      <w:bookmarkStart w:id="160" w:name="_Toc2776"/>
      <w:r>
        <w:rPr>
          <w:rFonts w:hint="eastAsia"/>
          <w:b/>
          <w:bCs/>
          <w:color w:val="auto"/>
          <w:sz w:val="28"/>
          <w:szCs w:val="28"/>
          <w:highlight w:val="none"/>
        </w:rPr>
        <w:t>四、比选申请文件的编制</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ind w:right="753"/>
        <w:jc w:val="left"/>
        <w:rPr>
          <w:rFonts w:ascii="宋体" w:hAnsi="宋体" w:cs="宋体"/>
          <w:color w:val="auto"/>
          <w:sz w:val="28"/>
          <w:szCs w:val="28"/>
          <w:highlight w:val="none"/>
        </w:rPr>
      </w:pPr>
      <w:r>
        <w:rPr>
          <w:rFonts w:ascii="宋体" w:hAnsi="宋体" w:cs="宋体"/>
          <w:color w:val="auto"/>
          <w:sz w:val="28"/>
          <w:szCs w:val="28"/>
          <w:highlight w:val="none"/>
        </w:rPr>
        <w:t xml:space="preserve">  </w:t>
      </w:r>
      <w:r>
        <w:rPr>
          <w:rFonts w:ascii="宋体" w:hAnsi="宋体" w:cs="宋体"/>
          <w:b/>
          <w:bCs/>
          <w:color w:val="auto"/>
          <w:sz w:val="28"/>
          <w:szCs w:val="28"/>
          <w:highlight w:val="none"/>
        </w:rPr>
        <w:t xml:space="preserve">  10.</w:t>
      </w:r>
      <w:bookmarkStart w:id="161" w:name="_Toc286386845"/>
      <w:bookmarkStart w:id="162" w:name="_Toc310318583"/>
      <w:r>
        <w:rPr>
          <w:rFonts w:hint="eastAsia" w:ascii="宋体" w:hAnsi="宋体" w:cs="宋体"/>
          <w:b/>
          <w:bCs/>
          <w:color w:val="auto"/>
          <w:sz w:val="28"/>
          <w:szCs w:val="28"/>
          <w:highlight w:val="none"/>
        </w:rPr>
        <w:t>比选申请文件编写注意事项</w:t>
      </w:r>
      <w:bookmarkEnd w:id="161"/>
      <w:bookmarkEnd w:id="162"/>
    </w:p>
    <w:p>
      <w:pPr>
        <w:ind w:right="-21"/>
        <w:jc w:val="left"/>
        <w:rPr>
          <w:rFonts w:ascii="宋体" w:hAnsi="宋体" w:cs="宋体"/>
          <w:color w:val="auto"/>
          <w:sz w:val="28"/>
          <w:szCs w:val="28"/>
          <w:highlight w:val="none"/>
        </w:rPr>
      </w:pPr>
      <w:r>
        <w:rPr>
          <w:rFonts w:ascii="宋体" w:hAnsi="宋体" w:cs="宋体"/>
          <w:color w:val="auto"/>
          <w:sz w:val="28"/>
          <w:szCs w:val="28"/>
          <w:highlight w:val="none"/>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ind w:right="-21"/>
        <w:jc w:val="left"/>
        <w:rPr>
          <w:rFonts w:ascii="宋体" w:hAnsi="宋体" w:cs="宋体"/>
          <w:color w:val="auto"/>
          <w:sz w:val="28"/>
          <w:szCs w:val="28"/>
          <w:highlight w:val="none"/>
        </w:rPr>
      </w:pPr>
      <w:r>
        <w:rPr>
          <w:rFonts w:ascii="宋体" w:hAnsi="宋体" w:cs="宋体"/>
          <w:color w:val="auto"/>
          <w:sz w:val="28"/>
          <w:szCs w:val="28"/>
          <w:highlight w:val="none"/>
        </w:rPr>
        <w:t xml:space="preserve">    10.2比选文件提出的实质性要求和条件是指本比选项目所涉及的最低人员配置、价格、服务及其它要求、合同条款等内容。</w:t>
      </w:r>
    </w:p>
    <w:p>
      <w:pPr>
        <w:ind w:right="-21"/>
        <w:jc w:val="left"/>
        <w:rPr>
          <w:rFonts w:ascii="宋体" w:hAnsi="宋体" w:cs="宋体"/>
          <w:color w:val="auto"/>
          <w:sz w:val="28"/>
          <w:szCs w:val="28"/>
          <w:highlight w:val="none"/>
        </w:rPr>
      </w:pPr>
      <w:r>
        <w:rPr>
          <w:rFonts w:ascii="宋体" w:hAnsi="宋体" w:cs="宋体"/>
          <w:color w:val="auto"/>
          <w:sz w:val="28"/>
          <w:szCs w:val="28"/>
          <w:highlight w:val="none"/>
        </w:rPr>
        <w:t xml:space="preserve">    10.3比选申请人的比选申请文件所有来往函件统一使用中文(特别规定除外)。</w:t>
      </w:r>
    </w:p>
    <w:p>
      <w:pPr>
        <w:ind w:right="-21"/>
        <w:jc w:val="left"/>
        <w:rPr>
          <w:rFonts w:ascii="宋体" w:hAnsi="宋体" w:cs="宋体"/>
          <w:color w:val="auto"/>
          <w:sz w:val="28"/>
          <w:szCs w:val="28"/>
          <w:highlight w:val="none"/>
        </w:rPr>
      </w:pPr>
      <w:r>
        <w:rPr>
          <w:rFonts w:ascii="宋体" w:hAnsi="宋体" w:cs="宋体"/>
          <w:color w:val="auto"/>
          <w:sz w:val="28"/>
          <w:szCs w:val="28"/>
          <w:highlight w:val="none"/>
        </w:rPr>
        <w:t xml:space="preserve">    10.4比选申请文件中使用的计量单位除比选文件中有特殊规定外，一律使用法定计量单位。</w:t>
      </w:r>
    </w:p>
    <w:p>
      <w:pPr>
        <w:ind w:right="753"/>
        <w:jc w:val="left"/>
        <w:rPr>
          <w:rFonts w:ascii="宋体" w:hAnsi="宋体" w:cs="宋体"/>
          <w:color w:val="auto"/>
          <w:sz w:val="28"/>
          <w:szCs w:val="28"/>
          <w:highlight w:val="none"/>
        </w:rPr>
      </w:pPr>
      <w:bookmarkStart w:id="163" w:name="_Toc286386846"/>
      <w:bookmarkStart w:id="164" w:name="_Toc114052352"/>
      <w:bookmarkStart w:id="165" w:name="_Toc310318584"/>
      <w:bookmarkStart w:id="166" w:name="_Toc114052426"/>
      <w:r>
        <w:rPr>
          <w:rFonts w:ascii="宋体" w:hAnsi="宋体" w:cs="宋体"/>
          <w:color w:val="auto"/>
          <w:sz w:val="28"/>
          <w:szCs w:val="28"/>
          <w:highlight w:val="none"/>
        </w:rPr>
        <w:t xml:space="preserve">    </w:t>
      </w:r>
      <w:r>
        <w:rPr>
          <w:rFonts w:ascii="宋体" w:hAnsi="宋体" w:cs="宋体"/>
          <w:b/>
          <w:bCs/>
          <w:color w:val="auto"/>
          <w:sz w:val="28"/>
          <w:szCs w:val="28"/>
          <w:highlight w:val="none"/>
        </w:rPr>
        <w:t>11.比选申请文件的组成</w:t>
      </w:r>
      <w:bookmarkEnd w:id="163"/>
      <w:bookmarkEnd w:id="164"/>
      <w:bookmarkEnd w:id="165"/>
      <w:bookmarkEnd w:id="166"/>
    </w:p>
    <w:p>
      <w:pPr>
        <w:ind w:right="-21"/>
        <w:jc w:val="left"/>
        <w:rPr>
          <w:rFonts w:ascii="宋体" w:hAnsi="宋体" w:cs="宋体"/>
          <w:color w:val="auto"/>
          <w:sz w:val="28"/>
          <w:szCs w:val="28"/>
          <w:highlight w:val="none"/>
        </w:rPr>
      </w:pPr>
      <w:bookmarkStart w:id="167" w:name="_Toc114052354"/>
      <w:r>
        <w:rPr>
          <w:rFonts w:ascii="宋体" w:hAnsi="宋体" w:cs="宋体"/>
          <w:color w:val="auto"/>
          <w:sz w:val="28"/>
          <w:szCs w:val="28"/>
          <w:highlight w:val="none"/>
        </w:rPr>
        <w:t xml:space="preserve">    11.1比选申请文件由资格审查部分、技术部分、商务部分三部分组成，详细要求与部分格式详见第</w:t>
      </w:r>
      <w:r>
        <w:rPr>
          <w:rFonts w:hint="eastAsia" w:ascii="宋体" w:hAnsi="宋体" w:cs="宋体"/>
          <w:color w:val="auto"/>
          <w:sz w:val="28"/>
          <w:szCs w:val="28"/>
          <w:highlight w:val="none"/>
          <w:lang w:val="en-US" w:eastAsia="zh-CN"/>
        </w:rPr>
        <w:t>四章</w:t>
      </w:r>
      <w:r>
        <w:rPr>
          <w:rFonts w:ascii="宋体" w:hAnsi="宋体" w:cs="宋体"/>
          <w:color w:val="auto"/>
          <w:sz w:val="28"/>
          <w:szCs w:val="28"/>
          <w:highlight w:val="none"/>
        </w:rPr>
        <w:t>。</w:t>
      </w:r>
    </w:p>
    <w:p>
      <w:pPr>
        <w:ind w:right="753"/>
        <w:jc w:val="left"/>
        <w:rPr>
          <w:rFonts w:ascii="宋体" w:hAnsi="宋体" w:cs="宋体"/>
          <w:color w:val="auto"/>
          <w:sz w:val="28"/>
          <w:szCs w:val="28"/>
          <w:highlight w:val="none"/>
        </w:rPr>
      </w:pPr>
      <w:r>
        <w:rPr>
          <w:rFonts w:ascii="宋体" w:hAnsi="宋体" w:cs="宋体"/>
          <w:color w:val="auto"/>
          <w:sz w:val="28"/>
          <w:szCs w:val="28"/>
          <w:highlight w:val="none"/>
        </w:rPr>
        <w:t xml:space="preserve">    11.2资格审查部分主要包括下列内容：</w:t>
      </w:r>
    </w:p>
    <w:p>
      <w:pPr>
        <w:ind w:right="753"/>
        <w:jc w:val="left"/>
        <w:rPr>
          <w:rFonts w:ascii="宋体" w:hAnsi="宋体" w:cs="宋体"/>
          <w:color w:val="auto"/>
          <w:sz w:val="28"/>
          <w:szCs w:val="28"/>
          <w:highlight w:val="none"/>
        </w:rPr>
      </w:pPr>
      <w:r>
        <w:rPr>
          <w:rFonts w:ascii="宋体" w:hAnsi="宋体" w:cs="宋体"/>
          <w:color w:val="auto"/>
          <w:sz w:val="28"/>
          <w:szCs w:val="28"/>
          <w:highlight w:val="none"/>
        </w:rPr>
        <w:t xml:space="preserve">    （1）诚信声明（原件）；</w:t>
      </w:r>
    </w:p>
    <w:p>
      <w:pPr>
        <w:ind w:firstLine="560" w:firstLineChars="200"/>
        <w:jc w:val="left"/>
        <w:rPr>
          <w:rFonts w:hint="eastAsia" w:ascii="宋体" w:hAnsi="宋体" w:cs="宋体" w:eastAsiaTheme="minorEastAsia"/>
          <w:color w:val="auto"/>
          <w:sz w:val="28"/>
          <w:szCs w:val="28"/>
          <w:highlight w:val="none"/>
          <w:lang w:eastAsia="zh-CN"/>
        </w:rPr>
      </w:pPr>
      <w:r>
        <w:rPr>
          <w:rFonts w:hint="eastAsia" w:ascii="宋体" w:hAnsi="宋体" w:cs="宋体"/>
          <w:color w:val="auto"/>
          <w:sz w:val="28"/>
          <w:szCs w:val="28"/>
          <w:highlight w:val="none"/>
        </w:rPr>
        <w:t>（</w:t>
      </w:r>
      <w:r>
        <w:rPr>
          <w:rFonts w:ascii="宋体" w:hAnsi="宋体" w:cs="宋体"/>
          <w:color w:val="auto"/>
          <w:sz w:val="28"/>
          <w:szCs w:val="28"/>
          <w:highlight w:val="none"/>
        </w:rPr>
        <w:t>2）法定代表人资格证明书（原件）</w:t>
      </w:r>
      <w:r>
        <w:rPr>
          <w:rFonts w:hint="eastAsia" w:ascii="宋体" w:hAnsi="宋体" w:cs="宋体"/>
          <w:color w:val="auto"/>
          <w:sz w:val="28"/>
          <w:szCs w:val="28"/>
          <w:highlight w:val="none"/>
          <w:lang w:eastAsia="zh-CN"/>
        </w:rPr>
        <w:t>；</w:t>
      </w:r>
    </w:p>
    <w:p>
      <w:pPr>
        <w:ind w:firstLine="560" w:firstLineChars="200"/>
        <w:jc w:val="left"/>
        <w:rPr>
          <w:rFonts w:hint="eastAsia" w:ascii="宋体" w:hAnsi="宋体" w:cs="宋体" w:eastAsiaTheme="minorEastAsia"/>
          <w:color w:val="auto"/>
          <w:sz w:val="28"/>
          <w:szCs w:val="28"/>
          <w:highlight w:val="none"/>
          <w:lang w:eastAsia="zh-CN"/>
        </w:rPr>
      </w:pPr>
      <w:r>
        <w:rPr>
          <w:rFonts w:hint="eastAsia" w:ascii="宋体" w:hAnsi="宋体" w:cs="宋体"/>
          <w:color w:val="auto"/>
          <w:sz w:val="28"/>
          <w:szCs w:val="28"/>
          <w:highlight w:val="none"/>
        </w:rPr>
        <w:t>（</w:t>
      </w:r>
      <w:r>
        <w:rPr>
          <w:rFonts w:ascii="宋体" w:hAnsi="宋体" w:cs="宋体"/>
          <w:color w:val="auto"/>
          <w:sz w:val="28"/>
          <w:szCs w:val="28"/>
          <w:highlight w:val="none"/>
        </w:rPr>
        <w:t>3）法定代表人身份证</w:t>
      </w:r>
      <w:r>
        <w:rPr>
          <w:rFonts w:hint="eastAsia" w:ascii="宋体" w:hAnsi="宋体" w:cs="宋体"/>
          <w:color w:val="auto"/>
          <w:sz w:val="28"/>
          <w:szCs w:val="28"/>
          <w:highlight w:val="none"/>
          <w:lang w:val="en-US" w:eastAsia="zh-CN"/>
        </w:rPr>
        <w:t>明文件</w:t>
      </w:r>
      <w:r>
        <w:rPr>
          <w:rFonts w:ascii="宋体" w:hAnsi="宋体" w:cs="宋体"/>
          <w:color w:val="auto"/>
          <w:sz w:val="28"/>
          <w:szCs w:val="28"/>
          <w:highlight w:val="none"/>
        </w:rPr>
        <w:t>（复印件加盖单位公章）</w:t>
      </w:r>
      <w:r>
        <w:rPr>
          <w:rFonts w:hint="eastAsia" w:ascii="宋体" w:hAnsi="宋体" w:cs="宋体"/>
          <w:color w:val="auto"/>
          <w:sz w:val="28"/>
          <w:szCs w:val="28"/>
          <w:highlight w:val="none"/>
          <w:lang w:eastAsia="zh-CN"/>
        </w:rPr>
        <w:t>；</w:t>
      </w:r>
    </w:p>
    <w:p>
      <w:pPr>
        <w:ind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4）比选申请文件签署授权委托书（原件）；</w:t>
      </w:r>
    </w:p>
    <w:p>
      <w:pPr>
        <w:ind w:firstLine="560" w:firstLineChars="200"/>
        <w:jc w:val="left"/>
        <w:rPr>
          <w:rFonts w:hint="eastAsia" w:ascii="宋体" w:hAnsi="宋体" w:cs="宋体" w:eastAsiaTheme="minorEastAsia"/>
          <w:color w:val="auto"/>
          <w:sz w:val="28"/>
          <w:szCs w:val="28"/>
          <w:highlight w:val="none"/>
          <w:lang w:eastAsia="zh-CN"/>
        </w:rPr>
      </w:pPr>
      <w:r>
        <w:rPr>
          <w:rFonts w:hint="eastAsia" w:ascii="宋体" w:hAnsi="宋体" w:cs="宋体"/>
          <w:color w:val="auto"/>
          <w:sz w:val="28"/>
          <w:szCs w:val="28"/>
          <w:highlight w:val="none"/>
        </w:rPr>
        <w:t>（</w:t>
      </w:r>
      <w:r>
        <w:rPr>
          <w:rFonts w:ascii="宋体" w:hAnsi="宋体" w:cs="宋体"/>
          <w:color w:val="auto"/>
          <w:sz w:val="28"/>
          <w:szCs w:val="28"/>
          <w:highlight w:val="none"/>
        </w:rPr>
        <w:t>5）授权代</w:t>
      </w:r>
      <w:r>
        <w:rPr>
          <w:rFonts w:hint="eastAsia" w:ascii="宋体" w:hAnsi="宋体" w:cs="宋体"/>
          <w:color w:val="auto"/>
          <w:sz w:val="28"/>
          <w:szCs w:val="28"/>
          <w:highlight w:val="none"/>
          <w:lang w:eastAsia="zh-CN"/>
        </w:rPr>
        <w:t>理</w:t>
      </w:r>
      <w:r>
        <w:rPr>
          <w:rFonts w:ascii="宋体" w:hAnsi="宋体" w:cs="宋体"/>
          <w:color w:val="auto"/>
          <w:sz w:val="28"/>
          <w:szCs w:val="28"/>
          <w:highlight w:val="none"/>
        </w:rPr>
        <w:t>人身份证</w:t>
      </w:r>
      <w:r>
        <w:rPr>
          <w:rFonts w:hint="eastAsia" w:ascii="宋体" w:hAnsi="宋体" w:cs="宋体"/>
          <w:color w:val="auto"/>
          <w:sz w:val="28"/>
          <w:szCs w:val="28"/>
          <w:highlight w:val="none"/>
          <w:lang w:val="en-US" w:eastAsia="zh-CN"/>
        </w:rPr>
        <w:t>明文件</w:t>
      </w:r>
      <w:r>
        <w:rPr>
          <w:rFonts w:ascii="宋体" w:hAnsi="宋体" w:cs="宋体"/>
          <w:color w:val="auto"/>
          <w:sz w:val="28"/>
          <w:szCs w:val="28"/>
          <w:highlight w:val="none"/>
        </w:rPr>
        <w:t>（复印件加盖单位公章）</w:t>
      </w:r>
      <w:r>
        <w:rPr>
          <w:rFonts w:hint="eastAsia" w:ascii="宋体" w:hAnsi="宋体" w:cs="宋体"/>
          <w:color w:val="auto"/>
          <w:sz w:val="28"/>
          <w:szCs w:val="28"/>
          <w:highlight w:val="none"/>
          <w:lang w:eastAsia="zh-CN"/>
        </w:rPr>
        <w:t>；</w:t>
      </w:r>
    </w:p>
    <w:p>
      <w:pPr>
        <w:ind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 xml:space="preserve">6）营业执照复印件、税务登记证复印件（如已办理三证合一则不需提供）、组织机构代码证复印件（ 如已办理三证合一则不需提供）（加盖单位公章）； </w:t>
      </w:r>
    </w:p>
    <w:p>
      <w:pPr>
        <w:ind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7）</w:t>
      </w:r>
      <w:r>
        <w:rPr>
          <w:rFonts w:hint="eastAsia" w:ascii="Times New Roman" w:hAnsi="Times New Roman" w:eastAsia="宋体" w:cs="Times New Roman"/>
          <w:kern w:val="0"/>
          <w:sz w:val="28"/>
          <w:szCs w:val="28"/>
        </w:rPr>
        <w:t>项目负责人及技术负责人相关证明材料</w:t>
      </w:r>
      <w:r>
        <w:rPr>
          <w:rFonts w:hint="eastAsia" w:ascii="宋体" w:hAnsi="宋体" w:cs="宋体"/>
          <w:color w:val="auto"/>
          <w:sz w:val="28"/>
          <w:szCs w:val="28"/>
          <w:highlight w:val="none"/>
        </w:rPr>
        <w:t>（加盖单位公章）；</w:t>
      </w:r>
    </w:p>
    <w:p>
      <w:pPr>
        <w:ind w:firstLine="560" w:firstLineChars="200"/>
        <w:jc w:val="left"/>
        <w:rPr>
          <w:rFonts w:hint="eastAsia" w:ascii="宋体" w:hAnsi="宋体" w:cs="宋体" w:eastAsiaTheme="minorEastAsia"/>
          <w:color w:val="auto"/>
          <w:sz w:val="28"/>
          <w:szCs w:val="28"/>
          <w:highlight w:val="none"/>
          <w:lang w:eastAsia="zh-CN"/>
        </w:rPr>
      </w:pPr>
      <w:r>
        <w:rPr>
          <w:rFonts w:hint="eastAsia" w:ascii="宋体" w:hAnsi="宋体" w:cs="宋体"/>
          <w:color w:val="auto"/>
          <w:sz w:val="28"/>
          <w:szCs w:val="28"/>
          <w:highlight w:val="none"/>
        </w:rPr>
        <w:t>（8</w:t>
      </w:r>
      <w:r>
        <w:rPr>
          <w:rFonts w:ascii="宋体" w:hAnsi="宋体" w:cs="宋体"/>
          <w:color w:val="auto"/>
          <w:sz w:val="28"/>
          <w:szCs w:val="28"/>
          <w:highlight w:val="none"/>
        </w:rPr>
        <w:t>）</w:t>
      </w:r>
      <w:r>
        <w:rPr>
          <w:rFonts w:hint="eastAsia" w:ascii="Times New Roman" w:hAnsi="Times New Roman" w:eastAsia="宋体" w:cs="Times New Roman"/>
          <w:kern w:val="0"/>
          <w:sz w:val="28"/>
          <w:szCs w:val="28"/>
        </w:rPr>
        <w:t>比选申请人业绩相关证明材料</w:t>
      </w:r>
      <w:r>
        <w:rPr>
          <w:rFonts w:hint="eastAsia" w:ascii="宋体" w:hAnsi="宋体" w:cs="宋体"/>
          <w:color w:val="auto"/>
          <w:sz w:val="28"/>
          <w:szCs w:val="28"/>
          <w:highlight w:val="none"/>
        </w:rPr>
        <w:t>（加盖单位公章）</w:t>
      </w:r>
      <w:r>
        <w:rPr>
          <w:rFonts w:hint="eastAsia" w:ascii="宋体" w:hAnsi="宋体" w:cs="宋体"/>
          <w:color w:val="auto"/>
          <w:sz w:val="28"/>
          <w:szCs w:val="28"/>
          <w:highlight w:val="none"/>
          <w:lang w:eastAsia="zh-CN"/>
        </w:rPr>
        <w:t>。</w:t>
      </w:r>
    </w:p>
    <w:bookmarkEnd w:id="167"/>
    <w:p>
      <w:pPr>
        <w:ind w:firstLine="560" w:firstLineChars="200"/>
        <w:jc w:val="left"/>
        <w:rPr>
          <w:rFonts w:ascii="宋体" w:hAnsi="宋体" w:cs="宋体"/>
          <w:color w:val="auto"/>
          <w:sz w:val="28"/>
          <w:szCs w:val="28"/>
          <w:highlight w:val="none"/>
        </w:rPr>
      </w:pPr>
      <w:r>
        <w:rPr>
          <w:rFonts w:ascii="宋体" w:hAnsi="宋体" w:cs="宋体"/>
          <w:color w:val="auto"/>
          <w:sz w:val="28"/>
          <w:szCs w:val="28"/>
          <w:highlight w:val="none"/>
        </w:rPr>
        <w:t>11.3技术部分主要包括下列内容：</w:t>
      </w:r>
    </w:p>
    <w:p>
      <w:pPr>
        <w:ind w:right="-21"/>
        <w:jc w:val="left"/>
        <w:rPr>
          <w:rFonts w:hint="eastAsia" w:ascii="宋体" w:hAnsi="宋体" w:eastAsia="宋体" w:cs="宋体"/>
          <w:color w:val="auto"/>
          <w:sz w:val="28"/>
          <w:szCs w:val="28"/>
          <w:highlight w:val="none"/>
          <w:lang w:eastAsia="zh-CN"/>
        </w:rPr>
      </w:pPr>
      <w:r>
        <w:rPr>
          <w:rFonts w:ascii="宋体" w:hAnsi="宋体" w:cs="宋体"/>
          <w:color w:val="auto"/>
          <w:sz w:val="28"/>
          <w:szCs w:val="28"/>
          <w:highlight w:val="none"/>
        </w:rPr>
        <w:t xml:space="preserve">   （</w:t>
      </w:r>
      <w:r>
        <w:rPr>
          <w:rFonts w:hint="eastAsia" w:ascii="宋体" w:hAnsi="宋体" w:cs="宋体"/>
          <w:color w:val="auto"/>
          <w:sz w:val="28"/>
          <w:szCs w:val="28"/>
          <w:highlight w:val="none"/>
        </w:rPr>
        <w:t>1</w:t>
      </w:r>
      <w:r>
        <w:rPr>
          <w:rFonts w:ascii="宋体" w:hAnsi="宋体" w:cs="宋体"/>
          <w:color w:val="auto"/>
          <w:sz w:val="28"/>
          <w:szCs w:val="28"/>
          <w:highlight w:val="none"/>
        </w:rPr>
        <w:t>）</w:t>
      </w:r>
      <w:r>
        <w:rPr>
          <w:rFonts w:hint="eastAsia" w:ascii="Times New Roman" w:hAnsi="Times New Roman" w:eastAsia="宋体" w:cs="Times New Roman"/>
          <w:kern w:val="0"/>
          <w:sz w:val="28"/>
          <w:szCs w:val="28"/>
        </w:rPr>
        <w:t>比选申请人业绩表</w:t>
      </w:r>
      <w:r>
        <w:rPr>
          <w:rFonts w:hint="eastAsia" w:ascii="Times New Roman" w:hAnsi="Times New Roman" w:eastAsia="宋体" w:cs="Times New Roman"/>
          <w:kern w:val="0"/>
          <w:sz w:val="28"/>
          <w:szCs w:val="28"/>
          <w:lang w:eastAsia="zh-CN"/>
        </w:rPr>
        <w:t>；</w:t>
      </w:r>
    </w:p>
    <w:p>
      <w:pPr>
        <w:ind w:right="-21"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lang w:val="en-US" w:eastAsia="zh-CN"/>
        </w:rPr>
        <w:t>2</w:t>
      </w:r>
      <w:r>
        <w:rPr>
          <w:rFonts w:hint="eastAsia" w:ascii="宋体" w:hAnsi="宋体" w:cs="宋体"/>
          <w:color w:val="auto"/>
          <w:sz w:val="28"/>
          <w:szCs w:val="28"/>
          <w:highlight w:val="none"/>
          <w:lang w:eastAsia="zh-CN"/>
        </w:rPr>
        <w:t>）</w:t>
      </w:r>
      <w:r>
        <w:rPr>
          <w:rFonts w:ascii="宋体" w:hAnsi="宋体" w:cs="宋体"/>
          <w:color w:val="auto"/>
          <w:sz w:val="28"/>
          <w:szCs w:val="28"/>
          <w:highlight w:val="none"/>
        </w:rPr>
        <w:t xml:space="preserve">拟投入人员配置明细表； </w:t>
      </w:r>
    </w:p>
    <w:p>
      <w:pPr>
        <w:ind w:right="753"/>
        <w:jc w:val="left"/>
        <w:rPr>
          <w:rFonts w:hint="eastAsia" w:ascii="宋体" w:hAnsi="宋体" w:cs="宋体" w:eastAsiaTheme="minorEastAsia"/>
          <w:color w:val="auto"/>
          <w:sz w:val="28"/>
          <w:szCs w:val="28"/>
          <w:highlight w:val="none"/>
          <w:lang w:eastAsia="zh-CN"/>
        </w:rPr>
      </w:pPr>
      <w:r>
        <w:rPr>
          <w:rFonts w:ascii="宋体" w:hAnsi="宋体" w:cs="宋体"/>
          <w:color w:val="auto"/>
          <w:sz w:val="28"/>
          <w:szCs w:val="28"/>
          <w:highlight w:val="none"/>
        </w:rPr>
        <w:t xml:space="preserve">   （</w:t>
      </w:r>
      <w:r>
        <w:rPr>
          <w:rFonts w:hint="eastAsia" w:ascii="宋体" w:hAnsi="宋体" w:cs="宋体"/>
          <w:color w:val="auto"/>
          <w:sz w:val="28"/>
          <w:szCs w:val="28"/>
          <w:highlight w:val="none"/>
          <w:lang w:val="en-US" w:eastAsia="zh-CN"/>
        </w:rPr>
        <w:t>3</w:t>
      </w:r>
      <w:r>
        <w:rPr>
          <w:rFonts w:ascii="宋体" w:hAnsi="宋体" w:cs="宋体"/>
          <w:color w:val="auto"/>
          <w:sz w:val="28"/>
          <w:szCs w:val="28"/>
          <w:highlight w:val="none"/>
        </w:rPr>
        <w:t>）拟投入人员的相关工作业绩、资历及能力（由比选申请人自行编写）</w:t>
      </w:r>
      <w:r>
        <w:rPr>
          <w:rFonts w:hint="eastAsia" w:ascii="宋体" w:hAnsi="宋体" w:cs="宋体"/>
          <w:color w:val="auto"/>
          <w:sz w:val="28"/>
          <w:szCs w:val="28"/>
          <w:highlight w:val="none"/>
          <w:lang w:eastAsia="zh-CN"/>
        </w:rPr>
        <w:t>；</w:t>
      </w:r>
    </w:p>
    <w:p>
      <w:pPr>
        <w:ind w:right="753"/>
        <w:jc w:val="left"/>
        <w:rPr>
          <w:rFonts w:hint="eastAsia" w:ascii="宋体" w:hAnsi="宋体" w:cs="宋体" w:eastAsiaTheme="minorEastAsia"/>
          <w:color w:val="auto"/>
          <w:sz w:val="28"/>
          <w:szCs w:val="28"/>
          <w:highlight w:val="none"/>
          <w:lang w:eastAsia="zh-CN"/>
        </w:rPr>
      </w:pPr>
      <w:r>
        <w:rPr>
          <w:rFonts w:ascii="宋体" w:hAnsi="宋体" w:cs="宋体"/>
          <w:color w:val="auto"/>
          <w:sz w:val="28"/>
          <w:szCs w:val="28"/>
          <w:highlight w:val="none"/>
        </w:rPr>
        <w:t xml:space="preserve">   （</w:t>
      </w:r>
      <w:r>
        <w:rPr>
          <w:rFonts w:hint="eastAsia" w:ascii="宋体" w:hAnsi="宋体" w:cs="宋体"/>
          <w:color w:val="auto"/>
          <w:sz w:val="28"/>
          <w:szCs w:val="28"/>
          <w:highlight w:val="none"/>
          <w:lang w:val="en-US" w:eastAsia="zh-CN"/>
        </w:rPr>
        <w:t>4</w:t>
      </w:r>
      <w:r>
        <w:rPr>
          <w:rFonts w:ascii="宋体" w:hAnsi="宋体" w:cs="宋体"/>
          <w:color w:val="auto"/>
          <w:sz w:val="28"/>
          <w:szCs w:val="28"/>
          <w:highlight w:val="none"/>
        </w:rPr>
        <w:t>）服务方案（由比选申请人自行编写）</w:t>
      </w:r>
      <w:r>
        <w:rPr>
          <w:rFonts w:hint="eastAsia" w:ascii="宋体" w:hAnsi="宋体" w:cs="宋体"/>
          <w:color w:val="auto"/>
          <w:sz w:val="28"/>
          <w:szCs w:val="28"/>
          <w:highlight w:val="none"/>
          <w:lang w:eastAsia="zh-CN"/>
        </w:rPr>
        <w:t>；</w:t>
      </w:r>
    </w:p>
    <w:p>
      <w:pPr>
        <w:ind w:right="753" w:firstLine="420" w:firstLineChars="150"/>
        <w:jc w:val="left"/>
        <w:rPr>
          <w:rFonts w:hint="eastAsia" w:ascii="宋体" w:hAnsi="宋体" w:cs="宋体" w:eastAsiaTheme="minorEastAsia"/>
          <w:color w:val="auto"/>
          <w:sz w:val="28"/>
          <w:szCs w:val="28"/>
          <w:highlight w:val="none"/>
          <w:lang w:eastAsia="zh-CN"/>
        </w:rPr>
      </w:pPr>
      <w:r>
        <w:rPr>
          <w:rFonts w:hint="eastAsia" w:ascii="宋体" w:hAnsi="宋体" w:cs="宋体"/>
          <w:color w:val="auto"/>
          <w:sz w:val="28"/>
          <w:szCs w:val="28"/>
          <w:highlight w:val="none"/>
        </w:rPr>
        <w:t>（</w:t>
      </w:r>
      <w:r>
        <w:rPr>
          <w:rFonts w:hint="eastAsia" w:ascii="宋体" w:hAnsi="宋体" w:cs="宋体"/>
          <w:color w:val="auto"/>
          <w:sz w:val="28"/>
          <w:szCs w:val="28"/>
          <w:highlight w:val="none"/>
          <w:lang w:val="en-US" w:eastAsia="zh-CN"/>
        </w:rPr>
        <w:t>5</w:t>
      </w:r>
      <w:r>
        <w:rPr>
          <w:rFonts w:ascii="宋体" w:hAnsi="宋体" w:cs="宋体"/>
          <w:color w:val="auto"/>
          <w:sz w:val="28"/>
          <w:szCs w:val="28"/>
          <w:highlight w:val="none"/>
        </w:rPr>
        <w:t>）其他……</w:t>
      </w:r>
    </w:p>
    <w:p>
      <w:pPr>
        <w:ind w:right="753"/>
        <w:jc w:val="left"/>
        <w:rPr>
          <w:rFonts w:ascii="宋体" w:hAnsi="宋体" w:cs="宋体"/>
          <w:color w:val="auto"/>
          <w:sz w:val="28"/>
          <w:szCs w:val="28"/>
          <w:highlight w:val="none"/>
        </w:rPr>
      </w:pPr>
      <w:r>
        <w:rPr>
          <w:rFonts w:ascii="宋体" w:hAnsi="宋体" w:cs="宋体"/>
          <w:color w:val="auto"/>
          <w:sz w:val="28"/>
          <w:szCs w:val="28"/>
          <w:highlight w:val="none"/>
        </w:rPr>
        <w:t xml:space="preserve">    11.4商务部分主要包括下列内容：</w:t>
      </w:r>
    </w:p>
    <w:p>
      <w:pPr>
        <w:ind w:right="753" w:firstLine="420" w:firstLineChars="150"/>
        <w:jc w:val="left"/>
        <w:rPr>
          <w:rFonts w:ascii="宋体" w:hAnsi="宋体" w:cs="宋体"/>
          <w:color w:val="auto"/>
          <w:sz w:val="28"/>
          <w:szCs w:val="28"/>
          <w:highlight w:val="none"/>
        </w:rPr>
      </w:pPr>
      <w:r>
        <w:rPr>
          <w:rFonts w:hint="eastAsia" w:ascii="宋体" w:hAnsi="宋体" w:cs="宋体"/>
          <w:color w:val="auto"/>
          <w:sz w:val="28"/>
          <w:szCs w:val="28"/>
          <w:highlight w:val="none"/>
        </w:rPr>
        <w:t>（</w:t>
      </w:r>
      <w:r>
        <w:rPr>
          <w:rFonts w:ascii="宋体" w:hAnsi="宋体" w:cs="宋体"/>
          <w:color w:val="auto"/>
          <w:sz w:val="28"/>
          <w:szCs w:val="28"/>
          <w:highlight w:val="none"/>
        </w:rPr>
        <w:t>1）报价表；</w:t>
      </w:r>
    </w:p>
    <w:p>
      <w:pPr>
        <w:ind w:right="-21"/>
        <w:jc w:val="left"/>
        <w:rPr>
          <w:rFonts w:ascii="宋体" w:hAnsi="宋体" w:cs="宋体"/>
          <w:color w:val="auto"/>
          <w:sz w:val="28"/>
          <w:szCs w:val="28"/>
          <w:highlight w:val="none"/>
        </w:rPr>
      </w:pPr>
      <w:r>
        <w:rPr>
          <w:rFonts w:ascii="宋体" w:hAnsi="宋体" w:cs="宋体"/>
          <w:color w:val="auto"/>
          <w:sz w:val="28"/>
          <w:szCs w:val="28"/>
          <w:highlight w:val="none"/>
        </w:rPr>
        <w:t xml:space="preserve">    11.5比选申请人需按照比选人提供的比选申请文件格式和顺序另行编制比选申请文件，但表格可以按同样格式扩展。</w:t>
      </w:r>
    </w:p>
    <w:p>
      <w:pPr>
        <w:ind w:right="753"/>
        <w:jc w:val="left"/>
        <w:rPr>
          <w:rFonts w:ascii="宋体" w:hAnsi="宋体" w:cs="宋体"/>
          <w:color w:val="auto"/>
          <w:sz w:val="28"/>
          <w:szCs w:val="28"/>
          <w:highlight w:val="none"/>
        </w:rPr>
      </w:pPr>
      <w:r>
        <w:rPr>
          <w:rFonts w:ascii="宋体" w:hAnsi="宋体" w:cs="宋体"/>
          <w:color w:val="auto"/>
          <w:sz w:val="28"/>
          <w:szCs w:val="28"/>
          <w:highlight w:val="none"/>
        </w:rPr>
        <w:t xml:space="preserve">   </w:t>
      </w:r>
      <w:r>
        <w:rPr>
          <w:rFonts w:ascii="宋体" w:hAnsi="宋体" w:cs="宋体"/>
          <w:b/>
          <w:bCs/>
          <w:color w:val="auto"/>
          <w:sz w:val="28"/>
          <w:szCs w:val="28"/>
          <w:highlight w:val="none"/>
        </w:rPr>
        <w:t xml:space="preserve"> 12.</w:t>
      </w:r>
      <w:bookmarkStart w:id="168" w:name="_Toc310318585"/>
      <w:bookmarkStart w:id="169" w:name="_Toc286386847"/>
      <w:bookmarkStart w:id="170" w:name="_Toc114052427"/>
      <w:bookmarkStart w:id="171" w:name="_Toc114052363"/>
      <w:r>
        <w:rPr>
          <w:rFonts w:hint="eastAsia" w:ascii="宋体" w:hAnsi="宋体" w:cs="宋体"/>
          <w:b/>
          <w:bCs/>
          <w:color w:val="auto"/>
          <w:sz w:val="28"/>
          <w:szCs w:val="28"/>
          <w:highlight w:val="none"/>
        </w:rPr>
        <w:t>比选有效期</w:t>
      </w:r>
      <w:bookmarkEnd w:id="168"/>
      <w:bookmarkEnd w:id="169"/>
      <w:bookmarkEnd w:id="170"/>
      <w:bookmarkEnd w:id="171"/>
    </w:p>
    <w:p>
      <w:pPr>
        <w:ind w:right="-21"/>
        <w:jc w:val="left"/>
        <w:rPr>
          <w:rFonts w:ascii="宋体" w:hAnsi="宋体" w:cs="宋体"/>
          <w:color w:val="auto"/>
          <w:sz w:val="28"/>
          <w:szCs w:val="28"/>
          <w:highlight w:val="none"/>
        </w:rPr>
      </w:pPr>
      <w:r>
        <w:rPr>
          <w:rFonts w:ascii="宋体" w:hAnsi="宋体" w:cs="宋体"/>
          <w:color w:val="auto"/>
          <w:sz w:val="28"/>
          <w:szCs w:val="28"/>
          <w:highlight w:val="none"/>
        </w:rPr>
        <w:t xml:space="preserve">    12.1 比选申请文件在前附表第14条规定的递交比选申请文件日期之后的</w:t>
      </w:r>
      <w:r>
        <w:rPr>
          <w:rFonts w:hint="eastAsia" w:ascii="宋体" w:hAnsi="宋体" w:cs="宋体"/>
          <w:color w:val="auto"/>
          <w:sz w:val="28"/>
          <w:szCs w:val="28"/>
          <w:highlight w:val="none"/>
        </w:rPr>
        <w:t>6</w:t>
      </w:r>
      <w:r>
        <w:rPr>
          <w:rFonts w:ascii="宋体" w:hAnsi="宋体" w:cs="宋体"/>
          <w:color w:val="auto"/>
          <w:sz w:val="28"/>
          <w:szCs w:val="28"/>
          <w:highlight w:val="none"/>
        </w:rPr>
        <w:t>0天内有效。</w:t>
      </w:r>
    </w:p>
    <w:p>
      <w:pPr>
        <w:ind w:right="-21"/>
        <w:jc w:val="left"/>
        <w:rPr>
          <w:rFonts w:ascii="宋体" w:hAnsi="宋体" w:cs="宋体"/>
          <w:b/>
          <w:bCs/>
          <w:color w:val="auto"/>
          <w:sz w:val="28"/>
          <w:szCs w:val="28"/>
          <w:highlight w:val="none"/>
        </w:rPr>
      </w:pPr>
      <w:r>
        <w:rPr>
          <w:rFonts w:ascii="宋体" w:hAnsi="宋体" w:cs="宋体"/>
          <w:color w:val="auto"/>
          <w:sz w:val="28"/>
          <w:szCs w:val="28"/>
          <w:highlight w:val="none"/>
        </w:rPr>
        <w:t xml:space="preserve"> </w:t>
      </w:r>
      <w:r>
        <w:rPr>
          <w:rFonts w:ascii="宋体" w:hAnsi="宋体" w:cs="宋体"/>
          <w:b/>
          <w:bCs/>
          <w:color w:val="auto"/>
          <w:sz w:val="28"/>
          <w:szCs w:val="28"/>
          <w:highlight w:val="none"/>
        </w:rPr>
        <w:t xml:space="preserve">   13.比选保证金</w:t>
      </w:r>
    </w:p>
    <w:p>
      <w:pPr>
        <w:ind w:right="753" w:firstLine="560" w:firstLineChars="200"/>
        <w:jc w:val="left"/>
        <w:rPr>
          <w:rFonts w:ascii="宋体" w:hAnsi="宋体" w:cs="宋体"/>
          <w:color w:val="auto"/>
          <w:sz w:val="28"/>
          <w:szCs w:val="28"/>
          <w:highlight w:val="none"/>
        </w:rPr>
      </w:pPr>
      <w:r>
        <w:rPr>
          <w:rFonts w:ascii="宋体" w:hAnsi="宋体" w:cs="宋体"/>
          <w:color w:val="auto"/>
          <w:sz w:val="28"/>
          <w:szCs w:val="28"/>
          <w:highlight w:val="none"/>
        </w:rPr>
        <w:t xml:space="preserve">13.1 </w:t>
      </w:r>
      <w:r>
        <w:rPr>
          <w:rFonts w:hint="eastAsia" w:ascii="宋体" w:hAnsi="宋体" w:cs="宋体"/>
          <w:color w:val="auto"/>
          <w:sz w:val="28"/>
          <w:szCs w:val="28"/>
          <w:highlight w:val="none"/>
        </w:rPr>
        <w:t>比选保证金：无</w:t>
      </w:r>
    </w:p>
    <w:p>
      <w:pPr>
        <w:ind w:right="753" w:firstLine="562" w:firstLineChars="200"/>
        <w:jc w:val="left"/>
        <w:rPr>
          <w:rFonts w:ascii="宋体" w:hAnsi="宋体" w:cs="宋体"/>
          <w:b/>
          <w:bCs/>
          <w:color w:val="auto"/>
          <w:sz w:val="28"/>
          <w:szCs w:val="28"/>
          <w:highlight w:val="none"/>
        </w:rPr>
      </w:pPr>
      <w:r>
        <w:rPr>
          <w:rFonts w:ascii="宋体" w:hAnsi="宋体" w:cs="宋体"/>
          <w:b/>
          <w:bCs/>
          <w:color w:val="auto"/>
          <w:sz w:val="28"/>
          <w:szCs w:val="28"/>
          <w:highlight w:val="none"/>
        </w:rPr>
        <w:t>14.</w:t>
      </w:r>
      <w:bookmarkStart w:id="172" w:name="_Toc310318587"/>
      <w:bookmarkStart w:id="173" w:name="_Toc114052365"/>
      <w:bookmarkStart w:id="174" w:name="_Toc286386849"/>
      <w:bookmarkStart w:id="175" w:name="_Toc114052429"/>
      <w:r>
        <w:rPr>
          <w:rFonts w:hint="eastAsia" w:ascii="宋体" w:hAnsi="宋体" w:cs="宋体"/>
          <w:b/>
          <w:bCs/>
          <w:color w:val="auto"/>
          <w:sz w:val="28"/>
          <w:szCs w:val="28"/>
          <w:highlight w:val="none"/>
        </w:rPr>
        <w:t>比选答疑</w:t>
      </w:r>
      <w:bookmarkEnd w:id="172"/>
      <w:bookmarkEnd w:id="173"/>
      <w:bookmarkEnd w:id="174"/>
      <w:bookmarkEnd w:id="175"/>
    </w:p>
    <w:p>
      <w:pPr>
        <w:ind w:right="-21"/>
        <w:jc w:val="left"/>
        <w:rPr>
          <w:rFonts w:ascii="宋体" w:hAnsi="宋体" w:cs="宋体"/>
          <w:color w:val="auto"/>
          <w:sz w:val="28"/>
          <w:szCs w:val="28"/>
          <w:highlight w:val="none"/>
        </w:rPr>
      </w:pPr>
      <w:r>
        <w:rPr>
          <w:rFonts w:ascii="宋体" w:hAnsi="宋体" w:cs="宋体"/>
          <w:color w:val="auto"/>
          <w:sz w:val="28"/>
          <w:szCs w:val="28"/>
          <w:highlight w:val="none"/>
        </w:rPr>
        <w:t xml:space="preserve">    14.1比选申请人提出的与比选有关的任何问题均应在递交文件截止时间3个工作日前的正常工作时间内，用当面递交或传真书面通知比选人，其他方式为无效。比选人将以书面形式通过“比选补遗文件”的形式予以答复。</w:t>
      </w:r>
    </w:p>
    <w:p>
      <w:pPr>
        <w:ind w:right="-21"/>
        <w:jc w:val="left"/>
        <w:rPr>
          <w:rFonts w:ascii="宋体" w:hAnsi="宋体" w:cs="宋体"/>
          <w:color w:val="auto"/>
          <w:sz w:val="28"/>
          <w:szCs w:val="28"/>
          <w:highlight w:val="none"/>
        </w:rPr>
      </w:pPr>
      <w:r>
        <w:rPr>
          <w:rFonts w:ascii="宋体" w:hAnsi="宋体" w:cs="宋体"/>
          <w:color w:val="auto"/>
          <w:sz w:val="28"/>
          <w:szCs w:val="28"/>
          <w:highlight w:val="none"/>
        </w:rPr>
        <w:t xml:space="preserve">    14.2比选补遗文件包括所有问题和答复，比选人将于递交文件截止时间2天前以书面形式,在比选人官网发布，予以答复。</w:t>
      </w:r>
    </w:p>
    <w:p>
      <w:pPr>
        <w:ind w:right="753"/>
        <w:jc w:val="left"/>
        <w:rPr>
          <w:rFonts w:ascii="宋体" w:hAnsi="宋体" w:cs="宋体"/>
          <w:color w:val="auto"/>
          <w:sz w:val="28"/>
          <w:szCs w:val="28"/>
          <w:highlight w:val="none"/>
        </w:rPr>
      </w:pPr>
      <w:r>
        <w:rPr>
          <w:rFonts w:ascii="宋体" w:hAnsi="宋体" w:cs="宋体"/>
          <w:color w:val="auto"/>
          <w:sz w:val="28"/>
          <w:szCs w:val="28"/>
          <w:highlight w:val="none"/>
        </w:rPr>
        <w:t xml:space="preserve">    </w:t>
      </w:r>
      <w:r>
        <w:rPr>
          <w:rFonts w:ascii="宋体" w:hAnsi="宋体" w:cs="宋体"/>
          <w:b/>
          <w:bCs/>
          <w:color w:val="auto"/>
          <w:sz w:val="28"/>
          <w:szCs w:val="28"/>
          <w:highlight w:val="none"/>
        </w:rPr>
        <w:t>15.</w:t>
      </w:r>
      <w:bookmarkStart w:id="176" w:name="_Toc286386850"/>
      <w:bookmarkStart w:id="177" w:name="_Toc310318588"/>
      <w:bookmarkStart w:id="178" w:name="_Toc114052366"/>
      <w:bookmarkStart w:id="179" w:name="_Toc114052430"/>
      <w:r>
        <w:rPr>
          <w:rFonts w:hint="eastAsia" w:ascii="宋体" w:hAnsi="宋体" w:cs="宋体"/>
          <w:b/>
          <w:bCs/>
          <w:color w:val="auto"/>
          <w:sz w:val="28"/>
          <w:szCs w:val="28"/>
          <w:highlight w:val="none"/>
        </w:rPr>
        <w:t>比选申请文件的份数</w:t>
      </w:r>
      <w:bookmarkEnd w:id="176"/>
      <w:bookmarkEnd w:id="177"/>
      <w:bookmarkEnd w:id="178"/>
      <w:bookmarkEnd w:id="179"/>
      <w:r>
        <w:rPr>
          <w:rFonts w:hint="eastAsia" w:ascii="宋体" w:hAnsi="宋体" w:cs="宋体"/>
          <w:b/>
          <w:bCs/>
          <w:color w:val="auto"/>
          <w:sz w:val="28"/>
          <w:szCs w:val="28"/>
          <w:highlight w:val="none"/>
        </w:rPr>
        <w:t>和签署</w:t>
      </w:r>
    </w:p>
    <w:p>
      <w:pPr>
        <w:ind w:right="-21"/>
        <w:jc w:val="left"/>
        <w:rPr>
          <w:rFonts w:ascii="宋体" w:hAnsi="宋体" w:cs="宋体"/>
          <w:color w:val="auto"/>
          <w:sz w:val="28"/>
          <w:szCs w:val="28"/>
          <w:highlight w:val="none"/>
        </w:rPr>
      </w:pPr>
      <w:r>
        <w:rPr>
          <w:rFonts w:ascii="宋体" w:hAnsi="宋体" w:cs="宋体"/>
          <w:color w:val="auto"/>
          <w:sz w:val="28"/>
          <w:szCs w:val="28"/>
          <w:highlight w:val="none"/>
        </w:rPr>
        <w:t xml:space="preserve">    15.1比选申请人按比选文件规定，编制一份比选申请文件“正本”和</w:t>
      </w:r>
      <w:r>
        <w:rPr>
          <w:rFonts w:hint="eastAsia" w:ascii="宋体" w:hAnsi="宋体" w:cs="宋体"/>
          <w:color w:val="auto"/>
          <w:sz w:val="28"/>
          <w:szCs w:val="28"/>
          <w:highlight w:val="none"/>
        </w:rPr>
        <w:t>两</w:t>
      </w:r>
      <w:r>
        <w:rPr>
          <w:rFonts w:ascii="宋体" w:hAnsi="宋体" w:cs="宋体"/>
          <w:color w:val="auto"/>
          <w:sz w:val="28"/>
          <w:szCs w:val="28"/>
          <w:highlight w:val="none"/>
        </w:rPr>
        <w:t>份比选申请文件“副本”，并标明“比选申请文件正本”和“比选申请文件副本”。比选申请文件正本和副本如有不一致之处，以正本为准。</w:t>
      </w:r>
    </w:p>
    <w:p>
      <w:pPr>
        <w:ind w:right="-21"/>
        <w:jc w:val="left"/>
        <w:rPr>
          <w:rFonts w:ascii="宋体" w:hAnsi="宋体" w:cs="宋体"/>
          <w:color w:val="auto"/>
          <w:sz w:val="28"/>
          <w:szCs w:val="28"/>
          <w:highlight w:val="none"/>
        </w:rPr>
      </w:pPr>
      <w:r>
        <w:rPr>
          <w:rFonts w:ascii="宋体" w:hAnsi="宋体" w:cs="宋体"/>
          <w:color w:val="auto"/>
          <w:sz w:val="28"/>
          <w:szCs w:val="28"/>
          <w:highlight w:val="none"/>
        </w:rPr>
        <w:t xml:space="preserve">    15.2比选申请文件正本与副本均应使用不能擦去的黑色墨水打印或书写，装订成册，由比选申请人负责人或授权委托代理人亲自签署或加盖印鉴，并加盖比选申请人单位公章。</w:t>
      </w:r>
    </w:p>
    <w:p>
      <w:pPr>
        <w:ind w:right="-21"/>
        <w:jc w:val="left"/>
        <w:rPr>
          <w:rFonts w:ascii="宋体" w:hAnsi="宋体" w:cs="宋体"/>
          <w:color w:val="auto"/>
          <w:sz w:val="28"/>
          <w:szCs w:val="28"/>
          <w:highlight w:val="none"/>
        </w:rPr>
      </w:pPr>
      <w:r>
        <w:rPr>
          <w:rFonts w:ascii="宋体" w:hAnsi="宋体" w:cs="宋体"/>
          <w:color w:val="auto"/>
          <w:sz w:val="28"/>
          <w:szCs w:val="28"/>
          <w:highlight w:val="none"/>
        </w:rPr>
        <w:t xml:space="preserve">    15.3全套比选申请文件应无涂改和行间插字，除非这些删改是根据比选人指示进行的；或者是比选申请人造成的必须修改的错误，但修改处应由比选申请文件签字人签字证明，否则修改无效。</w:t>
      </w:r>
    </w:p>
    <w:p>
      <w:pPr>
        <w:pStyle w:val="5"/>
        <w:jc w:val="center"/>
        <w:rPr>
          <w:b/>
          <w:bCs/>
          <w:color w:val="auto"/>
          <w:sz w:val="28"/>
          <w:szCs w:val="28"/>
          <w:highlight w:val="none"/>
        </w:rPr>
      </w:pPr>
      <w:bookmarkStart w:id="180" w:name="_Toc28652"/>
      <w:bookmarkStart w:id="181" w:name="_Toc15461"/>
      <w:bookmarkStart w:id="182" w:name="_Toc28321"/>
      <w:bookmarkStart w:id="183" w:name="_Toc28307"/>
      <w:bookmarkStart w:id="184" w:name="_Toc15191"/>
      <w:bookmarkStart w:id="185" w:name="_Toc28550"/>
      <w:bookmarkStart w:id="186" w:name="_Toc14726"/>
      <w:bookmarkStart w:id="187" w:name="_Toc26121"/>
      <w:bookmarkStart w:id="188" w:name="_Toc31804"/>
      <w:bookmarkStart w:id="189" w:name="_Toc9139"/>
      <w:bookmarkStart w:id="190" w:name="_Toc12948"/>
      <w:bookmarkStart w:id="191" w:name="_Toc17203"/>
      <w:bookmarkStart w:id="192" w:name="_Toc471482365"/>
      <w:bookmarkStart w:id="193" w:name="_Toc18154"/>
      <w:bookmarkStart w:id="194" w:name="_Toc8834"/>
      <w:bookmarkStart w:id="195" w:name="_Toc11391"/>
      <w:bookmarkStart w:id="196" w:name="_Toc16937"/>
      <w:bookmarkStart w:id="197" w:name="_Toc25460"/>
      <w:bookmarkStart w:id="198" w:name="_Toc2153"/>
      <w:bookmarkStart w:id="199" w:name="_Toc461525301"/>
      <w:bookmarkStart w:id="200" w:name="_Toc2906"/>
      <w:bookmarkStart w:id="201" w:name="_Toc12099"/>
      <w:bookmarkStart w:id="202" w:name="_Toc23604"/>
      <w:bookmarkStart w:id="203" w:name="_Toc15955"/>
      <w:bookmarkStart w:id="204" w:name="_Toc23101"/>
      <w:bookmarkStart w:id="205" w:name="_Toc19276"/>
      <w:r>
        <w:rPr>
          <w:rFonts w:hint="eastAsia"/>
          <w:b/>
          <w:bCs/>
          <w:color w:val="auto"/>
          <w:sz w:val="28"/>
          <w:szCs w:val="28"/>
          <w:highlight w:val="none"/>
        </w:rPr>
        <w:t>五、比选申请文件的递交</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jc w:val="left"/>
        <w:rPr>
          <w:rFonts w:ascii="宋体" w:hAnsi="宋体" w:cs="宋体"/>
          <w:color w:val="auto"/>
          <w:sz w:val="28"/>
          <w:szCs w:val="28"/>
          <w:highlight w:val="none"/>
        </w:rPr>
      </w:pPr>
      <w:r>
        <w:rPr>
          <w:rFonts w:ascii="宋体" w:hAnsi="宋体" w:cs="宋体"/>
          <w:color w:val="auto"/>
          <w:sz w:val="28"/>
          <w:szCs w:val="28"/>
          <w:highlight w:val="none"/>
        </w:rPr>
        <w:t xml:space="preserve">    </w:t>
      </w:r>
      <w:r>
        <w:rPr>
          <w:rFonts w:ascii="宋体" w:hAnsi="宋体" w:cs="宋体"/>
          <w:b/>
          <w:bCs/>
          <w:color w:val="auto"/>
          <w:sz w:val="28"/>
          <w:szCs w:val="28"/>
          <w:highlight w:val="none"/>
        </w:rPr>
        <w:t>16.比选申请文件的密封与标志</w:t>
      </w:r>
    </w:p>
    <w:p>
      <w:pPr>
        <w:ind w:right="-21"/>
        <w:jc w:val="left"/>
        <w:rPr>
          <w:rFonts w:ascii="宋体" w:hAnsi="宋体" w:cs="宋体"/>
          <w:color w:val="auto"/>
          <w:sz w:val="28"/>
          <w:szCs w:val="28"/>
          <w:highlight w:val="none"/>
        </w:rPr>
      </w:pPr>
      <w:r>
        <w:rPr>
          <w:rFonts w:ascii="宋体" w:hAnsi="宋体" w:cs="宋体"/>
          <w:color w:val="auto"/>
          <w:sz w:val="28"/>
          <w:szCs w:val="28"/>
          <w:highlight w:val="none"/>
        </w:rPr>
        <w:t xml:space="preserve">    16.1比选申请文件装订要求：比选申请文件中资格审查部分、技术部分、商务部分分开装订。</w:t>
      </w:r>
    </w:p>
    <w:p>
      <w:pPr>
        <w:ind w:right="-21"/>
        <w:jc w:val="left"/>
        <w:rPr>
          <w:rFonts w:ascii="宋体" w:hAnsi="宋体" w:cs="宋体"/>
          <w:color w:val="auto"/>
          <w:sz w:val="28"/>
          <w:szCs w:val="28"/>
          <w:highlight w:val="none"/>
        </w:rPr>
      </w:pPr>
      <w:r>
        <w:rPr>
          <w:rFonts w:ascii="宋体" w:hAnsi="宋体" w:cs="宋体"/>
          <w:color w:val="auto"/>
          <w:sz w:val="28"/>
          <w:szCs w:val="28"/>
          <w:highlight w:val="none"/>
        </w:rPr>
        <w:t xml:space="preserve">    16.2比选申请文件的资格审查部分、技术部分、商务部分分别密封在三个比选文件密封袋中。</w:t>
      </w:r>
    </w:p>
    <w:p>
      <w:pPr>
        <w:tabs>
          <w:tab w:val="left" w:pos="8610"/>
        </w:tabs>
        <w:ind w:right="-21"/>
        <w:jc w:val="left"/>
        <w:rPr>
          <w:rFonts w:ascii="宋体" w:hAnsi="宋体" w:cs="宋体"/>
          <w:color w:val="auto"/>
          <w:sz w:val="28"/>
          <w:szCs w:val="28"/>
          <w:highlight w:val="none"/>
        </w:rPr>
      </w:pPr>
      <w:r>
        <w:rPr>
          <w:rFonts w:ascii="宋体" w:hAnsi="宋体" w:cs="宋体"/>
          <w:color w:val="auto"/>
          <w:sz w:val="28"/>
          <w:szCs w:val="28"/>
          <w:highlight w:val="none"/>
        </w:rPr>
        <w:t xml:space="preserve">    16.3密封袋封口处都应加盖比选申请人公章或粘贴加盖公章的密封条，若密封袋没有加盖公章或破损严重，有可能导致比选人的拒收。</w:t>
      </w:r>
    </w:p>
    <w:p>
      <w:pPr>
        <w:ind w:right="753"/>
        <w:jc w:val="left"/>
        <w:rPr>
          <w:rFonts w:ascii="宋体" w:hAnsi="宋体" w:cs="宋体"/>
          <w:color w:val="auto"/>
          <w:sz w:val="28"/>
          <w:szCs w:val="28"/>
          <w:highlight w:val="none"/>
        </w:rPr>
      </w:pPr>
      <w:r>
        <w:rPr>
          <w:rFonts w:ascii="宋体" w:hAnsi="宋体" w:cs="宋体"/>
          <w:color w:val="auto"/>
          <w:sz w:val="28"/>
          <w:szCs w:val="28"/>
          <w:highlight w:val="none"/>
        </w:rPr>
        <w:t xml:space="preserve">    16.4比选申请文件递交至前附表第13项所述的单位和地址。</w:t>
      </w:r>
    </w:p>
    <w:p>
      <w:pPr>
        <w:ind w:right="753" w:firstLine="562" w:firstLineChars="200"/>
        <w:jc w:val="left"/>
        <w:rPr>
          <w:rFonts w:ascii="宋体" w:hAnsi="宋体" w:cs="宋体"/>
          <w:b/>
          <w:bCs/>
          <w:color w:val="auto"/>
          <w:sz w:val="28"/>
          <w:szCs w:val="28"/>
          <w:highlight w:val="none"/>
        </w:rPr>
      </w:pPr>
      <w:r>
        <w:rPr>
          <w:rFonts w:ascii="宋体" w:hAnsi="宋体" w:cs="宋体"/>
          <w:b/>
          <w:bCs/>
          <w:color w:val="auto"/>
          <w:sz w:val="28"/>
          <w:szCs w:val="28"/>
          <w:highlight w:val="none"/>
        </w:rPr>
        <w:t>17.递交比选文件截止期</w:t>
      </w:r>
    </w:p>
    <w:p>
      <w:pPr>
        <w:ind w:right="-21"/>
        <w:jc w:val="left"/>
        <w:rPr>
          <w:rFonts w:ascii="宋体" w:hAnsi="宋体" w:cs="宋体"/>
          <w:color w:val="auto"/>
          <w:sz w:val="28"/>
          <w:szCs w:val="28"/>
          <w:highlight w:val="none"/>
        </w:rPr>
      </w:pPr>
      <w:r>
        <w:rPr>
          <w:rFonts w:ascii="宋体" w:hAnsi="宋体" w:cs="宋体"/>
          <w:color w:val="auto"/>
          <w:sz w:val="28"/>
          <w:szCs w:val="28"/>
          <w:highlight w:val="none"/>
        </w:rPr>
        <w:t xml:space="preserve">    17.1比选申请人应在前附表第14项所述规定的时间，将比选申请文件递交至前附表第13项所述的单位和地址。</w:t>
      </w:r>
    </w:p>
    <w:p>
      <w:pPr>
        <w:pStyle w:val="5"/>
        <w:jc w:val="center"/>
        <w:rPr>
          <w:b/>
          <w:bCs/>
          <w:color w:val="auto"/>
          <w:sz w:val="28"/>
          <w:szCs w:val="28"/>
          <w:highlight w:val="none"/>
        </w:rPr>
      </w:pPr>
      <w:bookmarkStart w:id="206" w:name="_Toc32687"/>
      <w:bookmarkStart w:id="207" w:name="_Toc20601"/>
      <w:bookmarkStart w:id="208" w:name="_Toc29047"/>
      <w:bookmarkStart w:id="209" w:name="_Toc20356"/>
      <w:bookmarkStart w:id="210" w:name="_Toc30714"/>
      <w:bookmarkStart w:id="211" w:name="_Toc6376"/>
      <w:bookmarkStart w:id="212" w:name="_Toc22118"/>
      <w:bookmarkStart w:id="213" w:name="_Toc17217"/>
      <w:bookmarkStart w:id="214" w:name="_Toc30232"/>
      <w:bookmarkStart w:id="215" w:name="_Toc13518"/>
      <w:bookmarkStart w:id="216" w:name="_Toc4198"/>
      <w:bookmarkStart w:id="217" w:name="_Toc13505"/>
      <w:bookmarkStart w:id="218" w:name="_Toc461525302"/>
      <w:bookmarkStart w:id="219" w:name="_Toc1057"/>
      <w:bookmarkStart w:id="220" w:name="_Toc13113"/>
      <w:bookmarkStart w:id="221" w:name="_Toc15269"/>
      <w:bookmarkStart w:id="222" w:name="_Toc24283"/>
      <w:bookmarkStart w:id="223" w:name="_Toc10611"/>
      <w:bookmarkStart w:id="224" w:name="_Toc31034"/>
      <w:bookmarkStart w:id="225" w:name="_Toc8722"/>
      <w:bookmarkStart w:id="226" w:name="_Toc471482366"/>
      <w:bookmarkStart w:id="227" w:name="_Toc11602"/>
      <w:bookmarkStart w:id="228" w:name="_Toc17563"/>
      <w:bookmarkStart w:id="229" w:name="_Toc31139"/>
      <w:bookmarkStart w:id="230" w:name="_Toc27095"/>
      <w:bookmarkStart w:id="231" w:name="_Toc510"/>
      <w:r>
        <w:rPr>
          <w:rFonts w:hint="eastAsia"/>
          <w:b/>
          <w:bCs/>
          <w:color w:val="auto"/>
          <w:sz w:val="28"/>
          <w:szCs w:val="28"/>
          <w:highlight w:val="none"/>
        </w:rPr>
        <w:t>六、评</w:t>
      </w:r>
      <w:bookmarkEnd w:id="206"/>
      <w:bookmarkEnd w:id="207"/>
      <w:bookmarkEnd w:id="208"/>
      <w:r>
        <w:rPr>
          <w:rFonts w:hint="eastAsia"/>
          <w:b/>
          <w:bCs/>
          <w:color w:val="auto"/>
          <w:sz w:val="28"/>
          <w:szCs w:val="28"/>
          <w:highlight w:val="none"/>
        </w:rPr>
        <w:t>比</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ind w:right="753"/>
        <w:jc w:val="left"/>
        <w:rPr>
          <w:rFonts w:ascii="宋体" w:hAnsi="宋体" w:cs="宋体"/>
          <w:color w:val="auto"/>
          <w:sz w:val="28"/>
          <w:szCs w:val="28"/>
          <w:highlight w:val="none"/>
        </w:rPr>
      </w:pPr>
      <w:r>
        <w:rPr>
          <w:rFonts w:ascii="宋体" w:hAnsi="宋体" w:cs="宋体"/>
          <w:color w:val="auto"/>
          <w:sz w:val="28"/>
          <w:szCs w:val="28"/>
          <w:highlight w:val="none"/>
        </w:rPr>
        <w:t xml:space="preserve">  </w:t>
      </w:r>
      <w:r>
        <w:rPr>
          <w:rFonts w:ascii="宋体" w:hAnsi="宋体" w:cs="宋体"/>
          <w:b/>
          <w:bCs/>
          <w:color w:val="auto"/>
          <w:sz w:val="28"/>
          <w:szCs w:val="28"/>
          <w:highlight w:val="none"/>
        </w:rPr>
        <w:t xml:space="preserve">  18.评比委员会</w:t>
      </w:r>
    </w:p>
    <w:p>
      <w:pPr>
        <w:ind w:firstLine="420"/>
        <w:rPr>
          <w:rFonts w:ascii="宋体" w:hAnsi="宋体" w:cs="宋体"/>
          <w:color w:val="auto"/>
          <w:sz w:val="28"/>
          <w:szCs w:val="28"/>
          <w:highlight w:val="none"/>
        </w:rPr>
      </w:pPr>
      <w:r>
        <w:rPr>
          <w:rFonts w:ascii="宋体" w:hAnsi="宋体" w:cs="宋体"/>
          <w:color w:val="auto"/>
          <w:sz w:val="28"/>
          <w:szCs w:val="28"/>
          <w:highlight w:val="none"/>
        </w:rPr>
        <w:t xml:space="preserve">18.1 </w:t>
      </w:r>
      <w:r>
        <w:rPr>
          <w:rFonts w:hint="eastAsia" w:ascii="宋体" w:hAnsi="宋体"/>
          <w:color w:val="auto"/>
          <w:sz w:val="28"/>
          <w:szCs w:val="28"/>
          <w:highlight w:val="none"/>
        </w:rPr>
        <w:t>本项目的评比委员会由</w:t>
      </w:r>
      <w:r>
        <w:rPr>
          <w:rFonts w:ascii="宋体" w:hAnsi="宋体"/>
          <w:color w:val="auto"/>
          <w:sz w:val="28"/>
          <w:szCs w:val="28"/>
          <w:highlight w:val="none"/>
        </w:rPr>
        <w:t>3名专家组成</w:t>
      </w:r>
      <w:r>
        <w:rPr>
          <w:rFonts w:hint="eastAsia" w:ascii="宋体" w:hAnsi="宋体" w:cs="宋体"/>
          <w:color w:val="auto"/>
          <w:sz w:val="28"/>
          <w:szCs w:val="28"/>
          <w:highlight w:val="none"/>
        </w:rPr>
        <w:t>。</w:t>
      </w:r>
    </w:p>
    <w:p>
      <w:pPr>
        <w:ind w:right="-21"/>
        <w:jc w:val="left"/>
        <w:rPr>
          <w:rFonts w:ascii="宋体" w:hAnsi="宋体" w:cs="宋体"/>
          <w:color w:val="auto"/>
          <w:sz w:val="28"/>
          <w:szCs w:val="28"/>
          <w:highlight w:val="none"/>
        </w:rPr>
      </w:pPr>
      <w:r>
        <w:rPr>
          <w:rFonts w:ascii="宋体" w:hAnsi="宋体" w:cs="宋体"/>
          <w:color w:val="auto"/>
          <w:sz w:val="28"/>
          <w:szCs w:val="28"/>
          <w:highlight w:val="none"/>
        </w:rPr>
        <w:t xml:space="preserve">    18.2</w:t>
      </w:r>
      <w:r>
        <w:rPr>
          <w:rFonts w:hint="eastAsia" w:ascii="宋体" w:hAnsi="宋体"/>
          <w:color w:val="auto"/>
          <w:sz w:val="28"/>
          <w:szCs w:val="28"/>
          <w:highlight w:val="none"/>
        </w:rPr>
        <w:t>评比委员会成员独立、客观、公正地履行职责，遵守职业道德，对所提出的评比意见承担个人责任；评比委员会成员应对整个评比活动保密。</w:t>
      </w:r>
    </w:p>
    <w:p>
      <w:pPr>
        <w:ind w:right="-21"/>
        <w:jc w:val="left"/>
        <w:rPr>
          <w:rFonts w:ascii="宋体" w:hAnsi="宋体" w:cs="宋体"/>
          <w:color w:val="auto"/>
          <w:sz w:val="28"/>
          <w:szCs w:val="28"/>
          <w:highlight w:val="none"/>
        </w:rPr>
      </w:pPr>
      <w:r>
        <w:rPr>
          <w:rFonts w:ascii="宋体" w:hAnsi="宋体" w:cs="宋体"/>
          <w:color w:val="auto"/>
          <w:sz w:val="28"/>
          <w:szCs w:val="28"/>
          <w:highlight w:val="none"/>
        </w:rPr>
        <w:t xml:space="preserve">    18.3</w:t>
      </w:r>
      <w:r>
        <w:rPr>
          <w:rFonts w:hint="eastAsia" w:ascii="宋体" w:hAnsi="宋体"/>
          <w:color w:val="auto"/>
          <w:sz w:val="28"/>
          <w:szCs w:val="28"/>
          <w:highlight w:val="none"/>
        </w:rPr>
        <w:t>评比委员会成员不得在比选期间私下接触参加比选的</w:t>
      </w:r>
      <w:r>
        <w:rPr>
          <w:rFonts w:hint="eastAsia" w:ascii="宋体" w:hAnsi="宋体"/>
          <w:color w:val="auto"/>
          <w:sz w:val="28"/>
          <w:szCs w:val="28"/>
          <w:highlight w:val="none"/>
          <w:lang w:eastAsia="zh-CN"/>
        </w:rPr>
        <w:t>比选申请人</w:t>
      </w:r>
      <w:r>
        <w:rPr>
          <w:rFonts w:hint="eastAsia" w:ascii="宋体" w:hAnsi="宋体"/>
          <w:color w:val="auto"/>
          <w:sz w:val="28"/>
          <w:szCs w:val="28"/>
          <w:highlight w:val="none"/>
        </w:rPr>
        <w:t>员，不得接受</w:t>
      </w:r>
      <w:r>
        <w:rPr>
          <w:rFonts w:hint="eastAsia" w:ascii="宋体" w:hAnsi="宋体"/>
          <w:color w:val="auto"/>
          <w:sz w:val="28"/>
          <w:szCs w:val="28"/>
          <w:highlight w:val="none"/>
          <w:lang w:eastAsia="zh-CN"/>
        </w:rPr>
        <w:t>比选申请人</w:t>
      </w:r>
      <w:r>
        <w:rPr>
          <w:rFonts w:hint="eastAsia" w:ascii="宋体" w:hAnsi="宋体"/>
          <w:color w:val="auto"/>
          <w:sz w:val="28"/>
          <w:szCs w:val="28"/>
          <w:highlight w:val="none"/>
        </w:rPr>
        <w:t>或相关人员的任何馈赠，不得参加</w:t>
      </w:r>
      <w:r>
        <w:rPr>
          <w:rFonts w:hint="eastAsia" w:ascii="宋体" w:hAnsi="宋体"/>
          <w:color w:val="auto"/>
          <w:sz w:val="28"/>
          <w:szCs w:val="28"/>
          <w:highlight w:val="none"/>
          <w:lang w:eastAsia="zh-CN"/>
        </w:rPr>
        <w:t>比选申请人</w:t>
      </w:r>
      <w:r>
        <w:rPr>
          <w:rFonts w:hint="eastAsia" w:ascii="宋体" w:hAnsi="宋体"/>
          <w:color w:val="auto"/>
          <w:sz w:val="28"/>
          <w:szCs w:val="28"/>
          <w:highlight w:val="none"/>
        </w:rPr>
        <w:t>以任何形式组织的宴请、娱乐、旅游等活动，不得透露与评比工作有关的内容情况。比选人应当对</w:t>
      </w:r>
      <w:r>
        <w:rPr>
          <w:rFonts w:hint="eastAsia" w:ascii="宋体" w:hAnsi="宋体"/>
          <w:color w:val="auto"/>
          <w:sz w:val="28"/>
          <w:szCs w:val="28"/>
          <w:highlight w:val="none"/>
          <w:lang w:eastAsia="zh-CN"/>
        </w:rPr>
        <w:t>比选申请人</w:t>
      </w:r>
      <w:r>
        <w:rPr>
          <w:rFonts w:hint="eastAsia" w:ascii="宋体" w:hAnsi="宋体"/>
          <w:color w:val="auto"/>
          <w:sz w:val="28"/>
          <w:szCs w:val="28"/>
          <w:highlight w:val="none"/>
        </w:rPr>
        <w:t>报送的文件内容保密，比选人及参与者不得泄露。如果参加竞争的</w:t>
      </w:r>
      <w:r>
        <w:rPr>
          <w:rFonts w:hint="eastAsia" w:ascii="宋体" w:hAnsi="宋体"/>
          <w:color w:val="auto"/>
          <w:sz w:val="28"/>
          <w:szCs w:val="28"/>
          <w:highlight w:val="none"/>
          <w:lang w:eastAsia="zh-CN"/>
        </w:rPr>
        <w:t>比选申请人</w:t>
      </w:r>
      <w:r>
        <w:rPr>
          <w:rFonts w:hint="eastAsia" w:ascii="宋体" w:hAnsi="宋体"/>
          <w:color w:val="auto"/>
          <w:sz w:val="28"/>
          <w:szCs w:val="28"/>
          <w:highlight w:val="none"/>
        </w:rPr>
        <w:t>试图采用不正当手段对评委施加影响，取消其比选资格。</w:t>
      </w:r>
    </w:p>
    <w:p>
      <w:pPr>
        <w:ind w:firstLine="560" w:firstLineChars="200"/>
        <w:rPr>
          <w:rFonts w:ascii="宋体" w:hAnsi="宋体" w:cs="宋体"/>
          <w:color w:val="auto"/>
          <w:sz w:val="28"/>
          <w:szCs w:val="28"/>
          <w:highlight w:val="none"/>
        </w:rPr>
      </w:pPr>
      <w:r>
        <w:rPr>
          <w:rFonts w:ascii="宋体" w:hAnsi="宋体" w:cs="宋体"/>
          <w:color w:val="auto"/>
          <w:sz w:val="28"/>
          <w:szCs w:val="28"/>
          <w:highlight w:val="none"/>
        </w:rPr>
        <w:t>18.4</w:t>
      </w:r>
      <w:r>
        <w:rPr>
          <w:rFonts w:hint="eastAsia" w:ascii="宋体" w:hAnsi="宋体"/>
          <w:color w:val="auto"/>
          <w:sz w:val="28"/>
          <w:szCs w:val="28"/>
          <w:highlight w:val="none"/>
        </w:rPr>
        <w:t>严禁任何单位或个人以任何形式操纵、干预评比过程和评比结果</w:t>
      </w:r>
      <w:r>
        <w:rPr>
          <w:rFonts w:hint="eastAsia" w:ascii="宋体" w:hAnsi="宋体" w:cs="宋体"/>
          <w:color w:val="auto"/>
          <w:sz w:val="28"/>
          <w:szCs w:val="28"/>
          <w:highlight w:val="none"/>
        </w:rPr>
        <w:t>。</w:t>
      </w:r>
    </w:p>
    <w:p>
      <w:pPr>
        <w:ind w:right="753"/>
        <w:jc w:val="left"/>
        <w:rPr>
          <w:rFonts w:ascii="宋体" w:hAnsi="宋体" w:cs="宋体"/>
          <w:b/>
          <w:bCs/>
          <w:color w:val="auto"/>
          <w:sz w:val="28"/>
          <w:szCs w:val="28"/>
          <w:highlight w:val="none"/>
        </w:rPr>
      </w:pPr>
      <w:bookmarkStart w:id="232" w:name="_Toc310318596"/>
      <w:r>
        <w:rPr>
          <w:rFonts w:ascii="宋体" w:hAnsi="宋体" w:cs="宋体"/>
          <w:b/>
          <w:bCs/>
          <w:color w:val="auto"/>
          <w:sz w:val="28"/>
          <w:szCs w:val="28"/>
          <w:highlight w:val="none"/>
        </w:rPr>
        <w:t xml:space="preserve">    19.评比</w:t>
      </w:r>
      <w:bookmarkEnd w:id="232"/>
    </w:p>
    <w:p>
      <w:pPr>
        <w:ind w:right="-21" w:firstLine="560" w:firstLineChars="200"/>
        <w:jc w:val="left"/>
        <w:rPr>
          <w:rFonts w:ascii="宋体" w:hAnsi="宋体" w:cs="宋体"/>
          <w:color w:val="auto"/>
          <w:sz w:val="28"/>
          <w:szCs w:val="28"/>
          <w:highlight w:val="none"/>
        </w:rPr>
      </w:pPr>
      <w:r>
        <w:rPr>
          <w:rFonts w:ascii="宋体" w:hAnsi="宋体" w:cs="宋体"/>
          <w:color w:val="auto"/>
          <w:sz w:val="28"/>
          <w:szCs w:val="28"/>
          <w:highlight w:val="none"/>
        </w:rPr>
        <w:t>19.1</w:t>
      </w:r>
      <w:r>
        <w:rPr>
          <w:rFonts w:hint="eastAsia" w:ascii="宋体" w:hAnsi="宋体"/>
          <w:color w:val="auto"/>
          <w:sz w:val="28"/>
          <w:szCs w:val="28"/>
          <w:highlight w:val="none"/>
        </w:rPr>
        <w:t>比选人将于前附表第</w:t>
      </w:r>
      <w:r>
        <w:rPr>
          <w:rFonts w:ascii="宋体" w:hAnsi="宋体"/>
          <w:color w:val="auto"/>
          <w:sz w:val="28"/>
          <w:szCs w:val="28"/>
          <w:highlight w:val="none"/>
        </w:rPr>
        <w:t>15项规定的时间和地点举行评比会议，参加评比的比选申请人负责人或授权委托代理人应签名报到，以证明其出席评比会议，并携带有效证明材料前往，以证实其身份。如比选申请人负责人或授权代理人未能在前附表第15项所述的时间出场并证明其身份，将视同其放弃本次评比机会。</w:t>
      </w:r>
    </w:p>
    <w:p>
      <w:pPr>
        <w:ind w:right="-21" w:firstLine="560" w:firstLineChars="200"/>
        <w:jc w:val="left"/>
        <w:rPr>
          <w:rFonts w:ascii="宋体" w:hAnsi="宋体"/>
          <w:color w:val="auto"/>
          <w:sz w:val="28"/>
          <w:szCs w:val="28"/>
          <w:highlight w:val="none"/>
        </w:rPr>
      </w:pPr>
      <w:r>
        <w:rPr>
          <w:rFonts w:ascii="宋体" w:hAnsi="宋体"/>
          <w:color w:val="auto"/>
          <w:sz w:val="28"/>
          <w:szCs w:val="28"/>
          <w:highlight w:val="none"/>
        </w:rPr>
        <w:t>19.2评比会议程序：</w:t>
      </w:r>
    </w:p>
    <w:p>
      <w:pPr>
        <w:ind w:right="-21" w:firstLine="560" w:firstLineChars="200"/>
        <w:jc w:val="left"/>
        <w:rPr>
          <w:rFonts w:ascii="宋体" w:hAnsi="宋体"/>
          <w:color w:val="auto"/>
          <w:sz w:val="28"/>
          <w:szCs w:val="28"/>
          <w:highlight w:val="none"/>
        </w:rPr>
      </w:pPr>
      <w:r>
        <w:rPr>
          <w:rFonts w:ascii="宋体" w:hAnsi="宋体"/>
          <w:color w:val="auto"/>
          <w:sz w:val="28"/>
          <w:szCs w:val="28"/>
          <w:highlight w:val="none"/>
        </w:rPr>
        <w:t>19.2.1比选申请人负责人或授权委托代理人应签名报到，比选人验证比选申请人法定代表人资格证明、授权委托书及委托代理人有效身份证明。</w:t>
      </w:r>
    </w:p>
    <w:p>
      <w:pPr>
        <w:ind w:right="-21" w:firstLine="560" w:firstLineChars="200"/>
        <w:jc w:val="left"/>
        <w:rPr>
          <w:rFonts w:ascii="宋体" w:hAnsi="宋体"/>
          <w:color w:val="auto"/>
          <w:sz w:val="28"/>
          <w:szCs w:val="28"/>
          <w:highlight w:val="none"/>
        </w:rPr>
      </w:pPr>
      <w:r>
        <w:rPr>
          <w:rFonts w:ascii="宋体" w:hAnsi="宋体"/>
          <w:color w:val="auto"/>
          <w:sz w:val="28"/>
          <w:szCs w:val="28"/>
          <w:highlight w:val="none"/>
        </w:rPr>
        <w:t>19.2.2比选申请人退场</w:t>
      </w:r>
    </w:p>
    <w:p>
      <w:pPr>
        <w:ind w:right="-21" w:firstLine="560" w:firstLineChars="200"/>
        <w:jc w:val="left"/>
        <w:rPr>
          <w:rFonts w:ascii="宋体" w:hAnsi="宋体"/>
          <w:color w:val="auto"/>
          <w:sz w:val="28"/>
          <w:szCs w:val="28"/>
          <w:highlight w:val="none"/>
        </w:rPr>
      </w:pPr>
      <w:r>
        <w:rPr>
          <w:rFonts w:ascii="宋体" w:hAnsi="宋体"/>
          <w:color w:val="auto"/>
          <w:sz w:val="28"/>
          <w:szCs w:val="28"/>
          <w:highlight w:val="none"/>
        </w:rPr>
        <w:t>19.2.3由主持人宣布评比会议开始，评比委员会确认文件是否密封。</w:t>
      </w:r>
    </w:p>
    <w:p>
      <w:pPr>
        <w:ind w:right="-21" w:firstLine="560" w:firstLineChars="200"/>
        <w:jc w:val="left"/>
        <w:rPr>
          <w:rFonts w:ascii="宋体" w:hAnsi="宋体"/>
          <w:color w:val="auto"/>
          <w:sz w:val="28"/>
          <w:szCs w:val="28"/>
          <w:highlight w:val="none"/>
        </w:rPr>
      </w:pPr>
      <w:r>
        <w:rPr>
          <w:rFonts w:ascii="宋体" w:hAnsi="宋体"/>
          <w:color w:val="auto"/>
          <w:sz w:val="28"/>
          <w:szCs w:val="28"/>
          <w:highlight w:val="none"/>
        </w:rPr>
        <w:t>19.2.4评比委员会启封比选申请文件的资格审查部分，并进行评审。</w:t>
      </w:r>
    </w:p>
    <w:p>
      <w:pPr>
        <w:ind w:right="-21" w:firstLine="560" w:firstLineChars="200"/>
        <w:jc w:val="left"/>
        <w:rPr>
          <w:rFonts w:ascii="宋体" w:hAnsi="宋体"/>
          <w:color w:val="auto"/>
          <w:sz w:val="28"/>
          <w:szCs w:val="28"/>
          <w:highlight w:val="none"/>
        </w:rPr>
      </w:pPr>
      <w:r>
        <w:rPr>
          <w:rFonts w:ascii="宋体" w:hAnsi="宋体"/>
          <w:color w:val="auto"/>
          <w:sz w:val="28"/>
          <w:szCs w:val="28"/>
          <w:highlight w:val="none"/>
        </w:rPr>
        <w:t>19.2.5由主持人当众宣布审查结果，并宣读有效的比选申请人名称以及比选人认为需要的其他内容。</w:t>
      </w:r>
    </w:p>
    <w:p>
      <w:pPr>
        <w:ind w:right="-21" w:firstLine="560" w:firstLineChars="200"/>
        <w:jc w:val="left"/>
        <w:rPr>
          <w:rFonts w:ascii="宋体" w:hAnsi="宋体"/>
          <w:color w:val="auto"/>
          <w:sz w:val="28"/>
          <w:szCs w:val="28"/>
          <w:highlight w:val="none"/>
        </w:rPr>
      </w:pPr>
      <w:r>
        <w:rPr>
          <w:rFonts w:ascii="宋体" w:hAnsi="宋体"/>
          <w:color w:val="auto"/>
          <w:sz w:val="28"/>
          <w:szCs w:val="28"/>
          <w:highlight w:val="none"/>
        </w:rPr>
        <w:t>19.2.6评比委员会启封通过资格审查的比选申请文件的技术部分，并进行评审。</w:t>
      </w:r>
    </w:p>
    <w:p>
      <w:pPr>
        <w:ind w:right="-21" w:firstLine="560" w:firstLineChars="200"/>
        <w:jc w:val="left"/>
        <w:rPr>
          <w:rFonts w:ascii="宋体" w:hAnsi="宋体"/>
          <w:color w:val="auto"/>
          <w:sz w:val="28"/>
          <w:szCs w:val="28"/>
          <w:highlight w:val="none"/>
        </w:rPr>
      </w:pPr>
      <w:r>
        <w:rPr>
          <w:rFonts w:ascii="宋体" w:hAnsi="宋体"/>
          <w:color w:val="auto"/>
          <w:sz w:val="28"/>
          <w:szCs w:val="28"/>
          <w:highlight w:val="none"/>
        </w:rPr>
        <w:t>19.2.7评比委员会启封通过资格审查的比选申请文件的商务部分，并进行评审。</w:t>
      </w:r>
    </w:p>
    <w:p>
      <w:pPr>
        <w:ind w:right="-21" w:firstLine="560" w:firstLineChars="200"/>
        <w:jc w:val="left"/>
        <w:rPr>
          <w:rFonts w:ascii="宋体" w:hAnsi="宋体"/>
          <w:color w:val="auto"/>
          <w:sz w:val="28"/>
          <w:szCs w:val="28"/>
          <w:highlight w:val="none"/>
        </w:rPr>
      </w:pPr>
      <w:r>
        <w:rPr>
          <w:rFonts w:ascii="宋体" w:hAnsi="宋体"/>
          <w:color w:val="auto"/>
          <w:sz w:val="28"/>
          <w:szCs w:val="28"/>
          <w:highlight w:val="none"/>
        </w:rPr>
        <w:t>19.2.8在评比过程中，评比委员、记录人等有关人员在比选记录表上签字确认，主持人宣读比选结果。</w:t>
      </w:r>
    </w:p>
    <w:p>
      <w:pPr>
        <w:ind w:right="-21" w:firstLine="560" w:firstLineChars="200"/>
        <w:jc w:val="left"/>
        <w:rPr>
          <w:rFonts w:ascii="宋体" w:hAnsi="宋体" w:cs="宋体"/>
          <w:color w:val="auto"/>
          <w:sz w:val="28"/>
          <w:szCs w:val="28"/>
          <w:highlight w:val="none"/>
        </w:rPr>
      </w:pPr>
      <w:r>
        <w:rPr>
          <w:rFonts w:ascii="宋体" w:hAnsi="宋体"/>
          <w:color w:val="auto"/>
          <w:sz w:val="28"/>
          <w:szCs w:val="28"/>
          <w:highlight w:val="none"/>
        </w:rPr>
        <w:t>19.2.9评比结束</w:t>
      </w:r>
    </w:p>
    <w:p>
      <w:pPr>
        <w:ind w:right="753" w:firstLine="562" w:firstLineChars="200"/>
        <w:jc w:val="left"/>
        <w:rPr>
          <w:rFonts w:ascii="宋体" w:hAnsi="宋体" w:cs="宋体"/>
          <w:b/>
          <w:bCs/>
          <w:color w:val="auto"/>
          <w:sz w:val="28"/>
          <w:szCs w:val="28"/>
          <w:highlight w:val="none"/>
        </w:rPr>
      </w:pPr>
      <w:bookmarkStart w:id="233" w:name="_Toc114052439"/>
      <w:bookmarkStart w:id="234" w:name="_Toc310318597"/>
      <w:bookmarkStart w:id="235" w:name="_Toc114052375"/>
      <w:bookmarkStart w:id="236" w:name="_Toc286386859"/>
      <w:r>
        <w:rPr>
          <w:rFonts w:ascii="宋体" w:hAnsi="宋体" w:cs="宋体"/>
          <w:b/>
          <w:bCs/>
          <w:color w:val="auto"/>
          <w:sz w:val="28"/>
          <w:szCs w:val="28"/>
          <w:highlight w:val="none"/>
        </w:rPr>
        <w:t>20.评比</w:t>
      </w:r>
      <w:bookmarkEnd w:id="233"/>
      <w:bookmarkEnd w:id="234"/>
      <w:bookmarkEnd w:id="235"/>
      <w:bookmarkEnd w:id="236"/>
      <w:r>
        <w:rPr>
          <w:rFonts w:hint="eastAsia" w:ascii="宋体" w:hAnsi="宋体" w:cs="宋体"/>
          <w:b/>
          <w:bCs/>
          <w:color w:val="auto"/>
          <w:sz w:val="28"/>
          <w:szCs w:val="28"/>
          <w:highlight w:val="none"/>
        </w:rPr>
        <w:t>工作相关要求</w:t>
      </w:r>
    </w:p>
    <w:p>
      <w:pPr>
        <w:ind w:right="-21" w:firstLine="560" w:firstLineChars="200"/>
        <w:jc w:val="left"/>
        <w:rPr>
          <w:rFonts w:ascii="宋体" w:hAnsi="宋体"/>
          <w:color w:val="auto"/>
          <w:sz w:val="28"/>
          <w:szCs w:val="28"/>
          <w:highlight w:val="none"/>
        </w:rPr>
      </w:pPr>
      <w:r>
        <w:rPr>
          <w:rFonts w:ascii="宋体" w:hAnsi="宋体"/>
          <w:color w:val="auto"/>
          <w:sz w:val="28"/>
          <w:szCs w:val="28"/>
          <w:highlight w:val="none"/>
        </w:rPr>
        <w:t>20.1本次比选的工作由评比委员会负责。</w:t>
      </w:r>
    </w:p>
    <w:p>
      <w:pPr>
        <w:ind w:right="-21" w:firstLine="560" w:firstLineChars="200"/>
        <w:jc w:val="left"/>
        <w:rPr>
          <w:rFonts w:ascii="宋体" w:hAnsi="宋体"/>
          <w:color w:val="auto"/>
          <w:sz w:val="28"/>
          <w:szCs w:val="28"/>
          <w:highlight w:val="none"/>
        </w:rPr>
      </w:pPr>
      <w:r>
        <w:rPr>
          <w:rFonts w:ascii="宋体" w:hAnsi="宋体"/>
          <w:color w:val="auto"/>
          <w:sz w:val="28"/>
          <w:szCs w:val="28"/>
          <w:highlight w:val="none"/>
        </w:rPr>
        <w:t>20.2出现下列特殊情况之一，本次比选无效，本公司将重新组织比选：</w:t>
      </w:r>
    </w:p>
    <w:p>
      <w:pPr>
        <w:ind w:right="-21" w:firstLine="560" w:firstLineChars="200"/>
        <w:jc w:val="left"/>
        <w:rPr>
          <w:rFonts w:ascii="宋体" w:hAnsi="宋体"/>
          <w:color w:val="auto"/>
          <w:sz w:val="28"/>
          <w:szCs w:val="28"/>
          <w:highlight w:val="none"/>
        </w:rPr>
      </w:pPr>
      <w:r>
        <w:rPr>
          <w:rFonts w:ascii="宋体" w:hAnsi="宋体"/>
          <w:color w:val="auto"/>
          <w:sz w:val="28"/>
          <w:szCs w:val="28"/>
          <w:highlight w:val="none"/>
        </w:rPr>
        <w:t>20.2.1在比选申请文件递交截止时间到达时提交比选申请文件的比选申请人少于3家的；</w:t>
      </w:r>
    </w:p>
    <w:p>
      <w:pPr>
        <w:ind w:right="-21" w:firstLine="560" w:firstLineChars="200"/>
        <w:jc w:val="left"/>
        <w:rPr>
          <w:rFonts w:ascii="宋体" w:hAnsi="宋体"/>
          <w:color w:val="auto"/>
          <w:sz w:val="28"/>
          <w:szCs w:val="28"/>
          <w:highlight w:val="none"/>
        </w:rPr>
      </w:pPr>
      <w:r>
        <w:rPr>
          <w:rFonts w:ascii="宋体" w:hAnsi="宋体"/>
          <w:color w:val="auto"/>
          <w:sz w:val="28"/>
          <w:szCs w:val="28"/>
          <w:highlight w:val="none"/>
        </w:rPr>
        <w:t>20.2.2比选申请文件有效的比选申请人仅有2家，且评委认为没有竞争力的；</w:t>
      </w:r>
    </w:p>
    <w:p>
      <w:pPr>
        <w:ind w:right="-21" w:firstLine="560" w:firstLineChars="200"/>
        <w:jc w:val="left"/>
        <w:rPr>
          <w:rFonts w:ascii="宋体" w:hAnsi="宋体"/>
          <w:color w:val="auto"/>
          <w:sz w:val="28"/>
          <w:szCs w:val="28"/>
          <w:highlight w:val="none"/>
        </w:rPr>
      </w:pPr>
      <w:r>
        <w:rPr>
          <w:rFonts w:ascii="宋体" w:hAnsi="宋体"/>
          <w:color w:val="auto"/>
          <w:sz w:val="28"/>
          <w:szCs w:val="28"/>
          <w:highlight w:val="none"/>
        </w:rPr>
        <w:t>20.2.3有效比选申请文件只有1家或0家的；</w:t>
      </w:r>
    </w:p>
    <w:p>
      <w:pPr>
        <w:ind w:right="-21" w:firstLine="560" w:firstLineChars="200"/>
        <w:jc w:val="left"/>
        <w:rPr>
          <w:rFonts w:ascii="宋体" w:hAnsi="宋体"/>
          <w:color w:val="auto"/>
          <w:sz w:val="28"/>
          <w:szCs w:val="28"/>
          <w:highlight w:val="none"/>
        </w:rPr>
      </w:pPr>
      <w:r>
        <w:rPr>
          <w:rFonts w:ascii="宋体" w:hAnsi="宋体"/>
          <w:color w:val="auto"/>
          <w:sz w:val="28"/>
          <w:szCs w:val="28"/>
          <w:highlight w:val="none"/>
        </w:rPr>
        <w:t>20.3评比过程的保密性。评比委员会成员、有关工作人员及其他知情人不得透露对比选申请文件的评比和比较、中选候选人的推荐情况以及与比选有关的其他情况。</w:t>
      </w:r>
    </w:p>
    <w:p>
      <w:pPr>
        <w:ind w:right="-21" w:firstLine="560" w:firstLineChars="200"/>
        <w:jc w:val="left"/>
        <w:rPr>
          <w:rFonts w:ascii="宋体" w:hAnsi="宋体"/>
          <w:color w:val="auto"/>
          <w:sz w:val="28"/>
          <w:szCs w:val="28"/>
          <w:highlight w:val="none"/>
        </w:rPr>
      </w:pPr>
      <w:r>
        <w:rPr>
          <w:rFonts w:ascii="宋体" w:hAnsi="宋体"/>
          <w:color w:val="auto"/>
          <w:sz w:val="28"/>
          <w:szCs w:val="28"/>
          <w:highlight w:val="none"/>
        </w:rPr>
        <w:t>20.4比选申请人在评比过程中所进行的力图影响评比公正性的活动，可能导致其中选无效。</w:t>
      </w:r>
    </w:p>
    <w:p>
      <w:pPr>
        <w:ind w:right="-21" w:firstLine="560" w:firstLineChars="200"/>
        <w:jc w:val="left"/>
        <w:rPr>
          <w:rFonts w:ascii="宋体" w:hAnsi="宋体"/>
          <w:color w:val="auto"/>
          <w:sz w:val="28"/>
          <w:szCs w:val="28"/>
          <w:highlight w:val="none"/>
        </w:rPr>
      </w:pPr>
      <w:r>
        <w:rPr>
          <w:rFonts w:ascii="宋体" w:hAnsi="宋体"/>
          <w:color w:val="auto"/>
          <w:sz w:val="28"/>
          <w:szCs w:val="28"/>
          <w:highlight w:val="none"/>
        </w:rPr>
        <w:t>20.5比选申请文件的澄清或说明</w:t>
      </w:r>
    </w:p>
    <w:p>
      <w:pPr>
        <w:ind w:right="-21" w:firstLine="560" w:firstLineChars="200"/>
        <w:jc w:val="left"/>
        <w:rPr>
          <w:rFonts w:ascii="宋体" w:hAnsi="宋体"/>
          <w:color w:val="auto"/>
          <w:sz w:val="28"/>
          <w:szCs w:val="28"/>
          <w:highlight w:val="none"/>
        </w:rPr>
      </w:pPr>
      <w:r>
        <w:rPr>
          <w:rFonts w:ascii="宋体" w:hAnsi="宋体"/>
          <w:color w:val="auto"/>
          <w:sz w:val="28"/>
          <w:szCs w:val="28"/>
          <w:highlight w:val="none"/>
        </w:rPr>
        <w:t>20.5.1评比时评比委员会将以书面形式要求比选申请人就其比选申请文件中含义不明确、同类问题表述不一致或有明显文字错误等的内容予以澄清或说明。</w:t>
      </w:r>
    </w:p>
    <w:p>
      <w:pPr>
        <w:ind w:right="-21" w:firstLine="560" w:firstLineChars="200"/>
        <w:jc w:val="left"/>
        <w:rPr>
          <w:rFonts w:ascii="宋体" w:hAnsi="宋体"/>
          <w:color w:val="auto"/>
          <w:sz w:val="28"/>
          <w:szCs w:val="28"/>
          <w:highlight w:val="none"/>
        </w:rPr>
      </w:pPr>
      <w:r>
        <w:rPr>
          <w:rFonts w:ascii="宋体" w:hAnsi="宋体"/>
          <w:color w:val="auto"/>
          <w:sz w:val="28"/>
          <w:szCs w:val="28"/>
          <w:highlight w:val="none"/>
        </w:rPr>
        <w:t>20.5.2比选申请人对要求澄清或说明的内容应在评比委员会规定的时间内以书面形式予以澄清，该澄清或说明函应有比选申请人负责人或其委托代理人的签名。</w:t>
      </w:r>
    </w:p>
    <w:p>
      <w:pPr>
        <w:ind w:right="-21" w:firstLine="560" w:firstLineChars="200"/>
        <w:jc w:val="left"/>
        <w:rPr>
          <w:rFonts w:ascii="宋体" w:hAnsi="宋体"/>
          <w:color w:val="auto"/>
          <w:sz w:val="28"/>
          <w:szCs w:val="28"/>
          <w:highlight w:val="none"/>
        </w:rPr>
      </w:pPr>
      <w:r>
        <w:rPr>
          <w:rFonts w:ascii="宋体" w:hAnsi="宋体"/>
          <w:color w:val="auto"/>
          <w:sz w:val="28"/>
          <w:szCs w:val="28"/>
          <w:highlight w:val="none"/>
        </w:rPr>
        <w:t>20.5.3比选申请人的澄清或说明函作为比选申请文件的组成部分。</w:t>
      </w:r>
    </w:p>
    <w:p>
      <w:pPr>
        <w:ind w:right="-21" w:firstLine="560" w:firstLineChars="200"/>
        <w:jc w:val="left"/>
        <w:rPr>
          <w:rFonts w:ascii="宋体" w:hAnsi="宋体"/>
          <w:color w:val="auto"/>
          <w:sz w:val="28"/>
          <w:szCs w:val="28"/>
          <w:highlight w:val="none"/>
        </w:rPr>
      </w:pPr>
      <w:r>
        <w:rPr>
          <w:rFonts w:ascii="宋体" w:hAnsi="宋体"/>
          <w:color w:val="auto"/>
          <w:sz w:val="28"/>
          <w:szCs w:val="28"/>
          <w:highlight w:val="none"/>
        </w:rPr>
        <w:t>20.5.4比选申请人对比选申请文件的澄清或说明不得超出比选申请文件的范围或改变比选的实质内容。</w:t>
      </w:r>
    </w:p>
    <w:p>
      <w:pPr>
        <w:ind w:right="753"/>
        <w:jc w:val="left"/>
        <w:rPr>
          <w:rFonts w:ascii="宋体" w:hAnsi="宋体" w:cs="宋体"/>
          <w:color w:val="auto"/>
          <w:sz w:val="28"/>
          <w:szCs w:val="28"/>
          <w:highlight w:val="none"/>
        </w:rPr>
      </w:pPr>
      <w:bookmarkStart w:id="237" w:name="_Toc310318598"/>
      <w:r>
        <w:rPr>
          <w:rFonts w:ascii="宋体" w:hAnsi="宋体" w:cs="宋体"/>
          <w:color w:val="auto"/>
          <w:sz w:val="28"/>
          <w:szCs w:val="28"/>
          <w:highlight w:val="none"/>
        </w:rPr>
        <w:t xml:space="preserve">   </w:t>
      </w:r>
      <w:r>
        <w:rPr>
          <w:rFonts w:ascii="宋体" w:hAnsi="宋体" w:cs="宋体"/>
          <w:b/>
          <w:bCs/>
          <w:color w:val="auto"/>
          <w:sz w:val="28"/>
          <w:szCs w:val="28"/>
          <w:highlight w:val="none"/>
        </w:rPr>
        <w:t xml:space="preserve"> 21.比选申请文件评比</w:t>
      </w:r>
      <w:bookmarkEnd w:id="237"/>
      <w:r>
        <w:rPr>
          <w:rFonts w:hint="eastAsia" w:ascii="宋体" w:hAnsi="宋体" w:cs="宋体"/>
          <w:b/>
          <w:bCs/>
          <w:color w:val="auto"/>
          <w:sz w:val="28"/>
          <w:szCs w:val="28"/>
          <w:highlight w:val="none"/>
        </w:rPr>
        <w:t>相关要求</w:t>
      </w:r>
    </w:p>
    <w:p>
      <w:pPr>
        <w:ind w:right="753"/>
        <w:jc w:val="left"/>
        <w:rPr>
          <w:rFonts w:ascii="宋体" w:hAnsi="宋体" w:cs="宋体"/>
          <w:color w:val="auto"/>
          <w:sz w:val="28"/>
          <w:szCs w:val="28"/>
          <w:highlight w:val="none"/>
        </w:rPr>
      </w:pPr>
      <w:r>
        <w:rPr>
          <w:rFonts w:ascii="宋体" w:hAnsi="宋体" w:cs="宋体"/>
          <w:color w:val="auto"/>
          <w:sz w:val="28"/>
          <w:szCs w:val="28"/>
          <w:highlight w:val="none"/>
        </w:rPr>
        <w:t xml:space="preserve">    21.1比选申请人资格审查</w:t>
      </w:r>
    </w:p>
    <w:p>
      <w:pPr>
        <w:ind w:right="-21"/>
        <w:jc w:val="left"/>
        <w:rPr>
          <w:rFonts w:ascii="宋体" w:hAnsi="宋体" w:cs="宋体"/>
          <w:color w:val="auto"/>
          <w:sz w:val="28"/>
          <w:szCs w:val="28"/>
          <w:highlight w:val="none"/>
        </w:rPr>
      </w:pPr>
      <w:r>
        <w:rPr>
          <w:rFonts w:ascii="宋体" w:hAnsi="宋体" w:cs="宋体"/>
          <w:color w:val="auto"/>
          <w:sz w:val="28"/>
          <w:szCs w:val="28"/>
          <w:highlight w:val="none"/>
        </w:rPr>
        <w:t xml:space="preserve">    只有通过资格审查才能进入下一步的评比，资格审查资料有任何一项不合格者其资格审查视为不通过。</w:t>
      </w:r>
    </w:p>
    <w:p>
      <w:pPr>
        <w:ind w:right="-21"/>
        <w:jc w:val="left"/>
        <w:rPr>
          <w:rFonts w:ascii="宋体" w:hAnsi="宋体" w:cs="宋体"/>
          <w:b/>
          <w:color w:val="auto"/>
          <w:sz w:val="28"/>
          <w:szCs w:val="28"/>
          <w:highlight w:val="none"/>
        </w:rPr>
      </w:pPr>
      <w:r>
        <w:rPr>
          <w:rFonts w:ascii="宋体" w:hAnsi="宋体" w:cs="宋体"/>
          <w:color w:val="auto"/>
          <w:sz w:val="28"/>
          <w:szCs w:val="28"/>
          <w:highlight w:val="none"/>
        </w:rPr>
        <w:t xml:space="preserve">  </w:t>
      </w:r>
      <w:r>
        <w:rPr>
          <w:rFonts w:ascii="宋体" w:hAnsi="宋体" w:cs="宋体"/>
          <w:b/>
          <w:color w:val="auto"/>
          <w:sz w:val="28"/>
          <w:szCs w:val="28"/>
          <w:highlight w:val="none"/>
        </w:rPr>
        <w:t xml:space="preserve">  21.2比选申请人或其比选文件有下列情况之一者，其比选申请文件将视为无效或作废处理：</w:t>
      </w:r>
    </w:p>
    <w:p>
      <w:pPr>
        <w:ind w:right="-21"/>
        <w:jc w:val="left"/>
        <w:rPr>
          <w:rFonts w:ascii="宋体" w:hAnsi="宋体" w:cs="宋体"/>
          <w:b/>
          <w:color w:val="auto"/>
          <w:sz w:val="28"/>
          <w:szCs w:val="28"/>
          <w:highlight w:val="none"/>
        </w:rPr>
      </w:pPr>
      <w:r>
        <w:rPr>
          <w:rFonts w:ascii="宋体" w:hAnsi="宋体" w:cs="宋体"/>
          <w:b/>
          <w:color w:val="auto"/>
          <w:sz w:val="28"/>
          <w:szCs w:val="28"/>
          <w:highlight w:val="none"/>
        </w:rPr>
        <w:t xml:space="preserve">    （1）比选申请人的负责人或委托代理人未按时参加评比会议的；</w:t>
      </w:r>
    </w:p>
    <w:p>
      <w:pPr>
        <w:ind w:right="753"/>
        <w:jc w:val="left"/>
        <w:rPr>
          <w:rFonts w:ascii="宋体" w:hAnsi="宋体" w:cs="宋体"/>
          <w:b/>
          <w:color w:val="auto"/>
          <w:sz w:val="28"/>
          <w:szCs w:val="28"/>
          <w:highlight w:val="none"/>
        </w:rPr>
      </w:pPr>
      <w:r>
        <w:rPr>
          <w:rFonts w:ascii="宋体" w:hAnsi="宋体" w:cs="宋体"/>
          <w:b/>
          <w:color w:val="auto"/>
          <w:sz w:val="28"/>
          <w:szCs w:val="28"/>
          <w:highlight w:val="none"/>
        </w:rPr>
        <w:t xml:space="preserve">    （2）比选申请文件未按照规定的要求装订、密封和标记的；</w:t>
      </w:r>
    </w:p>
    <w:p>
      <w:pPr>
        <w:ind w:right="-21"/>
        <w:jc w:val="left"/>
        <w:rPr>
          <w:rFonts w:ascii="宋体" w:hAnsi="宋体" w:cs="宋体"/>
          <w:b/>
          <w:color w:val="auto"/>
          <w:sz w:val="28"/>
          <w:szCs w:val="28"/>
          <w:highlight w:val="none"/>
        </w:rPr>
      </w:pPr>
      <w:r>
        <w:rPr>
          <w:rFonts w:ascii="宋体" w:hAnsi="宋体" w:cs="宋体"/>
          <w:b/>
          <w:color w:val="auto"/>
          <w:sz w:val="28"/>
          <w:szCs w:val="28"/>
          <w:highlight w:val="none"/>
        </w:rPr>
        <w:t xml:space="preserve">    （3）本须知第11条规定的比选申请文件有关内容未按本须知第15条规定加盖比选申请人公章、未经比选申请人负责人或其委托代理人签字或盖章的；</w:t>
      </w:r>
    </w:p>
    <w:p>
      <w:pPr>
        <w:ind w:right="-21"/>
        <w:jc w:val="left"/>
        <w:rPr>
          <w:rFonts w:ascii="宋体" w:hAnsi="宋体" w:cs="宋体"/>
          <w:b/>
          <w:color w:val="auto"/>
          <w:sz w:val="28"/>
          <w:szCs w:val="28"/>
          <w:highlight w:val="none"/>
        </w:rPr>
      </w:pPr>
      <w:r>
        <w:rPr>
          <w:rFonts w:ascii="宋体" w:hAnsi="宋体" w:cs="宋体"/>
          <w:b/>
          <w:color w:val="auto"/>
          <w:sz w:val="28"/>
          <w:szCs w:val="28"/>
          <w:highlight w:val="none"/>
        </w:rPr>
        <w:t xml:space="preserve">    （4）不按本须知第11条内容提供资料的；逾期递交比选申请文件的；</w:t>
      </w:r>
    </w:p>
    <w:p>
      <w:pPr>
        <w:ind w:right="753"/>
        <w:jc w:val="left"/>
        <w:rPr>
          <w:rFonts w:ascii="宋体" w:hAnsi="宋体" w:cs="宋体"/>
          <w:b/>
          <w:color w:val="auto"/>
          <w:sz w:val="28"/>
          <w:szCs w:val="28"/>
          <w:highlight w:val="none"/>
        </w:rPr>
      </w:pPr>
      <w:r>
        <w:rPr>
          <w:rFonts w:ascii="宋体" w:hAnsi="宋体" w:cs="宋体"/>
          <w:b/>
          <w:color w:val="auto"/>
          <w:sz w:val="28"/>
          <w:szCs w:val="28"/>
          <w:highlight w:val="none"/>
        </w:rPr>
        <w:t xml:space="preserve">    （5）比选申请文件内容不真实的；</w:t>
      </w:r>
    </w:p>
    <w:p>
      <w:pPr>
        <w:spacing w:line="360" w:lineRule="auto"/>
        <w:ind w:firstLine="562" w:firstLineChars="200"/>
        <w:rPr>
          <w:rFonts w:ascii="宋体" w:hAnsi="宋体"/>
          <w:b/>
          <w:color w:val="auto"/>
          <w:sz w:val="28"/>
          <w:szCs w:val="28"/>
          <w:highlight w:val="none"/>
        </w:rPr>
      </w:pPr>
      <w:r>
        <w:rPr>
          <w:rFonts w:hint="eastAsia" w:ascii="宋体" w:hAnsi="宋体" w:cs="宋体"/>
          <w:b/>
          <w:color w:val="auto"/>
          <w:sz w:val="28"/>
          <w:szCs w:val="28"/>
          <w:highlight w:val="none"/>
        </w:rPr>
        <w:t>（</w:t>
      </w:r>
      <w:r>
        <w:rPr>
          <w:rFonts w:ascii="宋体" w:hAnsi="宋体" w:cs="宋体"/>
          <w:b/>
          <w:color w:val="auto"/>
          <w:sz w:val="28"/>
          <w:szCs w:val="28"/>
          <w:highlight w:val="none"/>
        </w:rPr>
        <w:t>6）比选申请文件实质上没有响应比选文件的要求的；</w:t>
      </w:r>
      <w:r>
        <w:rPr>
          <w:rFonts w:hint="eastAsia" w:ascii="宋体" w:hAnsi="宋体"/>
          <w:b/>
          <w:color w:val="auto"/>
          <w:sz w:val="28"/>
          <w:szCs w:val="28"/>
          <w:highlight w:val="none"/>
        </w:rPr>
        <w:t>（包括以下内容：比选项目所涉及的人员配置、业绩、价格、服务内容、合同条款等）</w:t>
      </w:r>
    </w:p>
    <w:p>
      <w:pPr>
        <w:ind w:right="-21" w:firstLine="551" w:firstLineChars="196"/>
        <w:jc w:val="left"/>
        <w:rPr>
          <w:rFonts w:ascii="宋体" w:hAnsi="宋体"/>
          <w:b/>
          <w:color w:val="auto"/>
          <w:sz w:val="28"/>
          <w:szCs w:val="28"/>
          <w:highlight w:val="none"/>
        </w:rPr>
      </w:pPr>
      <w:r>
        <w:rPr>
          <w:rFonts w:hint="eastAsia" w:ascii="宋体" w:hAnsi="宋体"/>
          <w:b/>
          <w:color w:val="auto"/>
          <w:sz w:val="28"/>
          <w:szCs w:val="28"/>
          <w:highlight w:val="none"/>
        </w:rPr>
        <w:t>（</w:t>
      </w:r>
      <w:r>
        <w:rPr>
          <w:rFonts w:ascii="宋体" w:hAnsi="宋体"/>
          <w:b/>
          <w:color w:val="auto"/>
          <w:sz w:val="28"/>
          <w:szCs w:val="28"/>
          <w:highlight w:val="none"/>
        </w:rPr>
        <w:t>7）比选申请人报价超过上限控制价的。</w:t>
      </w:r>
    </w:p>
    <w:p>
      <w:pPr>
        <w:ind w:right="-21" w:firstLine="551" w:firstLineChars="196"/>
        <w:jc w:val="left"/>
        <w:rPr>
          <w:rFonts w:ascii="宋体" w:hAnsi="宋体"/>
          <w:b/>
          <w:color w:val="auto"/>
          <w:sz w:val="28"/>
          <w:szCs w:val="28"/>
          <w:highlight w:val="none"/>
        </w:rPr>
      </w:pPr>
      <w:r>
        <w:rPr>
          <w:rFonts w:hint="eastAsia" w:ascii="宋体" w:hAnsi="宋体" w:cs="宋体"/>
          <w:b/>
          <w:color w:val="auto"/>
          <w:sz w:val="28"/>
          <w:szCs w:val="28"/>
          <w:highlight w:val="none"/>
        </w:rPr>
        <w:t>（</w:t>
      </w:r>
      <w:r>
        <w:rPr>
          <w:rFonts w:ascii="宋体" w:hAnsi="宋体" w:cs="宋体"/>
          <w:b/>
          <w:color w:val="auto"/>
          <w:sz w:val="28"/>
          <w:szCs w:val="28"/>
          <w:highlight w:val="none"/>
        </w:rPr>
        <w:t>8）比选申请人不符合前附表第9条所述资格要求或比选申请人符合前附表第9条所述资格要求但就本比选项目分别提交两个（每个正本一份、副本两份）及以上的比选申请文件的。</w:t>
      </w:r>
    </w:p>
    <w:p>
      <w:pPr>
        <w:ind w:right="753"/>
        <w:jc w:val="left"/>
        <w:rPr>
          <w:rFonts w:ascii="宋体" w:hAnsi="宋体" w:cs="宋体"/>
          <w:color w:val="auto"/>
          <w:sz w:val="28"/>
          <w:szCs w:val="28"/>
          <w:highlight w:val="none"/>
        </w:rPr>
      </w:pPr>
      <w:r>
        <w:rPr>
          <w:rFonts w:ascii="宋体" w:hAnsi="宋体" w:cs="宋体"/>
          <w:color w:val="auto"/>
          <w:sz w:val="28"/>
          <w:szCs w:val="28"/>
          <w:highlight w:val="none"/>
        </w:rPr>
        <w:t xml:space="preserve">    21.3评比细则</w:t>
      </w:r>
    </w:p>
    <w:p>
      <w:pPr>
        <w:ind w:right="753"/>
        <w:jc w:val="left"/>
        <w:rPr>
          <w:rFonts w:ascii="宋体" w:hAnsi="宋体" w:cs="宋体"/>
          <w:color w:val="auto"/>
          <w:sz w:val="28"/>
          <w:szCs w:val="28"/>
          <w:highlight w:val="none"/>
        </w:rPr>
      </w:pPr>
      <w:r>
        <w:rPr>
          <w:rFonts w:ascii="宋体" w:hAnsi="宋体" w:cs="宋体"/>
          <w:color w:val="auto"/>
          <w:sz w:val="28"/>
          <w:szCs w:val="28"/>
          <w:highlight w:val="none"/>
        </w:rPr>
        <w:t xml:space="preserve">    详见第四章。</w:t>
      </w:r>
    </w:p>
    <w:p>
      <w:pPr>
        <w:ind w:right="753"/>
        <w:jc w:val="left"/>
        <w:rPr>
          <w:rFonts w:ascii="宋体" w:hAnsi="宋体" w:cs="宋体"/>
          <w:color w:val="auto"/>
          <w:sz w:val="28"/>
          <w:szCs w:val="28"/>
          <w:highlight w:val="none"/>
        </w:rPr>
      </w:pPr>
      <w:r>
        <w:rPr>
          <w:rFonts w:ascii="宋体" w:hAnsi="宋体" w:cs="宋体"/>
          <w:color w:val="auto"/>
          <w:sz w:val="28"/>
          <w:szCs w:val="28"/>
          <w:highlight w:val="none"/>
        </w:rPr>
        <w:t xml:space="preserve">    21.4确定中选人</w:t>
      </w:r>
    </w:p>
    <w:p>
      <w:pPr>
        <w:ind w:right="753"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评审小组将按照综合得分由</w:t>
      </w:r>
      <w:r>
        <w:rPr>
          <w:rFonts w:hint="eastAsia" w:ascii="宋体" w:hAnsi="宋体" w:cs="宋体"/>
          <w:color w:val="auto"/>
          <w:sz w:val="28"/>
          <w:szCs w:val="28"/>
          <w:highlight w:val="none"/>
          <w:lang w:val="en-US" w:eastAsia="zh-CN"/>
        </w:rPr>
        <w:t>高</w:t>
      </w:r>
      <w:r>
        <w:rPr>
          <w:rFonts w:hint="eastAsia" w:ascii="宋体" w:hAnsi="宋体" w:cs="宋体"/>
          <w:color w:val="auto"/>
          <w:sz w:val="28"/>
          <w:szCs w:val="28"/>
          <w:highlight w:val="none"/>
        </w:rPr>
        <w:t>到</w:t>
      </w:r>
      <w:r>
        <w:rPr>
          <w:rFonts w:hint="eastAsia" w:ascii="宋体" w:hAnsi="宋体" w:cs="宋体"/>
          <w:color w:val="auto"/>
          <w:sz w:val="28"/>
          <w:szCs w:val="28"/>
          <w:highlight w:val="none"/>
          <w:lang w:val="en-US" w:eastAsia="zh-CN"/>
        </w:rPr>
        <w:t>低</w:t>
      </w:r>
      <w:r>
        <w:rPr>
          <w:rFonts w:hint="eastAsia" w:ascii="宋体" w:hAnsi="宋体" w:cs="宋体"/>
          <w:color w:val="auto"/>
          <w:sz w:val="28"/>
          <w:szCs w:val="28"/>
          <w:highlight w:val="none"/>
        </w:rPr>
        <w:t>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选条件的，比选人可以按照评审委员会提出的中选候选人名单排序依次确定其他中选候选人为中选人，也可以重新比选。</w:t>
      </w:r>
    </w:p>
    <w:p>
      <w:pPr>
        <w:ind w:right="753"/>
        <w:jc w:val="left"/>
        <w:rPr>
          <w:rFonts w:ascii="宋体" w:hAnsi="宋体" w:cs="宋体"/>
          <w:b/>
          <w:bCs/>
          <w:color w:val="auto"/>
          <w:sz w:val="28"/>
          <w:szCs w:val="28"/>
          <w:highlight w:val="none"/>
        </w:rPr>
      </w:pPr>
      <w:bookmarkStart w:id="238" w:name="_Toc286386861"/>
      <w:bookmarkStart w:id="239" w:name="_Toc114052377"/>
      <w:bookmarkStart w:id="240" w:name="_Toc310318599"/>
      <w:bookmarkStart w:id="241" w:name="_Toc114052441"/>
      <w:r>
        <w:rPr>
          <w:rFonts w:ascii="宋体" w:hAnsi="宋体" w:cs="宋体"/>
          <w:b/>
          <w:bCs/>
          <w:color w:val="auto"/>
          <w:sz w:val="28"/>
          <w:szCs w:val="28"/>
          <w:highlight w:val="none"/>
        </w:rPr>
        <w:t xml:space="preserve">    22.评比结果公示</w:t>
      </w:r>
      <w:bookmarkEnd w:id="238"/>
      <w:bookmarkEnd w:id="239"/>
      <w:bookmarkEnd w:id="240"/>
      <w:bookmarkEnd w:id="241"/>
    </w:p>
    <w:p>
      <w:pPr>
        <w:ind w:right="-21"/>
        <w:jc w:val="left"/>
        <w:rPr>
          <w:rFonts w:ascii="宋体" w:hAnsi="宋体" w:cs="宋体"/>
          <w:color w:val="auto"/>
          <w:sz w:val="28"/>
          <w:szCs w:val="28"/>
          <w:highlight w:val="none"/>
        </w:rPr>
      </w:pPr>
      <w:r>
        <w:rPr>
          <w:rFonts w:ascii="宋体" w:hAnsi="宋体" w:cs="宋体"/>
          <w:color w:val="auto"/>
          <w:sz w:val="28"/>
          <w:szCs w:val="28"/>
          <w:highlight w:val="none"/>
        </w:rPr>
        <w:t xml:space="preserve">    22.1在评比结束后，比选人将在南宁轨道交通集团有限责任公司官网(http://www.nngdjt.com/)的招标招商中的中选信息处公示评比结果。</w:t>
      </w:r>
    </w:p>
    <w:p>
      <w:pPr>
        <w:ind w:right="-21"/>
        <w:jc w:val="left"/>
        <w:rPr>
          <w:rFonts w:ascii="宋体" w:hAnsi="宋体" w:cs="宋体"/>
          <w:color w:val="auto"/>
          <w:sz w:val="28"/>
          <w:szCs w:val="28"/>
          <w:highlight w:val="none"/>
        </w:rPr>
      </w:pPr>
      <w:r>
        <w:rPr>
          <w:rFonts w:ascii="宋体" w:hAnsi="宋体" w:cs="宋体"/>
          <w:color w:val="auto"/>
          <w:sz w:val="28"/>
          <w:szCs w:val="28"/>
          <w:highlight w:val="none"/>
        </w:rPr>
        <w:t xml:space="preserve">    22.2比选申请人如对评比结果有异议，在接到评审结果或中选公告后3天内，可以书面形式向比选人提出质疑。比选人应当在收到比选申请人的书面质疑后五个工作日内做出答复，但答复的内容不得涉及商业秘密。</w:t>
      </w:r>
    </w:p>
    <w:p>
      <w:pPr>
        <w:pStyle w:val="5"/>
        <w:jc w:val="center"/>
        <w:rPr>
          <w:b/>
          <w:bCs/>
          <w:color w:val="auto"/>
          <w:sz w:val="28"/>
          <w:szCs w:val="28"/>
          <w:highlight w:val="none"/>
        </w:rPr>
      </w:pPr>
      <w:bookmarkStart w:id="242" w:name="_Toc24479"/>
      <w:bookmarkStart w:id="243" w:name="_Toc797"/>
      <w:bookmarkStart w:id="244" w:name="_Toc17996"/>
      <w:bookmarkStart w:id="245" w:name="_Toc24212"/>
      <w:bookmarkStart w:id="246" w:name="_Toc24316"/>
      <w:bookmarkStart w:id="247" w:name="_Toc6141"/>
      <w:bookmarkStart w:id="248" w:name="_Toc19549"/>
      <w:bookmarkStart w:id="249" w:name="_Toc1123"/>
      <w:bookmarkStart w:id="250" w:name="_Toc8936"/>
      <w:bookmarkStart w:id="251" w:name="_Toc10948"/>
      <w:bookmarkStart w:id="252" w:name="_Toc711"/>
      <w:bookmarkStart w:id="253" w:name="_Toc8363"/>
      <w:bookmarkStart w:id="254" w:name="_Toc30023"/>
      <w:bookmarkStart w:id="255" w:name="_Toc27043"/>
      <w:bookmarkStart w:id="256" w:name="_Toc8112"/>
      <w:bookmarkStart w:id="257" w:name="_Toc529"/>
      <w:bookmarkStart w:id="258" w:name="_Toc5071"/>
      <w:bookmarkStart w:id="259" w:name="_Toc20403"/>
      <w:bookmarkStart w:id="260" w:name="_Toc12010"/>
      <w:bookmarkStart w:id="261" w:name="_Toc14145"/>
      <w:bookmarkStart w:id="262" w:name="_Toc16935"/>
      <w:bookmarkStart w:id="263" w:name="_Toc471482367"/>
      <w:bookmarkStart w:id="264" w:name="_Toc15806"/>
      <w:bookmarkStart w:id="265" w:name="_Toc6317"/>
      <w:bookmarkStart w:id="266" w:name="_Toc461525303"/>
      <w:bookmarkStart w:id="267" w:name="_Toc16746"/>
      <w:r>
        <w:rPr>
          <w:rFonts w:hint="eastAsia"/>
          <w:b/>
          <w:bCs/>
          <w:color w:val="auto"/>
          <w:sz w:val="28"/>
          <w:szCs w:val="28"/>
          <w:highlight w:val="none"/>
        </w:rPr>
        <w:t>七、授予合同</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ind w:right="753"/>
        <w:jc w:val="left"/>
        <w:rPr>
          <w:rFonts w:ascii="宋体" w:hAnsi="宋体" w:cs="宋体"/>
          <w:color w:val="auto"/>
          <w:sz w:val="28"/>
          <w:szCs w:val="28"/>
          <w:highlight w:val="none"/>
        </w:rPr>
      </w:pPr>
      <w:r>
        <w:rPr>
          <w:rFonts w:ascii="宋体" w:hAnsi="宋体" w:cs="宋体"/>
          <w:color w:val="auto"/>
          <w:sz w:val="28"/>
          <w:szCs w:val="28"/>
          <w:highlight w:val="none"/>
        </w:rPr>
        <w:t xml:space="preserve">   </w:t>
      </w:r>
      <w:r>
        <w:rPr>
          <w:rFonts w:ascii="宋体" w:hAnsi="宋体" w:cs="宋体"/>
          <w:b/>
          <w:bCs/>
          <w:color w:val="auto"/>
          <w:sz w:val="28"/>
          <w:szCs w:val="28"/>
          <w:highlight w:val="none"/>
        </w:rPr>
        <w:t xml:space="preserve"> 23.中选通知书</w:t>
      </w:r>
    </w:p>
    <w:p>
      <w:pPr>
        <w:ind w:right="753"/>
        <w:jc w:val="left"/>
        <w:rPr>
          <w:rFonts w:ascii="宋体" w:hAnsi="宋体" w:cs="宋体"/>
          <w:color w:val="auto"/>
          <w:sz w:val="28"/>
          <w:szCs w:val="28"/>
          <w:highlight w:val="none"/>
        </w:rPr>
      </w:pPr>
      <w:r>
        <w:rPr>
          <w:rFonts w:ascii="宋体" w:hAnsi="宋体" w:cs="宋体"/>
          <w:color w:val="auto"/>
          <w:sz w:val="28"/>
          <w:szCs w:val="28"/>
          <w:highlight w:val="none"/>
        </w:rPr>
        <w:t xml:space="preserve">    23.1比选人将向中选人发出中选通知书。</w:t>
      </w:r>
    </w:p>
    <w:p>
      <w:pPr>
        <w:ind w:right="-21"/>
        <w:jc w:val="left"/>
        <w:rPr>
          <w:rFonts w:ascii="宋体" w:hAnsi="宋体" w:cs="宋体"/>
          <w:color w:val="auto"/>
          <w:sz w:val="28"/>
          <w:szCs w:val="28"/>
          <w:highlight w:val="none"/>
        </w:rPr>
      </w:pPr>
      <w:r>
        <w:rPr>
          <w:rFonts w:ascii="宋体" w:hAnsi="宋体" w:cs="宋体"/>
          <w:color w:val="auto"/>
          <w:sz w:val="28"/>
          <w:szCs w:val="28"/>
          <w:highlight w:val="none"/>
        </w:rPr>
        <w:t xml:space="preserve">    23.2比选人无义务向落选的比选申请人解释落选原因和退还比选申请文件。</w:t>
      </w:r>
    </w:p>
    <w:p>
      <w:pPr>
        <w:ind w:right="753"/>
        <w:jc w:val="left"/>
        <w:rPr>
          <w:rFonts w:ascii="宋体" w:hAnsi="宋体" w:cs="宋体"/>
          <w:color w:val="auto"/>
          <w:sz w:val="28"/>
          <w:szCs w:val="28"/>
          <w:highlight w:val="none"/>
        </w:rPr>
      </w:pPr>
      <w:r>
        <w:rPr>
          <w:rFonts w:ascii="宋体" w:hAnsi="宋体" w:cs="宋体"/>
          <w:color w:val="auto"/>
          <w:sz w:val="28"/>
          <w:szCs w:val="28"/>
          <w:highlight w:val="none"/>
        </w:rPr>
        <w:t xml:space="preserve">    23.3中选通知书作为合同的组成部分。</w:t>
      </w:r>
    </w:p>
    <w:p>
      <w:pPr>
        <w:ind w:right="753"/>
        <w:jc w:val="left"/>
        <w:rPr>
          <w:rFonts w:ascii="宋体" w:hAnsi="宋体" w:cs="宋体"/>
          <w:color w:val="auto"/>
          <w:sz w:val="28"/>
          <w:szCs w:val="28"/>
          <w:highlight w:val="none"/>
        </w:rPr>
      </w:pPr>
      <w:r>
        <w:rPr>
          <w:rFonts w:ascii="宋体" w:hAnsi="宋体" w:cs="宋体"/>
          <w:color w:val="auto"/>
          <w:sz w:val="28"/>
          <w:szCs w:val="28"/>
          <w:highlight w:val="none"/>
        </w:rPr>
        <w:t xml:space="preserve">  </w:t>
      </w:r>
      <w:r>
        <w:rPr>
          <w:rFonts w:ascii="宋体" w:hAnsi="宋体" w:cs="宋体"/>
          <w:b/>
          <w:bCs/>
          <w:color w:val="auto"/>
          <w:sz w:val="28"/>
          <w:szCs w:val="28"/>
          <w:highlight w:val="none"/>
        </w:rPr>
        <w:t xml:space="preserve">  24.合同的签署</w:t>
      </w:r>
    </w:p>
    <w:p>
      <w:pPr>
        <w:ind w:right="-21"/>
        <w:jc w:val="left"/>
        <w:rPr>
          <w:rFonts w:ascii="宋体" w:hAnsi="宋体" w:cs="宋体"/>
          <w:color w:val="auto"/>
          <w:sz w:val="28"/>
          <w:szCs w:val="28"/>
          <w:highlight w:val="none"/>
        </w:rPr>
      </w:pPr>
      <w:r>
        <w:rPr>
          <w:rFonts w:ascii="宋体" w:hAnsi="宋体" w:cs="宋体"/>
          <w:color w:val="auto"/>
          <w:sz w:val="28"/>
          <w:szCs w:val="28"/>
          <w:highlight w:val="none"/>
        </w:rPr>
        <w:t xml:space="preserve">    24.1中选人应按中选通知书中的相关要求，由中选人负责人或授权代表前往比选人处与比选人进行签订合同。</w:t>
      </w:r>
    </w:p>
    <w:p>
      <w:pPr>
        <w:ind w:right="-21"/>
        <w:jc w:val="left"/>
        <w:rPr>
          <w:rFonts w:ascii="宋体" w:hAnsi="宋体" w:cs="宋体"/>
          <w:color w:val="auto"/>
          <w:sz w:val="28"/>
          <w:szCs w:val="28"/>
          <w:highlight w:val="none"/>
        </w:rPr>
      </w:pPr>
      <w:r>
        <w:rPr>
          <w:rFonts w:ascii="宋体" w:hAnsi="宋体" w:cs="宋体"/>
          <w:color w:val="auto"/>
          <w:sz w:val="28"/>
          <w:szCs w:val="28"/>
          <w:highlight w:val="none"/>
        </w:rPr>
        <w:t xml:space="preserve">    24.2中选人如放弃中选资格，则比选人有权将其列入不良行为记录名单、三年内禁止其参加比选人的任何比选和招标活动。</w:t>
      </w:r>
    </w:p>
    <w:p>
      <w:pPr>
        <w:ind w:right="753" w:firstLine="560" w:firstLineChars="200"/>
        <w:jc w:val="left"/>
        <w:rPr>
          <w:rFonts w:ascii="宋体" w:hAnsi="宋体" w:cs="宋体"/>
          <w:color w:val="auto"/>
          <w:sz w:val="28"/>
          <w:szCs w:val="28"/>
          <w:highlight w:val="none"/>
        </w:rPr>
      </w:pPr>
      <w:r>
        <w:rPr>
          <w:rFonts w:ascii="宋体" w:hAnsi="宋体" w:cs="宋体"/>
          <w:color w:val="auto"/>
          <w:sz w:val="28"/>
          <w:szCs w:val="28"/>
          <w:highlight w:val="none"/>
        </w:rPr>
        <w:t>24.3中选人被废除中选资格后，比选人有权将标授予预备中选单位。</w:t>
      </w:r>
    </w:p>
    <w:p>
      <w:pPr>
        <w:ind w:right="753" w:firstLine="420" w:firstLineChars="200"/>
        <w:jc w:val="left"/>
        <w:rPr>
          <w:rFonts w:ascii="宋体" w:hAnsi="宋体" w:cs="宋体"/>
          <w:color w:val="auto"/>
          <w:szCs w:val="21"/>
          <w:highlight w:val="none"/>
        </w:rPr>
      </w:pPr>
    </w:p>
    <w:p>
      <w:pPr>
        <w:spacing w:line="360" w:lineRule="auto"/>
        <w:ind w:firstLine="560" w:firstLineChars="200"/>
        <w:rPr>
          <w:rFonts w:cs="宋体"/>
          <w:bCs/>
          <w:color w:val="auto"/>
          <w:sz w:val="28"/>
          <w:szCs w:val="28"/>
          <w:highlight w:val="none"/>
        </w:rPr>
      </w:pPr>
    </w:p>
    <w:p>
      <w:pPr>
        <w:spacing w:line="360" w:lineRule="auto"/>
        <w:ind w:firstLine="560" w:firstLineChars="200"/>
        <w:rPr>
          <w:rFonts w:cs="宋体"/>
          <w:bCs/>
          <w:color w:val="auto"/>
          <w:sz w:val="28"/>
          <w:szCs w:val="28"/>
          <w:highlight w:val="none"/>
        </w:rPr>
      </w:pPr>
    </w:p>
    <w:p>
      <w:pPr>
        <w:spacing w:line="360" w:lineRule="auto"/>
        <w:ind w:firstLine="560" w:firstLineChars="200"/>
        <w:rPr>
          <w:rFonts w:cs="宋体"/>
          <w:bCs/>
          <w:color w:val="auto"/>
          <w:sz w:val="28"/>
          <w:szCs w:val="28"/>
          <w:highlight w:val="none"/>
        </w:rPr>
      </w:pPr>
    </w:p>
    <w:p>
      <w:pPr>
        <w:spacing w:line="360" w:lineRule="auto"/>
        <w:ind w:firstLine="560" w:firstLineChars="200"/>
        <w:rPr>
          <w:rFonts w:cs="宋体"/>
          <w:bCs/>
          <w:color w:val="auto"/>
          <w:sz w:val="28"/>
          <w:szCs w:val="28"/>
          <w:highlight w:val="none"/>
        </w:rPr>
      </w:pPr>
    </w:p>
    <w:p>
      <w:pPr>
        <w:spacing w:line="360" w:lineRule="auto"/>
        <w:ind w:firstLine="560" w:firstLineChars="200"/>
        <w:rPr>
          <w:rFonts w:cs="宋体"/>
          <w:bCs/>
          <w:color w:val="auto"/>
          <w:sz w:val="28"/>
          <w:szCs w:val="28"/>
          <w:highlight w:val="none"/>
        </w:rPr>
      </w:pPr>
    </w:p>
    <w:p>
      <w:pPr>
        <w:spacing w:line="360" w:lineRule="auto"/>
        <w:ind w:firstLine="560" w:firstLineChars="200"/>
        <w:rPr>
          <w:rFonts w:cs="宋体"/>
          <w:bCs/>
          <w:color w:val="auto"/>
          <w:sz w:val="28"/>
          <w:szCs w:val="28"/>
          <w:highlight w:val="none"/>
        </w:rPr>
      </w:pPr>
    </w:p>
    <w:p>
      <w:pPr>
        <w:spacing w:line="360" w:lineRule="auto"/>
        <w:ind w:firstLine="420" w:firstLineChars="200"/>
        <w:rPr>
          <w:rFonts w:cs="宋体"/>
          <w:bCs/>
          <w:color w:val="auto"/>
          <w:sz w:val="28"/>
          <w:szCs w:val="28"/>
          <w:highlight w:val="none"/>
        </w:rPr>
      </w:pPr>
      <w:r>
        <w:rPr>
          <w:rFonts w:hint="eastAsia" w:ascii="宋体" w:hAnsi="宋体" w:cs="宋体"/>
          <w:color w:val="auto"/>
          <w:kern w:val="2"/>
          <w:sz w:val="21"/>
          <w:szCs w:val="21"/>
          <w:highlight w:val="none"/>
          <w:lang w:val="en-US" w:eastAsia="zh-CN" w:bidi="ar-SA"/>
        </w:rPr>
        <w:t>附表：</w:t>
      </w:r>
      <w:r>
        <w:rPr>
          <w:rFonts w:hint="eastAsia" w:ascii="宋体" w:hAnsi="宋体" w:cs="宋体" w:eastAsiaTheme="minorEastAsia"/>
          <w:color w:val="auto"/>
          <w:kern w:val="2"/>
          <w:sz w:val="21"/>
          <w:szCs w:val="21"/>
          <w:highlight w:val="none"/>
          <w:lang w:val="en-US" w:eastAsia="zh-CN" w:bidi="ar-SA"/>
        </w:rPr>
        <w:t>2022—2024年度南宁市本级政府投资项目</w:t>
      </w:r>
      <w:r>
        <w:rPr>
          <w:rFonts w:hint="default" w:ascii="宋体" w:hAnsi="宋体" w:cs="宋体"/>
          <w:color w:val="auto"/>
          <w:kern w:val="2"/>
          <w:sz w:val="21"/>
          <w:szCs w:val="21"/>
          <w:highlight w:val="none"/>
          <w:lang w:eastAsia="zh-CN" w:bidi="ar-SA"/>
        </w:rPr>
        <w:t>预算或</w:t>
      </w:r>
      <w:r>
        <w:rPr>
          <w:rFonts w:hint="eastAsia" w:ascii="宋体" w:hAnsi="宋体" w:cs="宋体" w:eastAsiaTheme="minorEastAsia"/>
          <w:color w:val="auto"/>
          <w:kern w:val="2"/>
          <w:sz w:val="21"/>
          <w:szCs w:val="21"/>
          <w:highlight w:val="none"/>
          <w:lang w:val="en-US" w:eastAsia="zh-CN" w:bidi="ar-SA"/>
        </w:rPr>
        <w:t>结算协审服务单位</w:t>
      </w:r>
    </w:p>
    <w:tbl>
      <w:tblPr>
        <w:tblStyle w:val="20"/>
        <w:tblW w:w="742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3"/>
        <w:gridCol w:w="6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74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南宁市本级政府投资项目控制价、预算、概算协审服务（共44家）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6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公司名称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广西德胜工程项目管理有限公司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中韵联合集团股份有限公司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广西众联工程项目管理有限公司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南宁市建昶建设工程监理咨询有限责任公司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重庆方郡建设工程咨询有限公司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广西金钰工程造价审计事务所有限公司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广西诚和工程咨询有限公司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广西信达友邦工程造价咨询有限责任公司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广西新侨咨询有限公司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华新项目管理集团有限公司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华物盛泰工程咨询管理有限公司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广西建标建设工程咨询有限责任公司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广西建信建设项目管理有限公司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中誉恒信工程咨询有限公司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广西同泽工程项目管理股份有限公司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广西建设工程机电设备招标中心有限公司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广西汉昌工程咨询有限公司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广西方中工程造价咨询有限公司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建银工程咨询有限责任公司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广东华穗工程咨询有限公司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广东宏茂建设管理有限公司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22</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中新创达咨询有限公司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23</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广西翰林工程项目管理有限责任公司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24</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首盛建设集团有限公司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25</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广西建通工程咨询有限责任公司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26</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广西信永工程咨询有限责任公司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27</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北京典方建设工程咨询有限公司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28</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建成工程咨询股份有限公司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29</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广西君兴工程咨询有限公司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广西城建咨询有限公司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31</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广西翔鲲工程项目管理有限责任公司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32</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广西远拓工程造价咨询有限公司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定宇设计咨询有限公司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34</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中和金磊工程咨询集团有限公司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35</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广西金弘工程造价咨询有限公司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36</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广西达成咨询有限公司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37</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中咨宏业工程顾问有限公司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38</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广西德联工程咨询有限公司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39</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广西金瑞工程咨询有限公司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40</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广西瑞真工程造价咨询有限责任公司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41</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苏世建设管理集团有限公司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42</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广西联云项目管理有限公司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43</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永道工程咨询（江苏）有限公司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44</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天和国咨控股集团有限公司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23"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南宁市本级政府投资项目结算协审服务（共</w:t>
            </w:r>
            <w:r>
              <w:rPr>
                <w:rStyle w:val="46"/>
                <w:rFonts w:eastAsia="宋体"/>
                <w:lang w:val="en-US" w:eastAsia="zh-CN" w:bidi="ar"/>
              </w:rPr>
              <w:t>45</w:t>
            </w:r>
            <w:r>
              <w:rPr>
                <w:rStyle w:val="47"/>
                <w:lang w:val="en-US" w:eastAsia="zh-CN" w:bidi="ar"/>
              </w:rPr>
              <w:t>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6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公司名称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南宁市勘测设计院集团有限公司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中韵联合集团股份有限公司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广西众联工程项目管理有限公司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南宁市建昶建设工程监理咨询有限责任公司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重庆方郡建设工程咨询有限公司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广西金钰工程造价审计事务所有限公司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广西诚和工程咨询有限公司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国众联建设工程管理顾问有限公司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广西信达友邦工程造价咨询有限责任公司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广西新侨咨询有限公司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华新项目管理集团有限公司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广西诚华工程造价咨询有限公司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广西众益工程咨询有限公司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华物盛泰工程咨询管理有限公司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广西建标建设工程咨询有限责任公司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中誉恒信工程咨询有限公司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广西同泽工程项目管理股份有限公司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广西建设工程机电设备招标中心有限公司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江西银信工程造价咨询有限公司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永明项目管理有限公司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首盛建设集团有限公司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22</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广西建通工程咨询有限责任公司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23</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广西盛元华工程咨询有限公司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24</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北京建智达工程管理股份有限公司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25</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北京典方建设工程咨询有限公司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26</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建成工程咨询股份有限公司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27</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大成工程咨询有限公司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28</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广西城建咨询有限公司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29</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广西翔鲲工程项目管理有限责任公司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定宇设计咨询有限公司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31</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中和金磊工程咨询集团有限公司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32</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广西天柱建设管理有限公司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瑞恒项目管理有限公司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34</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广西金弘工程造价咨询有限公司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35</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广西合士嘉项目咨询有限公司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36</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广西君安工程建设顾问有限公司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37</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广西金广元技术咨询有限公司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38</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元亨工程咨询集团有限公司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39</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广西金瑞工程咨询有限公司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40</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广西瑞真工程造价咨询有限责任公司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41</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广西联云项目管理有限公司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42</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鹏信工程项目管理顾问有限公司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43</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永道工程咨询（江苏）有限公司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44</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广西建隆工程咨询有限公司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45</w:t>
            </w:r>
          </w:p>
        </w:tc>
        <w:tc>
          <w:tcPr>
            <w:tcW w:w="6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天和国咨控股集团有限公司</w:t>
            </w:r>
          </w:p>
        </w:tc>
      </w:tr>
    </w:tbl>
    <w:p>
      <w:pPr>
        <w:spacing w:line="360" w:lineRule="auto"/>
        <w:ind w:firstLine="560" w:firstLineChars="200"/>
        <w:rPr>
          <w:rFonts w:cs="宋体"/>
          <w:bCs/>
          <w:color w:val="auto"/>
          <w:sz w:val="28"/>
          <w:szCs w:val="28"/>
          <w:highlight w:val="none"/>
        </w:rPr>
      </w:pPr>
    </w:p>
    <w:p>
      <w:pPr>
        <w:spacing w:line="360" w:lineRule="auto"/>
        <w:ind w:firstLine="560" w:firstLineChars="200"/>
        <w:rPr>
          <w:rFonts w:cs="宋体"/>
          <w:bCs/>
          <w:color w:val="auto"/>
          <w:sz w:val="28"/>
          <w:szCs w:val="28"/>
          <w:highlight w:val="none"/>
        </w:rPr>
      </w:pPr>
    </w:p>
    <w:p>
      <w:pPr>
        <w:spacing w:line="360" w:lineRule="auto"/>
        <w:ind w:firstLine="560" w:firstLineChars="200"/>
        <w:rPr>
          <w:rFonts w:cs="宋体"/>
          <w:bCs/>
          <w:color w:val="auto"/>
          <w:sz w:val="28"/>
          <w:szCs w:val="28"/>
          <w:highlight w:val="none"/>
        </w:rPr>
      </w:pPr>
    </w:p>
    <w:p>
      <w:pPr>
        <w:spacing w:line="360" w:lineRule="auto"/>
        <w:ind w:firstLine="560" w:firstLineChars="200"/>
        <w:rPr>
          <w:rFonts w:cs="宋体"/>
          <w:bCs/>
          <w:color w:val="auto"/>
          <w:sz w:val="28"/>
          <w:szCs w:val="28"/>
          <w:highlight w:val="none"/>
        </w:rPr>
      </w:pPr>
    </w:p>
    <w:p>
      <w:pPr>
        <w:outlineLvl w:val="9"/>
        <w:rPr>
          <w:rFonts w:cs="宋体"/>
          <w:bCs/>
          <w:color w:val="auto"/>
          <w:sz w:val="28"/>
          <w:szCs w:val="28"/>
          <w:highlight w:val="none"/>
        </w:rPr>
      </w:pPr>
    </w:p>
    <w:p>
      <w:pPr>
        <w:rPr>
          <w:rFonts w:cs="宋体"/>
          <w:bCs/>
          <w:color w:val="auto"/>
          <w:sz w:val="28"/>
          <w:szCs w:val="28"/>
          <w:highlight w:val="none"/>
        </w:rPr>
      </w:pPr>
    </w:p>
    <w:p>
      <w:pPr>
        <w:outlineLvl w:val="9"/>
        <w:rPr>
          <w:rFonts w:cs="宋体"/>
          <w:bCs/>
          <w:color w:val="auto"/>
          <w:sz w:val="28"/>
          <w:szCs w:val="28"/>
          <w:highlight w:val="none"/>
        </w:rPr>
      </w:pPr>
    </w:p>
    <w:p>
      <w:pPr>
        <w:rPr>
          <w:rFonts w:cs="宋体"/>
          <w:bCs/>
          <w:color w:val="auto"/>
          <w:sz w:val="28"/>
          <w:szCs w:val="28"/>
          <w:highlight w:val="none"/>
        </w:rPr>
      </w:pPr>
    </w:p>
    <w:p>
      <w:pPr>
        <w:outlineLvl w:val="9"/>
        <w:rPr>
          <w:rFonts w:cs="宋体"/>
          <w:bCs/>
          <w:color w:val="auto"/>
          <w:sz w:val="28"/>
          <w:szCs w:val="28"/>
          <w:highlight w:val="none"/>
        </w:rPr>
      </w:pPr>
    </w:p>
    <w:p>
      <w:pPr>
        <w:rPr>
          <w:rFonts w:cs="宋体"/>
          <w:bCs/>
          <w:color w:val="auto"/>
          <w:sz w:val="28"/>
          <w:szCs w:val="28"/>
          <w:highlight w:val="none"/>
        </w:rPr>
      </w:pPr>
    </w:p>
    <w:p>
      <w:pPr>
        <w:outlineLvl w:val="9"/>
      </w:pPr>
    </w:p>
    <w:p/>
    <w:p>
      <w:pPr>
        <w:outlineLvl w:val="9"/>
      </w:pPr>
    </w:p>
    <w:p>
      <w:pPr>
        <w:outlineLvl w:val="9"/>
        <w:rPr>
          <w:rFonts w:hint="eastAsia" w:ascii="宋体" w:hAnsi="宋体" w:cs="宋体"/>
          <w:color w:val="auto"/>
          <w:sz w:val="32"/>
          <w:szCs w:val="32"/>
          <w:highlight w:val="none"/>
        </w:rPr>
      </w:pPr>
      <w:bookmarkStart w:id="268" w:name="_Toc10329"/>
      <w:bookmarkStart w:id="269" w:name="_Toc2650"/>
      <w:bookmarkStart w:id="270" w:name="_Toc3935"/>
      <w:bookmarkStart w:id="271" w:name="_Toc32009"/>
      <w:bookmarkStart w:id="272" w:name="_Toc3450"/>
    </w:p>
    <w:p>
      <w:pPr>
        <w:rPr>
          <w:rFonts w:hint="eastAsia" w:ascii="宋体" w:hAnsi="宋体" w:cs="宋体"/>
          <w:color w:val="auto"/>
          <w:sz w:val="32"/>
          <w:szCs w:val="32"/>
          <w:highlight w:val="none"/>
        </w:rPr>
      </w:pPr>
    </w:p>
    <w:p>
      <w:pPr>
        <w:pStyle w:val="2"/>
        <w:rPr>
          <w:rFonts w:hint="eastAsia"/>
        </w:rPr>
      </w:pPr>
    </w:p>
    <w:p>
      <w:pPr>
        <w:pStyle w:val="4"/>
        <w:rPr>
          <w:color w:val="auto"/>
          <w:sz w:val="32"/>
          <w:szCs w:val="32"/>
          <w:highlight w:val="none"/>
        </w:rPr>
      </w:pPr>
      <w:r>
        <w:rPr>
          <w:rFonts w:hint="eastAsia" w:ascii="宋体" w:hAnsi="宋体" w:cs="宋体"/>
          <w:color w:val="auto"/>
          <w:sz w:val="32"/>
          <w:szCs w:val="32"/>
          <w:highlight w:val="none"/>
        </w:rPr>
        <w:t>第二</w:t>
      </w:r>
      <w:r>
        <w:rPr>
          <w:rFonts w:hint="eastAsia" w:ascii="宋体" w:hAnsi="宋体" w:cs="宋体"/>
          <w:color w:val="auto"/>
          <w:sz w:val="32"/>
          <w:szCs w:val="32"/>
          <w:highlight w:val="none"/>
          <w:lang w:val="en-US" w:eastAsia="zh-CN"/>
        </w:rPr>
        <w:t>章</w:t>
      </w:r>
      <w:r>
        <w:rPr>
          <w:rFonts w:ascii="宋体" w:hAnsi="宋体" w:cs="宋体"/>
          <w:color w:val="auto"/>
          <w:sz w:val="32"/>
          <w:szCs w:val="32"/>
          <w:highlight w:val="none"/>
        </w:rPr>
        <w:t xml:space="preserve">  </w:t>
      </w:r>
      <w:r>
        <w:rPr>
          <w:rFonts w:hint="eastAsia" w:ascii="宋体" w:hAnsi="宋体" w:cs="宋体"/>
          <w:color w:val="auto"/>
          <w:sz w:val="32"/>
          <w:szCs w:val="32"/>
          <w:highlight w:val="none"/>
        </w:rPr>
        <w:t>合同文件</w:t>
      </w:r>
      <w:bookmarkEnd w:id="268"/>
      <w:bookmarkEnd w:id="269"/>
      <w:bookmarkEnd w:id="270"/>
      <w:bookmarkEnd w:id="271"/>
      <w:bookmarkEnd w:id="272"/>
    </w:p>
    <w:p>
      <w:pPr>
        <w:spacing w:line="360" w:lineRule="auto"/>
        <w:ind w:right="754" w:firstLine="0" w:firstLineChars="0"/>
        <w:jc w:val="left"/>
        <w:rPr>
          <w:rFonts w:ascii="宋体" w:hAnsi="宋体" w:cs="宋体"/>
          <w:color w:val="auto"/>
          <w:sz w:val="24"/>
          <w:szCs w:val="24"/>
          <w:highlight w:val="none"/>
        </w:rPr>
      </w:pPr>
      <w:r>
        <w:rPr>
          <w:rFonts w:hint="eastAsia" w:ascii="宋体" w:hAnsi="宋体" w:cs="宋体"/>
          <w:color w:val="auto"/>
          <w:sz w:val="24"/>
          <w:szCs w:val="24"/>
          <w:highlight w:val="none"/>
        </w:rPr>
        <w:t>合同编号：</w:t>
      </w:r>
    </w:p>
    <w:p>
      <w:pPr>
        <w:rPr>
          <w:rFonts w:ascii="Calibri" w:hAnsi="Calibri" w:eastAsia="宋体" w:cs="Times New Roman"/>
          <w:color w:val="auto"/>
          <w:szCs w:val="21"/>
          <w:highlight w:val="none"/>
        </w:rPr>
      </w:pPr>
    </w:p>
    <w:p>
      <w:pPr>
        <w:rPr>
          <w:rFonts w:ascii="Calibri" w:hAnsi="Calibri" w:eastAsia="宋体" w:cs="Times New Roman"/>
          <w:color w:val="auto"/>
          <w:szCs w:val="21"/>
          <w:highlight w:val="none"/>
        </w:rPr>
      </w:pPr>
      <w:r>
        <w:rPr>
          <w:rFonts w:ascii="Calibri" w:hAnsi="Calibri" w:eastAsia="宋体" w:cs="Times New Roman"/>
          <w:color w:val="auto"/>
          <w:szCs w:val="21"/>
          <w:highlight w:val="none"/>
          <w:lang w:bidi="ar"/>
        </w:rPr>
        <w:t xml:space="preserve"> </w:t>
      </w:r>
    </w:p>
    <w:p>
      <w:pPr>
        <w:rPr>
          <w:rFonts w:ascii="Calibri" w:hAnsi="Calibri" w:eastAsia="宋体" w:cs="Times New Roman"/>
          <w:color w:val="auto"/>
          <w:sz w:val="44"/>
          <w:szCs w:val="44"/>
          <w:highlight w:val="none"/>
        </w:rPr>
      </w:pPr>
      <w:r>
        <w:rPr>
          <w:rFonts w:ascii="Calibri" w:hAnsi="Calibri" w:eastAsia="宋体" w:cs="Times New Roman"/>
          <w:color w:val="auto"/>
          <w:szCs w:val="21"/>
          <w:highlight w:val="none"/>
          <w:lang w:bidi="ar"/>
        </w:rPr>
        <w:t xml:space="preserve"> </w:t>
      </w:r>
    </w:p>
    <w:p>
      <w:pPr>
        <w:spacing w:line="360" w:lineRule="auto"/>
        <w:jc w:val="center"/>
        <w:rPr>
          <w:rFonts w:hint="eastAsia" w:ascii="宋体" w:hAnsi="宋体"/>
          <w:b/>
          <w:color w:val="auto"/>
          <w:sz w:val="36"/>
          <w:szCs w:val="36"/>
          <w:highlight w:val="none"/>
          <w:lang w:val="en-US" w:eastAsia="zh-CN"/>
        </w:rPr>
      </w:pPr>
      <w:r>
        <w:rPr>
          <w:rFonts w:hint="eastAsia" w:ascii="宋体" w:hAnsi="宋体"/>
          <w:b/>
          <w:color w:val="auto"/>
          <w:sz w:val="36"/>
          <w:szCs w:val="36"/>
          <w:highlight w:val="none"/>
          <w:lang w:val="en-US" w:eastAsia="zh-CN"/>
        </w:rPr>
        <w:t>南宁北站路改桥桥下空间工程第三方造价</w:t>
      </w:r>
    </w:p>
    <w:p>
      <w:pPr>
        <w:spacing w:line="360" w:lineRule="auto"/>
        <w:jc w:val="center"/>
        <w:rPr>
          <w:rFonts w:ascii="宋体" w:hAnsi="宋体"/>
          <w:b/>
          <w:color w:val="auto"/>
          <w:sz w:val="36"/>
          <w:szCs w:val="36"/>
          <w:highlight w:val="none"/>
        </w:rPr>
      </w:pPr>
      <w:r>
        <w:rPr>
          <w:rFonts w:hint="eastAsia" w:ascii="宋体" w:hAnsi="宋体"/>
          <w:b/>
          <w:color w:val="auto"/>
          <w:sz w:val="36"/>
          <w:szCs w:val="36"/>
          <w:highlight w:val="none"/>
          <w:lang w:val="en-US" w:eastAsia="zh-CN"/>
        </w:rPr>
        <w:t>咨询</w:t>
      </w:r>
      <w:r>
        <w:rPr>
          <w:rFonts w:hint="eastAsia" w:ascii="宋体" w:hAnsi="宋体"/>
          <w:b/>
          <w:color w:val="auto"/>
          <w:sz w:val="36"/>
          <w:szCs w:val="36"/>
          <w:highlight w:val="none"/>
          <w:lang w:eastAsia="zh-CN"/>
        </w:rPr>
        <w:t>项目</w:t>
      </w:r>
      <w:r>
        <w:rPr>
          <w:rFonts w:hint="eastAsia" w:ascii="宋体" w:hAnsi="宋体"/>
          <w:b/>
          <w:color w:val="auto"/>
          <w:sz w:val="36"/>
          <w:szCs w:val="36"/>
          <w:highlight w:val="none"/>
        </w:rPr>
        <w:t>服务合同</w:t>
      </w:r>
    </w:p>
    <w:p>
      <w:pPr>
        <w:snapToGrid w:val="0"/>
        <w:spacing w:line="480" w:lineRule="auto"/>
        <w:ind w:left="1260"/>
        <w:rPr>
          <w:b/>
          <w:bCs/>
          <w:color w:val="auto"/>
          <w:spacing w:val="20"/>
          <w:sz w:val="28"/>
          <w:highlight w:val="none"/>
        </w:rPr>
      </w:pPr>
    </w:p>
    <w:p>
      <w:pPr>
        <w:snapToGrid w:val="0"/>
        <w:spacing w:line="480" w:lineRule="auto"/>
        <w:ind w:left="1260"/>
        <w:rPr>
          <w:b/>
          <w:bCs/>
          <w:color w:val="auto"/>
          <w:spacing w:val="20"/>
          <w:sz w:val="28"/>
          <w:highlight w:val="none"/>
        </w:rPr>
      </w:pPr>
    </w:p>
    <w:p>
      <w:pPr>
        <w:snapToGrid w:val="0"/>
        <w:spacing w:line="480" w:lineRule="auto"/>
        <w:ind w:left="1260"/>
        <w:rPr>
          <w:b/>
          <w:bCs/>
          <w:color w:val="auto"/>
          <w:spacing w:val="20"/>
          <w:sz w:val="28"/>
          <w:highlight w:val="none"/>
        </w:rPr>
      </w:pPr>
    </w:p>
    <w:p>
      <w:pPr>
        <w:snapToGrid w:val="0"/>
        <w:spacing w:line="480" w:lineRule="auto"/>
        <w:rPr>
          <w:b/>
          <w:bCs/>
          <w:color w:val="auto"/>
          <w:spacing w:val="20"/>
          <w:sz w:val="28"/>
          <w:highlight w:val="none"/>
        </w:rPr>
      </w:pPr>
    </w:p>
    <w:p>
      <w:pPr>
        <w:pStyle w:val="2"/>
        <w:rPr>
          <w:b/>
          <w:bCs/>
          <w:color w:val="auto"/>
          <w:spacing w:val="20"/>
          <w:sz w:val="28"/>
          <w:highlight w:val="none"/>
        </w:rPr>
      </w:pPr>
    </w:p>
    <w:p>
      <w:pPr>
        <w:pStyle w:val="2"/>
        <w:rPr>
          <w:b/>
          <w:bCs/>
          <w:color w:val="auto"/>
          <w:spacing w:val="20"/>
          <w:sz w:val="28"/>
          <w:highlight w:val="none"/>
        </w:rPr>
      </w:pPr>
    </w:p>
    <w:p>
      <w:pPr>
        <w:pStyle w:val="2"/>
        <w:rPr>
          <w:b/>
          <w:bCs/>
          <w:color w:val="auto"/>
          <w:spacing w:val="20"/>
          <w:sz w:val="28"/>
          <w:highlight w:val="none"/>
        </w:rPr>
      </w:pPr>
    </w:p>
    <w:p>
      <w:pPr>
        <w:snapToGrid w:val="0"/>
        <w:spacing w:line="480" w:lineRule="auto"/>
        <w:ind w:left="1260"/>
        <w:rPr>
          <w:b/>
          <w:bCs/>
          <w:color w:val="auto"/>
          <w:spacing w:val="20"/>
          <w:sz w:val="28"/>
          <w:highlight w:val="none"/>
        </w:rPr>
      </w:pPr>
    </w:p>
    <w:p>
      <w:pPr>
        <w:snapToGrid w:val="0"/>
        <w:spacing w:line="480" w:lineRule="auto"/>
        <w:ind w:left="1260"/>
        <w:rPr>
          <w:rFonts w:hint="eastAsia" w:ascii="宋体" w:hAnsi="宋体" w:eastAsia="宋体" w:cs="宋体"/>
          <w:b/>
          <w:bCs/>
          <w:color w:val="auto"/>
          <w:spacing w:val="20"/>
          <w:sz w:val="28"/>
          <w:szCs w:val="28"/>
          <w:highlight w:val="none"/>
        </w:rPr>
      </w:pPr>
    </w:p>
    <w:p>
      <w:pPr>
        <w:spacing w:line="360" w:lineRule="auto"/>
        <w:ind w:firstLine="1120" w:firstLineChars="400"/>
        <w:rPr>
          <w:rFonts w:hint="eastAsia" w:ascii="宋体" w:hAnsi="宋体" w:eastAsia="宋体" w:cs="宋体"/>
          <w:color w:val="auto"/>
          <w:sz w:val="28"/>
          <w:szCs w:val="28"/>
          <w:highlight w:val="none"/>
        </w:rPr>
      </w:pPr>
      <w:r>
        <w:rPr>
          <w:rFonts w:hint="eastAsia" w:ascii="宋体" w:hAnsi="宋体" w:eastAsia="宋体" w:cs="宋体"/>
          <w:color w:val="auto"/>
          <w:sz w:val="28"/>
          <w:szCs w:val="28"/>
        </w:rPr>
        <w:t>委托人</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甲方</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highlight w:val="none"/>
          <w:lang w:bidi="ar"/>
        </w:rPr>
        <w:t>：南宁铁路枢纽投资有限公司</w:t>
      </w:r>
    </w:p>
    <w:p>
      <w:pPr>
        <w:spacing w:line="360" w:lineRule="auto"/>
        <w:ind w:firstLine="1120" w:firstLineChars="400"/>
        <w:rPr>
          <w:rFonts w:hint="eastAsia" w:ascii="宋体" w:hAnsi="宋体" w:eastAsia="宋体" w:cs="宋体"/>
          <w:color w:val="auto"/>
          <w:sz w:val="28"/>
          <w:szCs w:val="28"/>
          <w:highlight w:val="none"/>
          <w:lang w:bidi="ar"/>
        </w:rPr>
      </w:pPr>
      <w:r>
        <w:rPr>
          <w:rFonts w:hint="eastAsia" w:ascii="宋体" w:hAnsi="宋体" w:eastAsia="宋体" w:cs="宋体"/>
          <w:color w:val="auto"/>
          <w:sz w:val="28"/>
          <w:szCs w:val="28"/>
        </w:rPr>
        <w:t>受托人</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乙方</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highlight w:val="none"/>
          <w:lang w:bidi="ar"/>
        </w:rPr>
        <w:t>：</w:t>
      </w:r>
    </w:p>
    <w:p>
      <w:pPr>
        <w:spacing w:line="360" w:lineRule="auto"/>
        <w:ind w:firstLine="1960" w:firstLineChars="7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bidi="ar"/>
        </w:rPr>
        <w:t>签订时间：  年  月</w:t>
      </w:r>
    </w:p>
    <w:p>
      <w:pPr>
        <w:kinsoku w:val="0"/>
        <w:overflowPunct w:val="0"/>
        <w:spacing w:line="408" w:lineRule="exact"/>
        <w:ind w:right="2"/>
        <w:jc w:val="center"/>
        <w:outlineLvl w:val="9"/>
        <w:rPr>
          <w:rFonts w:hint="eastAsia" w:ascii="宋体" w:hAnsi="宋体" w:eastAsia="宋体" w:cs="宋体"/>
          <w:b/>
          <w:bCs/>
          <w:color w:val="auto"/>
          <w:sz w:val="28"/>
          <w:szCs w:val="28"/>
          <w:highlight w:val="none"/>
          <w:lang w:val="en-US" w:eastAsia="zh-CN"/>
        </w:rPr>
      </w:pPr>
      <w:bookmarkStart w:id="273" w:name="_Toc3427"/>
      <w:bookmarkStart w:id="274" w:name="_Toc11909"/>
      <w:bookmarkStart w:id="275" w:name="_Toc22837"/>
    </w:p>
    <w:p>
      <w:pPr>
        <w:pStyle w:val="5"/>
        <w:tabs>
          <w:tab w:val="left" w:pos="1504"/>
        </w:tabs>
        <w:kinsoku w:val="0"/>
        <w:overflowPunct w:val="0"/>
        <w:spacing w:line="408" w:lineRule="exact"/>
        <w:ind w:right="2"/>
        <w:jc w:val="center"/>
        <w:rPr>
          <w:rFonts w:hint="eastAsia" w:ascii="宋体" w:hAnsi="宋体" w:eastAsia="宋体" w:cs="宋体"/>
          <w:b/>
          <w:bCs/>
          <w:color w:val="auto"/>
          <w:sz w:val="28"/>
          <w:szCs w:val="28"/>
          <w:highlight w:val="none"/>
          <w:lang w:val="en-US" w:eastAsia="zh-CN"/>
        </w:rPr>
      </w:pPr>
      <w:bookmarkStart w:id="276" w:name="_Toc24352"/>
      <w:r>
        <w:rPr>
          <w:rFonts w:hint="eastAsia" w:ascii="宋体" w:hAnsi="宋体" w:eastAsia="宋体" w:cs="宋体"/>
          <w:b/>
          <w:bCs/>
          <w:color w:val="auto"/>
          <w:sz w:val="28"/>
          <w:szCs w:val="28"/>
          <w:highlight w:val="none"/>
          <w:lang w:val="en-US" w:eastAsia="zh-CN"/>
        </w:rPr>
        <w:t>合同条款</w:t>
      </w:r>
      <w:bookmarkEnd w:id="273"/>
      <w:bookmarkEnd w:id="274"/>
      <w:bookmarkEnd w:id="275"/>
      <w:bookmarkEnd w:id="276"/>
    </w:p>
    <w:p>
      <w:pPr>
        <w:pStyle w:val="43"/>
        <w:pageBreakBefore w:val="0"/>
        <w:kinsoku/>
        <w:wordWrap/>
        <w:overflowPunct/>
        <w:topLinePunct w:val="0"/>
        <w:autoSpaceDE/>
        <w:autoSpaceDN/>
        <w:bidi w:val="0"/>
        <w:spacing w:line="300" w:lineRule="auto"/>
        <w:ind w:left="420" w:leftChars="200"/>
        <w:jc w:val="left"/>
        <w:textAlignment w:val="auto"/>
        <w:rPr>
          <w:rFonts w:hint="eastAsia" w:ascii="宋体" w:hAnsi="宋体" w:eastAsia="宋体"/>
          <w:color w:val="auto"/>
          <w:sz w:val="28"/>
          <w:szCs w:val="28"/>
          <w:highlight w:val="none"/>
          <w:u w:val="none"/>
          <w:lang w:eastAsia="zh-CN"/>
        </w:rPr>
      </w:pPr>
      <w:r>
        <w:rPr>
          <w:rFonts w:hint="eastAsia" w:ascii="宋体" w:hAnsi="宋体" w:eastAsia="宋体" w:cs="宋体"/>
          <w:color w:val="auto"/>
          <w:sz w:val="28"/>
          <w:szCs w:val="28"/>
        </w:rPr>
        <w:t>委 托 人</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甲方</w:t>
      </w:r>
      <w:r>
        <w:rPr>
          <w:rFonts w:hint="eastAsia" w:ascii="宋体" w:hAnsi="宋体" w:eastAsia="宋体" w:cs="宋体"/>
          <w:color w:val="auto"/>
          <w:sz w:val="28"/>
          <w:szCs w:val="28"/>
          <w:lang w:eastAsia="zh-CN"/>
        </w:rPr>
        <w:t>）</w:t>
      </w:r>
      <w:r>
        <w:rPr>
          <w:rFonts w:hint="eastAsia" w:ascii="宋体" w:hAnsi="宋体" w:eastAsia="宋体"/>
          <w:color w:val="auto"/>
          <w:sz w:val="28"/>
          <w:szCs w:val="28"/>
          <w:highlight w:val="none"/>
          <w:u w:val="none"/>
          <w:lang w:eastAsia="zh-CN"/>
        </w:rPr>
        <w:t>：</w:t>
      </w:r>
    </w:p>
    <w:p>
      <w:pPr>
        <w:pStyle w:val="43"/>
        <w:pageBreakBefore w:val="0"/>
        <w:kinsoku/>
        <w:wordWrap/>
        <w:overflowPunct/>
        <w:topLinePunct w:val="0"/>
        <w:autoSpaceDE/>
        <w:autoSpaceDN/>
        <w:bidi w:val="0"/>
        <w:spacing w:line="300" w:lineRule="auto"/>
        <w:ind w:left="420" w:leftChars="200"/>
        <w:jc w:val="left"/>
        <w:textAlignment w:val="auto"/>
        <w:rPr>
          <w:rFonts w:hint="eastAsia" w:ascii="宋体" w:hAnsi="宋体" w:eastAsia="宋体"/>
          <w:color w:val="auto"/>
          <w:sz w:val="28"/>
          <w:szCs w:val="28"/>
          <w:highlight w:val="none"/>
          <w:u w:val="none"/>
          <w:lang w:eastAsia="zh-CN"/>
        </w:rPr>
      </w:pPr>
      <w:r>
        <w:rPr>
          <w:rFonts w:hint="eastAsia" w:ascii="宋体" w:hAnsi="宋体" w:eastAsia="宋体" w:cs="宋体"/>
          <w:color w:val="auto"/>
          <w:sz w:val="28"/>
          <w:szCs w:val="28"/>
          <w:u w:val="none"/>
        </w:rPr>
        <w:t>受 托 人</w:t>
      </w:r>
      <w:r>
        <w:rPr>
          <w:rFonts w:hint="eastAsia" w:ascii="宋体" w:hAnsi="宋体" w:eastAsia="宋体" w:cs="宋体"/>
          <w:color w:val="auto"/>
          <w:sz w:val="28"/>
          <w:szCs w:val="28"/>
          <w:u w:val="none"/>
          <w:lang w:eastAsia="zh-CN"/>
        </w:rPr>
        <w:t>（</w:t>
      </w:r>
      <w:r>
        <w:rPr>
          <w:rFonts w:hint="eastAsia" w:ascii="宋体" w:hAnsi="宋体" w:eastAsia="宋体" w:cs="宋体"/>
          <w:color w:val="auto"/>
          <w:sz w:val="28"/>
          <w:szCs w:val="28"/>
          <w:u w:val="none"/>
          <w:lang w:val="en-US" w:eastAsia="zh-CN"/>
        </w:rPr>
        <w:t>乙方</w:t>
      </w:r>
      <w:r>
        <w:rPr>
          <w:rFonts w:hint="eastAsia" w:ascii="宋体" w:hAnsi="宋体" w:eastAsia="宋体" w:cs="宋体"/>
          <w:color w:val="auto"/>
          <w:sz w:val="28"/>
          <w:szCs w:val="28"/>
          <w:u w:val="none"/>
          <w:lang w:eastAsia="zh-CN"/>
        </w:rPr>
        <w:t>）</w:t>
      </w:r>
      <w:r>
        <w:rPr>
          <w:rFonts w:hint="eastAsia" w:ascii="宋体" w:hAnsi="宋体" w:eastAsia="宋体"/>
          <w:color w:val="auto"/>
          <w:sz w:val="28"/>
          <w:szCs w:val="28"/>
          <w:highlight w:val="none"/>
          <w:u w:val="none"/>
          <w:lang w:eastAsia="zh-CN"/>
        </w:rPr>
        <w:t>：</w:t>
      </w:r>
    </w:p>
    <w:p>
      <w:pPr>
        <w:spacing w:line="600" w:lineRule="exact"/>
        <w:ind w:firstLine="560" w:firstLineChars="200"/>
        <w:rPr>
          <w:rFonts w:hint="eastAsia" w:ascii="宋体" w:hAnsi="宋体" w:eastAsia="宋体" w:cs="宋体"/>
          <w:color w:val="auto"/>
          <w:sz w:val="28"/>
          <w:szCs w:val="28"/>
        </w:rPr>
      </w:pPr>
      <w:bookmarkStart w:id="277" w:name="_Toc18689596"/>
      <w:bookmarkStart w:id="278" w:name="_Toc15078"/>
      <w:bookmarkStart w:id="279" w:name="_Toc29315641"/>
      <w:r>
        <w:rPr>
          <w:rFonts w:hint="eastAsia" w:ascii="宋体" w:hAnsi="宋体" w:eastAsia="宋体" w:cs="宋体"/>
          <w:color w:val="auto"/>
          <w:sz w:val="28"/>
          <w:szCs w:val="28"/>
        </w:rPr>
        <w:t>根据《中华人民共和国民法典》</w:t>
      </w:r>
      <w:r>
        <w:rPr>
          <w:rFonts w:hint="eastAsia" w:ascii="宋体" w:hAnsi="宋体" w:eastAsia="宋体" w:cs="宋体"/>
          <w:color w:val="auto"/>
          <w:sz w:val="28"/>
          <w:szCs w:val="28"/>
          <w:lang w:val="en-US" w:eastAsia="zh-CN"/>
        </w:rPr>
        <w:t>及</w:t>
      </w:r>
      <w:r>
        <w:rPr>
          <w:rFonts w:hint="eastAsia" w:ascii="宋体" w:hAnsi="宋体" w:eastAsia="宋体" w:cs="宋体"/>
          <w:color w:val="auto"/>
          <w:sz w:val="28"/>
          <w:szCs w:val="28"/>
        </w:rPr>
        <w:t>其他有关法律、法规和规章</w:t>
      </w:r>
      <w:r>
        <w:rPr>
          <w:rFonts w:hint="eastAsia" w:ascii="宋体" w:hAnsi="宋体" w:eastAsia="宋体" w:cs="宋体"/>
          <w:color w:val="auto"/>
          <w:sz w:val="28"/>
          <w:szCs w:val="28"/>
          <w:lang w:eastAsia="zh-CN"/>
        </w:rPr>
        <w:t>，</w:t>
      </w:r>
      <w:r>
        <w:rPr>
          <w:rFonts w:hint="eastAsia" w:ascii="宋体" w:hAnsi="宋体" w:eastAsia="宋体" w:cs="宋体"/>
          <w:i w:val="0"/>
          <w:iCs w:val="0"/>
          <w:caps w:val="0"/>
          <w:color w:val="auto"/>
          <w:spacing w:val="0"/>
          <w:sz w:val="28"/>
          <w:szCs w:val="28"/>
          <w:shd w:val="clear" w:color="auto" w:fill="auto"/>
        </w:rPr>
        <w:t>南宁市财政局</w:t>
      </w:r>
      <w:r>
        <w:rPr>
          <w:rFonts w:hint="eastAsia" w:ascii="宋体" w:hAnsi="宋体" w:eastAsia="宋体" w:cs="宋体"/>
          <w:sz w:val="28"/>
          <w:szCs w:val="28"/>
          <w:lang w:val="en-US" w:eastAsia="zh-CN"/>
        </w:rPr>
        <w:t>《关于深化市本级政府投资项目结算评审“放管服”改革有关事项的通知》（南财投审﹝2020﹞52号）、《关于公布2022-2024年度政府投资项目协审服务单位名单的通知》（南财投审﹝2022﹞72号）</w:t>
      </w:r>
      <w:r>
        <w:rPr>
          <w:rFonts w:hint="eastAsia" w:ascii="宋体" w:hAnsi="宋体" w:eastAsia="宋体" w:cs="宋体"/>
          <w:i w:val="0"/>
          <w:iCs w:val="0"/>
          <w:caps w:val="0"/>
          <w:color w:val="auto"/>
          <w:spacing w:val="0"/>
          <w:sz w:val="28"/>
          <w:szCs w:val="28"/>
          <w:shd w:val="clear" w:color="auto" w:fill="auto"/>
          <w:lang w:val="en-US" w:eastAsia="zh-CN"/>
        </w:rPr>
        <w:t>等有关</w:t>
      </w:r>
      <w:r>
        <w:rPr>
          <w:rFonts w:hint="eastAsia" w:ascii="宋体" w:hAnsi="宋体" w:eastAsia="宋体" w:cs="宋体"/>
          <w:color w:val="auto"/>
          <w:sz w:val="28"/>
          <w:szCs w:val="28"/>
        </w:rPr>
        <w:t>规定，遵循平等、自愿、公平和诚实信用原则，双方协商一致，订立本合同。</w:t>
      </w:r>
    </w:p>
    <w:p>
      <w:pPr>
        <w:spacing w:line="600" w:lineRule="exact"/>
        <w:ind w:firstLine="562" w:firstLineChars="200"/>
        <w:outlineLvl w:val="0"/>
        <w:rPr>
          <w:rFonts w:hint="eastAsia" w:ascii="宋体" w:hAnsi="宋体" w:eastAsia="宋体" w:cs="宋体"/>
          <w:b/>
          <w:bCs/>
          <w:color w:val="auto"/>
          <w:sz w:val="28"/>
          <w:szCs w:val="28"/>
        </w:rPr>
      </w:pPr>
      <w:bookmarkStart w:id="280" w:name="_Toc32017"/>
      <w:r>
        <w:rPr>
          <w:rFonts w:hint="eastAsia" w:ascii="宋体" w:hAnsi="宋体" w:eastAsia="宋体" w:cs="宋体"/>
          <w:b/>
          <w:bCs/>
          <w:color w:val="auto"/>
          <w:sz w:val="28"/>
          <w:szCs w:val="28"/>
        </w:rPr>
        <w:t>一、合同内容</w:t>
      </w:r>
      <w:bookmarkEnd w:id="280"/>
    </w:p>
    <w:p>
      <w:pPr>
        <w:spacing w:line="60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甲方委托乙方进行</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none"/>
          <w:lang w:val="en-US" w:eastAsia="zh-CN"/>
        </w:rPr>
        <w:t>项目</w:t>
      </w:r>
      <w:r>
        <w:rPr>
          <w:rFonts w:hint="eastAsia" w:ascii="宋体" w:hAnsi="宋体" w:eastAsia="宋体" w:cs="宋体"/>
          <w:sz w:val="28"/>
          <w:szCs w:val="28"/>
        </w:rPr>
        <w:t>（以下简称</w:t>
      </w:r>
      <w:r>
        <w:rPr>
          <w:rFonts w:hint="eastAsia" w:ascii="宋体" w:hAnsi="宋体" w:eastAsia="宋体" w:cs="宋体"/>
          <w:sz w:val="28"/>
          <w:szCs w:val="28"/>
          <w:lang w:eastAsia="zh-CN"/>
        </w:rPr>
        <w:t>“</w:t>
      </w:r>
      <w:r>
        <w:rPr>
          <w:rFonts w:hint="eastAsia" w:ascii="宋体" w:hAnsi="宋体" w:eastAsia="宋体" w:cs="宋体"/>
          <w:sz w:val="28"/>
          <w:szCs w:val="28"/>
        </w:rPr>
        <w:t>本项目</w:t>
      </w:r>
      <w:r>
        <w:rPr>
          <w:rFonts w:hint="eastAsia" w:ascii="宋体" w:hAnsi="宋体" w:eastAsia="宋体" w:cs="宋体"/>
          <w:sz w:val="28"/>
          <w:szCs w:val="28"/>
          <w:lang w:eastAsia="zh-CN"/>
        </w:rPr>
        <w:t>”</w:t>
      </w:r>
      <w:r>
        <w:rPr>
          <w:rFonts w:hint="eastAsia" w:ascii="宋体" w:hAnsi="宋体" w:eastAsia="宋体" w:cs="宋体"/>
          <w:sz w:val="28"/>
          <w:szCs w:val="28"/>
        </w:rPr>
        <w:t>）</w:t>
      </w:r>
      <w:r>
        <w:rPr>
          <w:rFonts w:hint="eastAsia" w:ascii="宋体" w:hAnsi="宋体" w:eastAsia="宋体" w:cs="宋体"/>
          <w:color w:val="auto"/>
          <w:sz w:val="28"/>
          <w:szCs w:val="28"/>
          <w:u w:val="none"/>
          <w:lang w:val="en-US" w:eastAsia="zh-CN"/>
        </w:rPr>
        <w:t>施工图预算审核</w:t>
      </w:r>
      <w:r>
        <w:rPr>
          <w:rFonts w:hint="eastAsia" w:ascii="宋体" w:hAnsi="宋体" w:eastAsia="宋体" w:cs="宋体"/>
          <w:color w:val="auto"/>
          <w:sz w:val="28"/>
          <w:szCs w:val="28"/>
        </w:rPr>
        <w:t>编制</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结算审核、结算配合等</w:t>
      </w:r>
      <w:r>
        <w:rPr>
          <w:rFonts w:hint="eastAsia" w:ascii="宋体" w:hAnsi="宋体" w:eastAsia="宋体" w:cs="宋体"/>
          <w:color w:val="auto"/>
          <w:sz w:val="28"/>
          <w:szCs w:val="28"/>
        </w:rPr>
        <w:t>服务工作</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包括但不限于：</w:t>
      </w:r>
    </w:p>
    <w:p>
      <w:pPr>
        <w:spacing w:line="600" w:lineRule="exact"/>
        <w:ind w:firstLine="560" w:firstLineChars="200"/>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1.施工图预算审核编制</w:t>
      </w:r>
    </w:p>
    <w:p>
      <w:pPr>
        <w:spacing w:line="600" w:lineRule="exact"/>
        <w:ind w:firstLine="560" w:firstLineChars="200"/>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（1）根据代建合同、设计图纸、纪要文件、送审资料等文件，及时独立计算工程量和审核、编制施工图预算，并出具原始计算成果资料，提交甲方审核。</w:t>
      </w:r>
    </w:p>
    <w:p>
      <w:pPr>
        <w:spacing w:line="600" w:lineRule="exact"/>
        <w:ind w:firstLine="560" w:firstLineChars="200"/>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（2）协助甲方与代建方核对施工图预算。</w:t>
      </w:r>
    </w:p>
    <w:p>
      <w:pPr>
        <w:spacing w:line="600" w:lineRule="exact"/>
        <w:ind w:firstLine="560" w:firstLineChars="200"/>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（3）对代建合同中约定可调整项目的预算进行审核，并建立相应台账及出具正式审核报告。</w:t>
      </w:r>
    </w:p>
    <w:p>
      <w:pPr>
        <w:spacing w:line="600" w:lineRule="exact"/>
        <w:ind w:firstLine="560" w:firstLineChars="200"/>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2.结算审核</w:t>
      </w:r>
    </w:p>
    <w:p>
      <w:pPr>
        <w:spacing w:line="600" w:lineRule="exact"/>
        <w:ind w:firstLine="560" w:firstLineChars="200"/>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（1）督促代建方根据合同约定及时提交完整的结算资料。</w:t>
      </w:r>
    </w:p>
    <w:p>
      <w:pPr>
        <w:spacing w:line="600" w:lineRule="exact"/>
        <w:ind w:firstLine="560" w:firstLineChars="200"/>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依据初步设计、施工图设计文件、相关合同、竣工图、设计变更、洽商单、价差调整等资料严格审核代建方提交的结算资料的有效性、真实性、完整性、合理性和准确性，确定数据资料之间的逻辑关系，审查和分析定额套用、综合单价组成、工程量计算、材料单价等内容，并在此基础上编制结算审核报告，提交甲方审核。</w:t>
      </w:r>
    </w:p>
    <w:p>
      <w:pPr>
        <w:spacing w:line="600" w:lineRule="exact"/>
        <w:ind w:firstLine="560" w:firstLineChars="200"/>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（3）协助甲方与代建方核对工程结算。</w:t>
      </w:r>
    </w:p>
    <w:p>
      <w:pPr>
        <w:spacing w:line="600" w:lineRule="exact"/>
        <w:ind w:firstLine="560" w:firstLineChars="200"/>
        <w:jc w:val="left"/>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3.结算配合</w:t>
      </w:r>
    </w:p>
    <w:p>
      <w:pPr>
        <w:spacing w:line="600" w:lineRule="exact"/>
        <w:ind w:firstLine="560" w:firstLineChars="200"/>
        <w:jc w:val="left"/>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根据甲方的需要，配合甲方的工程竣工结算工作，对政府相关部门提出的疑问予以解答、解决，积极推进竣工结算工作完成。</w:t>
      </w:r>
    </w:p>
    <w:p>
      <w:pPr>
        <w:spacing w:line="600" w:lineRule="exact"/>
        <w:ind w:firstLine="560" w:firstLineChars="200"/>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4.其他工作：建立工作台账，参加造价咨询管理工作相关的会议，参与甲方与代建方的委托代建合同补充协议（如有）的谈判、审核工作，参</w:t>
      </w:r>
      <w:r>
        <w:rPr>
          <w:rFonts w:hint="eastAsia" w:ascii="宋体" w:hAnsi="宋体" w:eastAsia="宋体" w:cs="宋体"/>
          <w:color w:val="auto"/>
          <w:sz w:val="28"/>
          <w:szCs w:val="28"/>
          <w:highlight w:val="none"/>
          <w:lang w:val="en-US" w:eastAsia="zh-CN"/>
        </w:rPr>
        <w:t>与进度款审核、</w:t>
      </w:r>
      <w:r>
        <w:rPr>
          <w:rFonts w:hint="eastAsia" w:ascii="宋体" w:hAnsi="宋体" w:eastAsia="宋体" w:cs="宋体"/>
          <w:color w:val="auto"/>
          <w:sz w:val="28"/>
          <w:szCs w:val="28"/>
          <w:lang w:val="en-US" w:eastAsia="zh-CN"/>
        </w:rPr>
        <w:t xml:space="preserve">索赔审核等管理工作。 </w:t>
      </w:r>
    </w:p>
    <w:p>
      <w:pPr>
        <w:spacing w:line="600" w:lineRule="exact"/>
        <w:ind w:firstLine="562" w:firstLineChars="200"/>
        <w:outlineLvl w:val="0"/>
        <w:rPr>
          <w:rFonts w:hint="eastAsia" w:ascii="宋体" w:hAnsi="宋体" w:eastAsia="宋体" w:cs="宋体"/>
          <w:b/>
          <w:bCs/>
          <w:color w:val="auto"/>
          <w:sz w:val="28"/>
          <w:szCs w:val="28"/>
        </w:rPr>
      </w:pPr>
      <w:bookmarkStart w:id="281" w:name="_Toc4878"/>
      <w:r>
        <w:rPr>
          <w:rFonts w:hint="eastAsia" w:ascii="宋体" w:hAnsi="宋体" w:eastAsia="宋体" w:cs="宋体"/>
          <w:b/>
          <w:bCs/>
          <w:color w:val="auto"/>
          <w:sz w:val="28"/>
          <w:szCs w:val="28"/>
        </w:rPr>
        <w:t>二、</w:t>
      </w:r>
      <w:r>
        <w:rPr>
          <w:rFonts w:hint="eastAsia" w:ascii="宋体" w:hAnsi="宋体" w:eastAsia="宋体" w:cs="宋体"/>
          <w:b/>
          <w:bCs/>
          <w:color w:val="auto"/>
          <w:sz w:val="28"/>
          <w:szCs w:val="28"/>
          <w:lang w:val="en-US" w:eastAsia="zh-CN"/>
        </w:rPr>
        <w:t>合同服务期限</w:t>
      </w:r>
      <w:bookmarkEnd w:id="281"/>
    </w:p>
    <w:p>
      <w:pPr>
        <w:spacing w:line="60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1.合同服务期限：本</w:t>
      </w:r>
      <w:r>
        <w:rPr>
          <w:rFonts w:hint="eastAsia" w:ascii="宋体" w:hAnsi="宋体" w:eastAsia="宋体" w:cs="宋体"/>
          <w:color w:val="auto"/>
          <w:sz w:val="28"/>
          <w:szCs w:val="28"/>
        </w:rPr>
        <w:t>合同签订生效</w:t>
      </w:r>
      <w:r>
        <w:rPr>
          <w:rFonts w:hint="eastAsia" w:ascii="宋体" w:hAnsi="宋体" w:eastAsia="宋体" w:cs="宋体"/>
          <w:color w:val="auto"/>
          <w:sz w:val="28"/>
          <w:szCs w:val="28"/>
          <w:lang w:val="en-US" w:eastAsia="zh-CN"/>
        </w:rPr>
        <w:t>之日起</w:t>
      </w:r>
      <w:r>
        <w:rPr>
          <w:rFonts w:hint="eastAsia" w:ascii="宋体" w:hAnsi="宋体" w:eastAsia="宋体" w:cs="宋体"/>
          <w:color w:val="auto"/>
          <w:sz w:val="28"/>
          <w:szCs w:val="28"/>
        </w:rPr>
        <w:t>至</w:t>
      </w:r>
      <w:r>
        <w:rPr>
          <w:rFonts w:hint="eastAsia" w:ascii="宋体" w:hAnsi="宋体" w:eastAsia="宋体" w:cs="宋体"/>
          <w:color w:val="auto"/>
          <w:sz w:val="28"/>
          <w:szCs w:val="28"/>
          <w:lang w:val="en-US" w:eastAsia="zh-CN"/>
        </w:rPr>
        <w:t>本项目</w:t>
      </w:r>
      <w:r>
        <w:rPr>
          <w:rFonts w:hint="eastAsia" w:ascii="宋体" w:hAnsi="宋体" w:eastAsia="宋体" w:cs="宋体"/>
          <w:color w:val="auto"/>
          <w:sz w:val="28"/>
          <w:szCs w:val="28"/>
          <w:lang w:val="zh-CN"/>
        </w:rPr>
        <w:t>竣工结算完成之日止</w:t>
      </w:r>
      <w:r>
        <w:rPr>
          <w:rFonts w:hint="eastAsia" w:ascii="宋体" w:hAnsi="宋体" w:eastAsia="宋体" w:cs="宋体"/>
          <w:color w:val="auto"/>
          <w:sz w:val="28"/>
          <w:szCs w:val="28"/>
          <w:lang w:eastAsia="zh-CN"/>
        </w:rPr>
        <w:t>。</w:t>
      </w:r>
    </w:p>
    <w:p>
      <w:pPr>
        <w:spacing w:line="60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提交编制成果时间</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u w:val="none"/>
        </w:rPr>
        <w:t>合同签订生效，</w:t>
      </w:r>
      <w:r>
        <w:rPr>
          <w:rFonts w:hint="eastAsia" w:ascii="宋体" w:hAnsi="宋体" w:eastAsia="宋体" w:cs="宋体"/>
          <w:color w:val="auto"/>
          <w:sz w:val="28"/>
          <w:szCs w:val="28"/>
          <w:u w:val="none"/>
          <w:lang w:val="en-US" w:eastAsia="zh-CN"/>
        </w:rPr>
        <w:t>甲方</w:t>
      </w:r>
      <w:r>
        <w:rPr>
          <w:rFonts w:hint="eastAsia" w:ascii="宋体" w:hAnsi="宋体" w:eastAsia="宋体" w:cs="宋体"/>
          <w:color w:val="auto"/>
          <w:sz w:val="28"/>
          <w:szCs w:val="28"/>
          <w:u w:val="none"/>
        </w:rPr>
        <w:t>将必需的完整资料提供给</w:t>
      </w:r>
      <w:r>
        <w:rPr>
          <w:rFonts w:hint="eastAsia" w:ascii="宋体" w:hAnsi="宋体" w:eastAsia="宋体" w:cs="宋体"/>
          <w:color w:val="auto"/>
          <w:sz w:val="28"/>
          <w:szCs w:val="28"/>
          <w:u w:val="none"/>
          <w:lang w:val="en-US" w:eastAsia="zh-CN"/>
        </w:rPr>
        <w:t>乙方</w:t>
      </w:r>
      <w:r>
        <w:rPr>
          <w:rFonts w:hint="eastAsia" w:ascii="宋体" w:hAnsi="宋体" w:eastAsia="宋体" w:cs="宋体"/>
          <w:color w:val="auto"/>
          <w:sz w:val="28"/>
          <w:szCs w:val="28"/>
          <w:u w:val="none"/>
        </w:rPr>
        <w:t>之日起</w:t>
      </w:r>
      <w:r>
        <w:rPr>
          <w:rFonts w:hint="eastAsia" w:ascii="宋体" w:hAnsi="宋体" w:eastAsia="宋体" w:cs="宋体"/>
          <w:color w:val="auto"/>
          <w:sz w:val="28"/>
          <w:szCs w:val="28"/>
          <w:u w:val="none"/>
          <w:lang w:val="en-US" w:eastAsia="zh-CN"/>
        </w:rPr>
        <w:t>15天内提交施工图预算审核编制初稿，代建方</w:t>
      </w:r>
      <w:r>
        <w:rPr>
          <w:rFonts w:hint="eastAsia" w:ascii="宋体" w:hAnsi="宋体" w:eastAsia="宋体" w:cs="宋体"/>
          <w:color w:val="auto"/>
          <w:sz w:val="28"/>
          <w:szCs w:val="28"/>
          <w:u w:val="none"/>
        </w:rPr>
        <w:t>提交</w:t>
      </w:r>
      <w:r>
        <w:rPr>
          <w:rFonts w:hint="eastAsia" w:ascii="宋体" w:hAnsi="宋体" w:eastAsia="宋体" w:cs="宋体"/>
          <w:color w:val="auto"/>
          <w:sz w:val="28"/>
          <w:szCs w:val="28"/>
          <w:u w:val="none"/>
          <w:lang w:val="en-US" w:eastAsia="zh-CN"/>
        </w:rPr>
        <w:t>完整</w:t>
      </w:r>
      <w:r>
        <w:rPr>
          <w:rFonts w:hint="eastAsia" w:ascii="宋体" w:hAnsi="宋体" w:eastAsia="宋体" w:cs="宋体"/>
          <w:color w:val="auto"/>
          <w:sz w:val="28"/>
          <w:szCs w:val="28"/>
          <w:u w:val="none"/>
        </w:rPr>
        <w:t>结算资料</w:t>
      </w:r>
      <w:r>
        <w:rPr>
          <w:rFonts w:hint="eastAsia" w:ascii="宋体" w:hAnsi="宋体" w:eastAsia="宋体" w:cs="宋体"/>
          <w:color w:val="auto"/>
          <w:sz w:val="28"/>
          <w:szCs w:val="28"/>
          <w:u w:val="none"/>
          <w:lang w:val="en-US" w:eastAsia="zh-CN"/>
        </w:rPr>
        <w:t>给乙方之后30天内提交结算审核初稿，其他成果文件提交时间：由甲方根据实际委托事项具体确定。</w:t>
      </w:r>
      <w:r>
        <w:rPr>
          <w:rFonts w:hint="eastAsia" w:ascii="宋体" w:hAnsi="宋体" w:eastAsia="宋体" w:cs="宋体"/>
          <w:color w:val="auto"/>
          <w:sz w:val="28"/>
          <w:szCs w:val="28"/>
        </w:rPr>
        <w:t>如遇到非乙方原因影响编制工作进度的，乙方应及时向甲方报告，经核实后，</w:t>
      </w:r>
      <w:r>
        <w:rPr>
          <w:rFonts w:hint="eastAsia" w:ascii="宋体" w:hAnsi="宋体" w:eastAsia="宋体" w:cs="宋体"/>
          <w:color w:val="auto"/>
          <w:sz w:val="28"/>
          <w:szCs w:val="28"/>
          <w:lang w:val="en-US" w:eastAsia="zh-CN"/>
        </w:rPr>
        <w:t>编制</w:t>
      </w:r>
      <w:r>
        <w:rPr>
          <w:rFonts w:hint="eastAsia" w:ascii="宋体" w:hAnsi="宋体" w:eastAsia="宋体" w:cs="宋体"/>
          <w:color w:val="auto"/>
          <w:sz w:val="28"/>
          <w:szCs w:val="28"/>
        </w:rPr>
        <w:t>时间相应顺延。</w:t>
      </w:r>
    </w:p>
    <w:p>
      <w:pPr>
        <w:spacing w:line="600" w:lineRule="exact"/>
        <w:ind w:firstLine="562" w:firstLineChars="200"/>
        <w:outlineLvl w:val="0"/>
        <w:rPr>
          <w:rFonts w:hint="eastAsia" w:ascii="宋体" w:hAnsi="宋体" w:eastAsia="宋体" w:cs="宋体"/>
          <w:b/>
          <w:bCs/>
          <w:color w:val="auto"/>
          <w:sz w:val="28"/>
          <w:szCs w:val="28"/>
        </w:rPr>
      </w:pPr>
      <w:bookmarkStart w:id="282" w:name="_Toc16794"/>
      <w:r>
        <w:rPr>
          <w:rFonts w:hint="eastAsia" w:ascii="宋体" w:hAnsi="宋体" w:eastAsia="宋体" w:cs="宋体"/>
          <w:b/>
          <w:bCs/>
          <w:color w:val="auto"/>
          <w:sz w:val="28"/>
          <w:szCs w:val="28"/>
        </w:rPr>
        <w:t>三、质量要求</w:t>
      </w:r>
      <w:bookmarkEnd w:id="282"/>
    </w:p>
    <w:p>
      <w:pPr>
        <w:spacing w:line="6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符合国家规定的造价咨询服务标准和现行技术规范、规程要求。</w:t>
      </w:r>
    </w:p>
    <w:p>
      <w:pPr>
        <w:spacing w:line="600" w:lineRule="exact"/>
        <w:ind w:firstLine="562" w:firstLineChars="200"/>
        <w:outlineLvl w:val="0"/>
        <w:rPr>
          <w:rFonts w:hint="eastAsia" w:ascii="宋体" w:hAnsi="宋体" w:eastAsia="宋体" w:cs="宋体"/>
          <w:b/>
          <w:bCs/>
          <w:color w:val="auto"/>
          <w:sz w:val="28"/>
          <w:szCs w:val="28"/>
        </w:rPr>
      </w:pPr>
      <w:bookmarkStart w:id="283" w:name="_Toc25759"/>
      <w:r>
        <w:rPr>
          <w:rFonts w:hint="eastAsia" w:ascii="宋体" w:hAnsi="宋体" w:eastAsia="宋体" w:cs="宋体"/>
          <w:b/>
          <w:bCs/>
          <w:color w:val="auto"/>
          <w:sz w:val="28"/>
          <w:szCs w:val="28"/>
          <w:lang w:val="en-US" w:eastAsia="zh-CN"/>
        </w:rPr>
        <w:t>四</w:t>
      </w:r>
      <w:r>
        <w:rPr>
          <w:rFonts w:hint="eastAsia" w:ascii="宋体" w:hAnsi="宋体" w:eastAsia="宋体" w:cs="宋体"/>
          <w:b/>
          <w:bCs/>
          <w:color w:val="auto"/>
          <w:sz w:val="28"/>
          <w:szCs w:val="28"/>
        </w:rPr>
        <w:t>、</w:t>
      </w:r>
      <w:r>
        <w:rPr>
          <w:rFonts w:hint="eastAsia" w:ascii="宋体" w:hAnsi="宋体" w:eastAsia="宋体" w:cs="宋体"/>
          <w:b/>
          <w:bCs/>
          <w:color w:val="auto"/>
          <w:sz w:val="28"/>
          <w:szCs w:val="28"/>
          <w:lang w:val="en-US" w:eastAsia="zh-CN"/>
        </w:rPr>
        <w:t>成果文件提交要求</w:t>
      </w:r>
      <w:bookmarkEnd w:id="283"/>
    </w:p>
    <w:p>
      <w:pPr>
        <w:spacing w:line="6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.乙方</w:t>
      </w:r>
      <w:r>
        <w:rPr>
          <w:rFonts w:hint="eastAsia" w:ascii="宋体" w:hAnsi="宋体" w:eastAsia="宋体" w:cs="宋体"/>
          <w:color w:val="auto"/>
          <w:sz w:val="28"/>
          <w:szCs w:val="28"/>
          <w:lang w:val="zh-CN"/>
        </w:rPr>
        <w:t>按</w:t>
      </w:r>
      <w:r>
        <w:rPr>
          <w:rFonts w:hint="eastAsia" w:ascii="宋体" w:hAnsi="宋体" w:eastAsia="宋体" w:cs="宋体"/>
          <w:color w:val="auto"/>
          <w:sz w:val="28"/>
          <w:szCs w:val="28"/>
          <w:lang w:val="en-US" w:eastAsia="zh-CN"/>
        </w:rPr>
        <w:t>甲方</w:t>
      </w:r>
      <w:r>
        <w:rPr>
          <w:rFonts w:hint="eastAsia" w:ascii="宋体" w:hAnsi="宋体" w:eastAsia="宋体" w:cs="宋体"/>
          <w:color w:val="auto"/>
          <w:sz w:val="28"/>
          <w:szCs w:val="28"/>
          <w:lang w:val="zh-CN"/>
        </w:rPr>
        <w:t>要求提供工程造价报告书、工程量详细计算书和相关成果资料（含书面文件和电子文档，电子文档包含建筑安装专业的广联达或其他图形算量文件或工程量计算书电子表格档、预算、</w:t>
      </w:r>
      <w:r>
        <w:rPr>
          <w:rFonts w:hint="eastAsia" w:ascii="宋体" w:hAnsi="宋体" w:eastAsia="宋体" w:cs="宋体"/>
          <w:color w:val="auto"/>
          <w:sz w:val="28"/>
          <w:szCs w:val="28"/>
          <w:lang w:val="en-US" w:eastAsia="zh-CN"/>
        </w:rPr>
        <w:t>结算</w:t>
      </w:r>
      <w:r>
        <w:rPr>
          <w:rFonts w:hint="eastAsia" w:ascii="宋体" w:hAnsi="宋体" w:eastAsia="宋体" w:cs="宋体"/>
          <w:color w:val="auto"/>
          <w:sz w:val="28"/>
          <w:szCs w:val="28"/>
          <w:lang w:val="zh-CN"/>
        </w:rPr>
        <w:t>软件</w:t>
      </w:r>
      <w:r>
        <w:rPr>
          <w:rFonts w:hint="eastAsia" w:ascii="宋体" w:hAnsi="宋体" w:eastAsia="宋体" w:cs="宋体"/>
          <w:color w:val="auto"/>
          <w:sz w:val="28"/>
          <w:szCs w:val="28"/>
          <w:lang w:val="en-US" w:eastAsia="zh-CN"/>
        </w:rPr>
        <w:t>导出</w:t>
      </w:r>
      <w:r>
        <w:rPr>
          <w:rFonts w:hint="eastAsia" w:ascii="宋体" w:hAnsi="宋体" w:eastAsia="宋体" w:cs="宋体"/>
          <w:color w:val="auto"/>
          <w:sz w:val="28"/>
          <w:szCs w:val="28"/>
          <w:lang w:val="zh-CN"/>
        </w:rPr>
        <w:t>版）</w:t>
      </w:r>
      <w:r>
        <w:rPr>
          <w:rFonts w:hint="eastAsia" w:ascii="宋体" w:hAnsi="宋体" w:eastAsia="宋体" w:cs="宋体"/>
          <w:color w:val="auto"/>
          <w:sz w:val="28"/>
          <w:szCs w:val="28"/>
        </w:rPr>
        <w:t>。</w:t>
      </w:r>
    </w:p>
    <w:p>
      <w:pPr>
        <w:spacing w:line="6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造价软件采用广联达或博奥等，</w:t>
      </w:r>
      <w:r>
        <w:rPr>
          <w:rFonts w:hint="eastAsia" w:ascii="宋体" w:hAnsi="宋体" w:eastAsia="宋体" w:cs="宋体"/>
          <w:color w:val="auto"/>
          <w:sz w:val="28"/>
          <w:szCs w:val="28"/>
        </w:rPr>
        <w:t>文字、表格编辑软件采用Microsoft office软件</w:t>
      </w:r>
      <w:r>
        <w:rPr>
          <w:rFonts w:hint="eastAsia" w:ascii="宋体" w:hAnsi="宋体" w:eastAsia="宋体" w:cs="宋体"/>
          <w:color w:val="auto"/>
          <w:sz w:val="28"/>
          <w:szCs w:val="28"/>
          <w:lang w:val="en-US" w:eastAsia="zh-CN"/>
        </w:rPr>
        <w:t>。</w:t>
      </w:r>
    </w:p>
    <w:p>
      <w:pPr>
        <w:spacing w:line="60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预算、结算初稿、过程稿</w:t>
      </w:r>
      <w:r>
        <w:rPr>
          <w:rFonts w:hint="eastAsia" w:ascii="宋体" w:hAnsi="宋体" w:eastAsia="宋体" w:cs="宋体"/>
          <w:color w:val="auto"/>
          <w:sz w:val="28"/>
          <w:szCs w:val="28"/>
        </w:rPr>
        <w:t>提交份数：纸质文件根据</w:t>
      </w:r>
      <w:r>
        <w:rPr>
          <w:rFonts w:hint="eastAsia" w:ascii="宋体" w:hAnsi="宋体" w:eastAsia="宋体" w:cs="宋体"/>
          <w:color w:val="auto"/>
          <w:sz w:val="28"/>
          <w:szCs w:val="28"/>
          <w:lang w:val="en-US" w:eastAsia="zh-CN"/>
        </w:rPr>
        <w:t>甲方</w:t>
      </w:r>
      <w:r>
        <w:rPr>
          <w:rFonts w:hint="eastAsia" w:ascii="宋体" w:hAnsi="宋体" w:eastAsia="宋体" w:cs="宋体"/>
          <w:color w:val="auto"/>
          <w:sz w:val="28"/>
          <w:szCs w:val="28"/>
        </w:rPr>
        <w:t>需要而定，含可编辑电子文档1份。</w:t>
      </w:r>
    </w:p>
    <w:p>
      <w:pPr>
        <w:spacing w:line="60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.最终报告提交份数：</w:t>
      </w:r>
      <w:r>
        <w:rPr>
          <w:rFonts w:hint="eastAsia" w:ascii="宋体" w:hAnsi="宋体" w:eastAsia="宋体" w:cs="宋体"/>
          <w:color w:val="auto"/>
          <w:sz w:val="28"/>
          <w:szCs w:val="28"/>
          <w:lang w:val="en-US" w:eastAsia="zh-CN"/>
        </w:rPr>
        <w:t>审核报告</w:t>
      </w:r>
      <w:r>
        <w:rPr>
          <w:rFonts w:hint="eastAsia" w:ascii="宋体" w:hAnsi="宋体" w:eastAsia="宋体" w:cs="宋体"/>
          <w:color w:val="auto"/>
          <w:sz w:val="28"/>
          <w:szCs w:val="28"/>
        </w:rPr>
        <w:t>一式</w:t>
      </w:r>
      <w:r>
        <w:rPr>
          <w:rFonts w:hint="eastAsia" w:ascii="宋体" w:hAnsi="宋体" w:eastAsia="宋体" w:cs="宋体"/>
          <w:color w:val="auto"/>
          <w:sz w:val="28"/>
          <w:szCs w:val="28"/>
          <w:lang w:val="en-US" w:eastAsia="zh-CN"/>
        </w:rPr>
        <w:t>三</w:t>
      </w:r>
      <w:r>
        <w:rPr>
          <w:rFonts w:hint="eastAsia" w:ascii="宋体" w:hAnsi="宋体" w:eastAsia="宋体" w:cs="宋体"/>
          <w:color w:val="auto"/>
          <w:sz w:val="28"/>
          <w:szCs w:val="28"/>
        </w:rPr>
        <w:t>份，纸质文档须加盖</w:t>
      </w:r>
      <w:r>
        <w:rPr>
          <w:rFonts w:hint="eastAsia" w:ascii="宋体" w:hAnsi="宋体" w:eastAsia="宋体" w:cs="宋体"/>
          <w:color w:val="auto"/>
          <w:sz w:val="28"/>
          <w:szCs w:val="28"/>
          <w:lang w:val="en-US" w:eastAsia="zh-CN"/>
        </w:rPr>
        <w:t>乙方</w:t>
      </w:r>
      <w:r>
        <w:rPr>
          <w:rFonts w:hint="eastAsia" w:ascii="宋体" w:hAnsi="宋体" w:eastAsia="宋体" w:cs="宋体"/>
          <w:color w:val="auto"/>
          <w:sz w:val="28"/>
          <w:szCs w:val="28"/>
        </w:rPr>
        <w:t>公章及执业印章</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含可编辑电子文档1份。</w:t>
      </w:r>
    </w:p>
    <w:p>
      <w:pPr>
        <w:spacing w:line="60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.提交地点：南宁市。</w:t>
      </w:r>
    </w:p>
    <w:p>
      <w:pPr>
        <w:spacing w:line="60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6.提交方式：由乙方送达甲方，并以签收为准。</w:t>
      </w:r>
    </w:p>
    <w:p>
      <w:pPr>
        <w:spacing w:line="600" w:lineRule="exact"/>
        <w:ind w:firstLine="562" w:firstLineChars="200"/>
        <w:outlineLvl w:val="0"/>
        <w:rPr>
          <w:rFonts w:hint="eastAsia" w:ascii="宋体" w:hAnsi="宋体" w:eastAsia="宋体" w:cs="宋体"/>
          <w:b/>
          <w:bCs/>
          <w:color w:val="auto"/>
          <w:sz w:val="28"/>
          <w:szCs w:val="28"/>
        </w:rPr>
      </w:pPr>
      <w:bookmarkStart w:id="284" w:name="_Toc12036"/>
      <w:r>
        <w:rPr>
          <w:rFonts w:hint="eastAsia" w:ascii="宋体" w:hAnsi="宋体" w:eastAsia="宋体" w:cs="宋体"/>
          <w:b/>
          <w:bCs/>
          <w:color w:val="auto"/>
          <w:sz w:val="28"/>
          <w:szCs w:val="28"/>
          <w:lang w:val="en-US" w:eastAsia="zh-CN"/>
        </w:rPr>
        <w:t>五</w:t>
      </w:r>
      <w:r>
        <w:rPr>
          <w:rFonts w:hint="eastAsia" w:ascii="宋体" w:hAnsi="宋体" w:eastAsia="宋体" w:cs="宋体"/>
          <w:b/>
          <w:bCs/>
          <w:color w:val="auto"/>
          <w:sz w:val="28"/>
          <w:szCs w:val="28"/>
        </w:rPr>
        <w:t>、</w:t>
      </w:r>
      <w:r>
        <w:rPr>
          <w:rFonts w:hint="eastAsia" w:ascii="宋体" w:hAnsi="宋体" w:eastAsia="宋体" w:cs="宋体"/>
          <w:b/>
          <w:bCs/>
          <w:color w:val="auto"/>
          <w:sz w:val="28"/>
          <w:szCs w:val="28"/>
          <w:lang w:val="en-US" w:eastAsia="zh-CN"/>
        </w:rPr>
        <w:t>造价咨询</w:t>
      </w:r>
      <w:r>
        <w:rPr>
          <w:rFonts w:hint="eastAsia" w:ascii="宋体" w:hAnsi="宋体" w:eastAsia="宋体" w:cs="宋体"/>
          <w:b/>
          <w:bCs/>
          <w:color w:val="auto"/>
          <w:sz w:val="28"/>
          <w:szCs w:val="28"/>
        </w:rPr>
        <w:t>服务费</w:t>
      </w:r>
      <w:bookmarkEnd w:id="284"/>
    </w:p>
    <w:p>
      <w:pPr>
        <w:pStyle w:val="12"/>
        <w:spacing w:line="60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造价咨询服务费=</w:t>
      </w:r>
      <w:r>
        <w:rPr>
          <w:rFonts w:hint="default" w:hAnsi="宋体" w:eastAsia="宋体" w:cs="宋体"/>
          <w:sz w:val="28"/>
          <w:szCs w:val="28"/>
          <w:lang w:eastAsia="zh-CN"/>
        </w:rPr>
        <w:t>（</w:t>
      </w:r>
      <w:r>
        <w:rPr>
          <w:rFonts w:hint="eastAsia" w:ascii="宋体" w:hAnsi="宋体" w:eastAsia="宋体" w:cs="宋体"/>
          <w:sz w:val="28"/>
          <w:szCs w:val="28"/>
          <w:lang w:val="en-US" w:eastAsia="zh-CN"/>
        </w:rPr>
        <w:t>预算编</w:t>
      </w:r>
      <w:r>
        <w:rPr>
          <w:rFonts w:hint="eastAsia" w:hAnsi="宋体" w:eastAsia="宋体" w:cs="宋体"/>
          <w:sz w:val="28"/>
          <w:szCs w:val="28"/>
          <w:lang w:val="en-US" w:eastAsia="zh-CN"/>
        </w:rPr>
        <w:t>审</w:t>
      </w:r>
      <w:r>
        <w:rPr>
          <w:rFonts w:hint="eastAsia" w:ascii="宋体" w:hAnsi="宋体" w:eastAsia="宋体" w:cs="宋体"/>
          <w:sz w:val="28"/>
          <w:szCs w:val="28"/>
          <w:lang w:val="en-US" w:eastAsia="zh-CN"/>
        </w:rPr>
        <w:t>服务费+结算编审服务费</w:t>
      </w:r>
      <w:r>
        <w:rPr>
          <w:rFonts w:hint="default" w:hAnsi="宋体" w:eastAsia="宋体" w:cs="宋体"/>
          <w:sz w:val="28"/>
          <w:szCs w:val="28"/>
          <w:lang w:eastAsia="zh-CN"/>
        </w:rPr>
        <w:t>）*（1-下浮系数），下浮系数为</w:t>
      </w:r>
      <w:r>
        <w:rPr>
          <w:rFonts w:hint="default" w:hAnsi="宋体" w:eastAsia="宋体" w:cs="宋体"/>
          <w:sz w:val="28"/>
          <w:szCs w:val="28"/>
          <w:u w:val="single"/>
          <w:lang w:eastAsia="zh-CN"/>
        </w:rPr>
        <w:t xml:space="preserve">     </w:t>
      </w:r>
      <w:r>
        <w:rPr>
          <w:rFonts w:hint="eastAsia" w:ascii="宋体" w:hAnsi="宋体" w:eastAsia="宋体" w:cs="宋体"/>
          <w:sz w:val="28"/>
          <w:szCs w:val="28"/>
          <w:lang w:val="en-US" w:eastAsia="zh-CN"/>
        </w:rPr>
        <w:t>。</w:t>
      </w:r>
    </w:p>
    <w:p>
      <w:pPr>
        <w:spacing w:line="600" w:lineRule="exact"/>
        <w:ind w:firstLine="562" w:firstLineChars="200"/>
        <w:outlineLvl w:val="9"/>
        <w:rPr>
          <w:rFonts w:hint="eastAsia" w:ascii="宋体" w:hAnsi="宋体" w:eastAsia="宋体" w:cs="宋体"/>
          <w:b/>
          <w:bCs/>
          <w:sz w:val="28"/>
          <w:szCs w:val="28"/>
        </w:rPr>
      </w:pPr>
      <w:r>
        <w:rPr>
          <w:rFonts w:hint="eastAsia" w:hAnsi="宋体" w:eastAsia="宋体" w:cs="宋体"/>
          <w:b/>
          <w:bCs/>
          <w:color w:val="auto"/>
          <w:sz w:val="28"/>
          <w:szCs w:val="28"/>
        </w:rPr>
        <w:t>1.</w:t>
      </w:r>
      <w:r>
        <w:rPr>
          <w:rFonts w:hint="eastAsia" w:ascii="宋体" w:hAnsi="宋体" w:eastAsia="宋体" w:cs="宋体"/>
          <w:b/>
          <w:bCs/>
          <w:sz w:val="28"/>
          <w:szCs w:val="28"/>
        </w:rPr>
        <w:t>预算编</w:t>
      </w:r>
      <w:r>
        <w:rPr>
          <w:rFonts w:hint="eastAsia" w:ascii="宋体" w:hAnsi="宋体" w:eastAsia="宋体" w:cs="宋体"/>
          <w:b/>
          <w:bCs/>
          <w:sz w:val="28"/>
          <w:szCs w:val="28"/>
          <w:lang w:val="en-US" w:eastAsia="zh-CN"/>
        </w:rPr>
        <w:t>审</w:t>
      </w:r>
      <w:r>
        <w:rPr>
          <w:rFonts w:hint="eastAsia" w:ascii="宋体" w:hAnsi="宋体" w:eastAsia="宋体" w:cs="宋体"/>
          <w:b/>
          <w:bCs/>
          <w:sz w:val="28"/>
          <w:szCs w:val="28"/>
        </w:rPr>
        <w:t>服务费</w:t>
      </w:r>
    </w:p>
    <w:p>
      <w:pPr>
        <w:pStyle w:val="12"/>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（1）费用按下列公式计算：</w:t>
      </w:r>
    </w:p>
    <w:p>
      <w:pPr>
        <w:pStyle w:val="12"/>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预算编</w:t>
      </w:r>
      <w:r>
        <w:rPr>
          <w:rFonts w:hint="eastAsia" w:hAnsi="宋体" w:eastAsia="宋体" w:cs="宋体"/>
          <w:sz w:val="28"/>
          <w:szCs w:val="28"/>
          <w:lang w:val="en-US" w:eastAsia="zh-CN"/>
        </w:rPr>
        <w:t>审</w:t>
      </w:r>
      <w:r>
        <w:rPr>
          <w:rFonts w:hint="eastAsia" w:ascii="宋体" w:hAnsi="宋体" w:eastAsia="宋体" w:cs="宋体"/>
          <w:sz w:val="28"/>
          <w:szCs w:val="28"/>
        </w:rPr>
        <w:t>服务费＝某工程项目审定工程建安造价×招标控制价编制服务费计费标准×各专业难度系数。</w:t>
      </w:r>
    </w:p>
    <w:p>
      <w:pPr>
        <w:pStyle w:val="12"/>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（2）难度系数具体设置如下：</w:t>
      </w:r>
    </w:p>
    <w:p>
      <w:pPr>
        <w:pStyle w:val="12"/>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①市政道路、公路及土地整理项目，难度系数0.56；</w:t>
      </w:r>
    </w:p>
    <w:p>
      <w:pPr>
        <w:pStyle w:val="12"/>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②桥梁、房建、安装、仿古建筑、信息化，难度系数为0.84；</w:t>
      </w:r>
    </w:p>
    <w:p>
      <w:pPr>
        <w:pStyle w:val="12"/>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③货物采购、其他费用类，难度系数为0.5；</w:t>
      </w:r>
    </w:p>
    <w:p>
      <w:pPr>
        <w:pStyle w:val="12"/>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④其余项目，难度系数为0.7。</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（3）招标控制价编制服务费计费标准如下表：</w:t>
      </w:r>
    </w:p>
    <w:tbl>
      <w:tblPr>
        <w:tblStyle w:val="20"/>
        <w:tblW w:w="8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3271"/>
        <w:gridCol w:w="2708"/>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60" w:hRule="atLeast"/>
        </w:trPr>
        <w:tc>
          <w:tcPr>
            <w:tcW w:w="3271" w:type="dxa"/>
            <w:noWrap w:val="0"/>
            <w:vAlign w:val="center"/>
          </w:tcPr>
          <w:p>
            <w:pPr>
              <w:pStyle w:val="12"/>
              <w:spacing w:line="600" w:lineRule="exact"/>
              <w:ind w:firstLine="140" w:firstLineChars="50"/>
              <w:jc w:val="left"/>
              <w:rPr>
                <w:rFonts w:hint="eastAsia" w:ascii="宋体" w:hAnsi="宋体" w:eastAsia="宋体" w:cs="宋体"/>
                <w:sz w:val="28"/>
                <w:szCs w:val="28"/>
              </w:rPr>
            </w:pPr>
            <w:r>
              <w:rPr>
                <w:rFonts w:hint="eastAsia" w:ascii="宋体" w:hAnsi="宋体" w:eastAsia="宋体" w:cs="宋体"/>
                <w:sz w:val="28"/>
                <w:szCs w:val="28"/>
              </w:rPr>
              <w:t>审定单项造价M（万元）</w:t>
            </w:r>
          </w:p>
        </w:tc>
        <w:tc>
          <w:tcPr>
            <w:tcW w:w="2708" w:type="dxa"/>
            <w:noWrap w:val="0"/>
            <w:vAlign w:val="center"/>
          </w:tcPr>
          <w:p>
            <w:pPr>
              <w:pStyle w:val="12"/>
              <w:spacing w:line="600" w:lineRule="exact"/>
              <w:jc w:val="center"/>
              <w:rPr>
                <w:rFonts w:hint="eastAsia" w:ascii="宋体" w:hAnsi="宋体" w:eastAsia="宋体" w:cs="宋体"/>
                <w:sz w:val="28"/>
                <w:szCs w:val="28"/>
              </w:rPr>
            </w:pPr>
            <w:r>
              <w:rPr>
                <w:rFonts w:hint="eastAsia" w:ascii="宋体" w:hAnsi="宋体" w:eastAsia="宋体" w:cs="宋体"/>
                <w:sz w:val="28"/>
                <w:szCs w:val="28"/>
              </w:rPr>
              <w:t>控制价编制费计费</w:t>
            </w:r>
          </w:p>
          <w:p>
            <w:pPr>
              <w:pStyle w:val="12"/>
              <w:spacing w:line="600" w:lineRule="exact"/>
              <w:jc w:val="center"/>
              <w:rPr>
                <w:rFonts w:hint="eastAsia" w:ascii="宋体" w:hAnsi="宋体" w:eastAsia="宋体" w:cs="宋体"/>
                <w:sz w:val="28"/>
                <w:szCs w:val="28"/>
              </w:rPr>
            </w:pPr>
            <w:r>
              <w:rPr>
                <w:rFonts w:hint="eastAsia" w:ascii="宋体" w:hAnsi="宋体" w:eastAsia="宋体" w:cs="宋体"/>
                <w:sz w:val="28"/>
                <w:szCs w:val="28"/>
              </w:rPr>
              <w:t>标准（费率）‰</w:t>
            </w:r>
          </w:p>
        </w:tc>
        <w:tc>
          <w:tcPr>
            <w:tcW w:w="2525" w:type="dxa"/>
            <w:noWrap w:val="0"/>
            <w:vAlign w:val="center"/>
          </w:tcPr>
          <w:p>
            <w:pPr>
              <w:pStyle w:val="12"/>
              <w:spacing w:line="600" w:lineRule="exact"/>
              <w:ind w:left="130" w:leftChars="62" w:firstLine="140" w:firstLineChars="50"/>
              <w:jc w:val="center"/>
              <w:rPr>
                <w:rFonts w:hint="eastAsia" w:ascii="宋体" w:hAnsi="宋体" w:eastAsia="宋体" w:cs="宋体"/>
                <w:sz w:val="28"/>
                <w:szCs w:val="28"/>
              </w:rPr>
            </w:pPr>
            <w:r>
              <w:rPr>
                <w:rFonts w:hint="eastAsia" w:ascii="宋体" w:hAnsi="宋体" w:eastAsia="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20" w:hRule="atLeast"/>
        </w:trPr>
        <w:tc>
          <w:tcPr>
            <w:tcW w:w="3271" w:type="dxa"/>
            <w:noWrap w:val="0"/>
            <w:vAlign w:val="center"/>
          </w:tcPr>
          <w:p>
            <w:pPr>
              <w:pStyle w:val="12"/>
              <w:spacing w:line="600" w:lineRule="exact"/>
              <w:ind w:left="130" w:leftChars="62" w:firstLine="140" w:firstLineChars="50"/>
              <w:jc w:val="center"/>
              <w:rPr>
                <w:rFonts w:hint="eastAsia" w:ascii="宋体" w:hAnsi="宋体" w:eastAsia="宋体" w:cs="宋体"/>
                <w:sz w:val="28"/>
                <w:szCs w:val="28"/>
              </w:rPr>
            </w:pPr>
            <w:r>
              <w:rPr>
                <w:rFonts w:hint="eastAsia" w:ascii="宋体" w:hAnsi="宋体" w:eastAsia="宋体" w:cs="宋体"/>
                <w:sz w:val="28"/>
                <w:szCs w:val="28"/>
              </w:rPr>
              <w:t>M&lt;100</w:t>
            </w:r>
          </w:p>
        </w:tc>
        <w:tc>
          <w:tcPr>
            <w:tcW w:w="2708" w:type="dxa"/>
            <w:noWrap w:val="0"/>
            <w:vAlign w:val="center"/>
          </w:tcPr>
          <w:p>
            <w:pPr>
              <w:pStyle w:val="12"/>
              <w:spacing w:line="600" w:lineRule="exact"/>
              <w:ind w:left="130" w:leftChars="62" w:firstLine="140" w:firstLineChars="50"/>
              <w:jc w:val="center"/>
              <w:rPr>
                <w:rFonts w:hint="eastAsia" w:ascii="宋体" w:hAnsi="宋体" w:eastAsia="宋体" w:cs="宋体"/>
                <w:sz w:val="28"/>
                <w:szCs w:val="28"/>
              </w:rPr>
            </w:pPr>
            <w:r>
              <w:rPr>
                <w:rFonts w:hint="eastAsia" w:ascii="宋体" w:hAnsi="宋体" w:eastAsia="宋体" w:cs="宋体"/>
                <w:sz w:val="28"/>
                <w:szCs w:val="28"/>
              </w:rPr>
              <w:t>3</w:t>
            </w:r>
          </w:p>
        </w:tc>
        <w:tc>
          <w:tcPr>
            <w:tcW w:w="2525" w:type="dxa"/>
            <w:vMerge w:val="restart"/>
            <w:noWrap w:val="0"/>
            <w:vAlign w:val="center"/>
          </w:tcPr>
          <w:p>
            <w:pPr>
              <w:pStyle w:val="12"/>
              <w:spacing w:line="600" w:lineRule="exact"/>
              <w:rPr>
                <w:rFonts w:hint="eastAsia" w:ascii="宋体" w:hAnsi="宋体" w:eastAsia="宋体" w:cs="宋体"/>
                <w:sz w:val="28"/>
                <w:szCs w:val="28"/>
              </w:rPr>
            </w:pPr>
            <w:r>
              <w:rPr>
                <w:rFonts w:hint="eastAsia" w:ascii="宋体" w:hAnsi="宋体" w:eastAsia="宋体" w:cs="宋体"/>
                <w:sz w:val="28"/>
                <w:szCs w:val="28"/>
              </w:rPr>
              <w:t>招标控制价编制服务费按差额累进法计算。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3271" w:type="dxa"/>
            <w:noWrap w:val="0"/>
            <w:vAlign w:val="center"/>
          </w:tcPr>
          <w:p>
            <w:pPr>
              <w:pStyle w:val="12"/>
              <w:spacing w:line="600" w:lineRule="exact"/>
              <w:ind w:left="130" w:leftChars="62" w:firstLine="140" w:firstLineChars="50"/>
              <w:jc w:val="center"/>
              <w:rPr>
                <w:rFonts w:hint="eastAsia" w:ascii="宋体" w:hAnsi="宋体" w:eastAsia="宋体" w:cs="宋体"/>
                <w:sz w:val="28"/>
                <w:szCs w:val="28"/>
              </w:rPr>
            </w:pPr>
            <w:r>
              <w:rPr>
                <w:rFonts w:hint="eastAsia" w:ascii="宋体" w:hAnsi="宋体" w:eastAsia="宋体" w:cs="宋体"/>
                <w:sz w:val="28"/>
                <w:szCs w:val="28"/>
              </w:rPr>
              <w:t>100≤M&lt;500</w:t>
            </w:r>
          </w:p>
        </w:tc>
        <w:tc>
          <w:tcPr>
            <w:tcW w:w="2708" w:type="dxa"/>
            <w:noWrap w:val="0"/>
            <w:vAlign w:val="center"/>
          </w:tcPr>
          <w:p>
            <w:pPr>
              <w:pStyle w:val="12"/>
              <w:spacing w:line="600" w:lineRule="exact"/>
              <w:ind w:left="130" w:leftChars="62" w:firstLine="140" w:firstLineChars="50"/>
              <w:jc w:val="center"/>
              <w:rPr>
                <w:rFonts w:hint="eastAsia" w:ascii="宋体" w:hAnsi="宋体" w:eastAsia="宋体" w:cs="宋体"/>
                <w:sz w:val="28"/>
                <w:szCs w:val="28"/>
              </w:rPr>
            </w:pPr>
            <w:r>
              <w:rPr>
                <w:rFonts w:hint="eastAsia" w:ascii="宋体" w:hAnsi="宋体" w:eastAsia="宋体" w:cs="宋体"/>
                <w:sz w:val="28"/>
                <w:szCs w:val="28"/>
              </w:rPr>
              <w:t>2.1</w:t>
            </w:r>
          </w:p>
        </w:tc>
        <w:tc>
          <w:tcPr>
            <w:tcW w:w="2525" w:type="dxa"/>
            <w:vMerge w:val="continue"/>
            <w:noWrap w:val="0"/>
            <w:vAlign w:val="top"/>
          </w:tcPr>
          <w:p>
            <w:pPr>
              <w:pStyle w:val="12"/>
              <w:spacing w:line="600" w:lineRule="exact"/>
              <w:ind w:left="130" w:leftChars="62" w:firstLine="140" w:firstLineChars="50"/>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20" w:hRule="atLeast"/>
        </w:trPr>
        <w:tc>
          <w:tcPr>
            <w:tcW w:w="3271" w:type="dxa"/>
            <w:noWrap w:val="0"/>
            <w:vAlign w:val="center"/>
          </w:tcPr>
          <w:p>
            <w:pPr>
              <w:pStyle w:val="12"/>
              <w:spacing w:line="600" w:lineRule="exact"/>
              <w:ind w:left="130" w:leftChars="62" w:firstLine="140" w:firstLineChars="50"/>
              <w:jc w:val="center"/>
              <w:rPr>
                <w:rFonts w:hint="eastAsia" w:ascii="宋体" w:hAnsi="宋体" w:eastAsia="宋体" w:cs="宋体"/>
                <w:sz w:val="28"/>
                <w:szCs w:val="28"/>
              </w:rPr>
            </w:pPr>
            <w:r>
              <w:rPr>
                <w:rFonts w:hint="eastAsia" w:ascii="宋体" w:hAnsi="宋体" w:eastAsia="宋体" w:cs="宋体"/>
                <w:sz w:val="28"/>
                <w:szCs w:val="28"/>
              </w:rPr>
              <w:t>500≤M&lt;1000</w:t>
            </w:r>
          </w:p>
        </w:tc>
        <w:tc>
          <w:tcPr>
            <w:tcW w:w="2708" w:type="dxa"/>
            <w:noWrap w:val="0"/>
            <w:vAlign w:val="center"/>
          </w:tcPr>
          <w:p>
            <w:pPr>
              <w:pStyle w:val="12"/>
              <w:spacing w:line="600" w:lineRule="exact"/>
              <w:ind w:left="130" w:leftChars="62" w:firstLine="140" w:firstLineChars="50"/>
              <w:jc w:val="center"/>
              <w:rPr>
                <w:rFonts w:hint="eastAsia" w:ascii="宋体" w:hAnsi="宋体" w:eastAsia="宋体" w:cs="宋体"/>
                <w:sz w:val="28"/>
                <w:szCs w:val="28"/>
              </w:rPr>
            </w:pPr>
            <w:r>
              <w:rPr>
                <w:rFonts w:hint="eastAsia" w:ascii="宋体" w:hAnsi="宋体" w:eastAsia="宋体" w:cs="宋体"/>
                <w:sz w:val="28"/>
                <w:szCs w:val="28"/>
              </w:rPr>
              <w:t>1.65</w:t>
            </w:r>
          </w:p>
        </w:tc>
        <w:tc>
          <w:tcPr>
            <w:tcW w:w="2525" w:type="dxa"/>
            <w:vMerge w:val="continue"/>
            <w:noWrap w:val="0"/>
            <w:vAlign w:val="top"/>
          </w:tcPr>
          <w:p>
            <w:pPr>
              <w:pStyle w:val="12"/>
              <w:spacing w:line="600" w:lineRule="exact"/>
              <w:ind w:left="130" w:leftChars="62" w:firstLine="140" w:firstLineChars="50"/>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20" w:hRule="atLeast"/>
        </w:trPr>
        <w:tc>
          <w:tcPr>
            <w:tcW w:w="3271" w:type="dxa"/>
            <w:noWrap w:val="0"/>
            <w:vAlign w:val="center"/>
          </w:tcPr>
          <w:p>
            <w:pPr>
              <w:pStyle w:val="12"/>
              <w:spacing w:line="600" w:lineRule="exact"/>
              <w:ind w:left="130" w:leftChars="62" w:firstLine="140" w:firstLineChars="50"/>
              <w:jc w:val="center"/>
              <w:rPr>
                <w:rFonts w:hint="eastAsia" w:ascii="宋体" w:hAnsi="宋体" w:eastAsia="宋体" w:cs="宋体"/>
                <w:sz w:val="28"/>
                <w:szCs w:val="28"/>
              </w:rPr>
            </w:pPr>
            <w:r>
              <w:rPr>
                <w:rFonts w:hint="eastAsia" w:ascii="宋体" w:hAnsi="宋体" w:eastAsia="宋体" w:cs="宋体"/>
                <w:sz w:val="28"/>
                <w:szCs w:val="28"/>
              </w:rPr>
              <w:t>1000≤M&lt;5000</w:t>
            </w:r>
          </w:p>
        </w:tc>
        <w:tc>
          <w:tcPr>
            <w:tcW w:w="2708" w:type="dxa"/>
            <w:noWrap w:val="0"/>
            <w:vAlign w:val="center"/>
          </w:tcPr>
          <w:p>
            <w:pPr>
              <w:pStyle w:val="12"/>
              <w:spacing w:line="600" w:lineRule="exact"/>
              <w:ind w:left="130" w:leftChars="62" w:firstLine="140" w:firstLineChars="50"/>
              <w:jc w:val="center"/>
              <w:rPr>
                <w:rFonts w:hint="eastAsia" w:ascii="宋体" w:hAnsi="宋体" w:eastAsia="宋体" w:cs="宋体"/>
                <w:sz w:val="28"/>
                <w:szCs w:val="28"/>
              </w:rPr>
            </w:pPr>
            <w:r>
              <w:rPr>
                <w:rFonts w:hint="eastAsia" w:ascii="宋体" w:hAnsi="宋体" w:eastAsia="宋体" w:cs="宋体"/>
                <w:sz w:val="28"/>
                <w:szCs w:val="28"/>
              </w:rPr>
              <w:t>1.05</w:t>
            </w:r>
          </w:p>
        </w:tc>
        <w:tc>
          <w:tcPr>
            <w:tcW w:w="2525" w:type="dxa"/>
            <w:vMerge w:val="continue"/>
            <w:noWrap w:val="0"/>
            <w:vAlign w:val="top"/>
          </w:tcPr>
          <w:p>
            <w:pPr>
              <w:pStyle w:val="12"/>
              <w:spacing w:line="600" w:lineRule="exact"/>
              <w:ind w:left="130" w:leftChars="62" w:firstLine="140" w:firstLineChars="50"/>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20" w:hRule="atLeast"/>
        </w:trPr>
        <w:tc>
          <w:tcPr>
            <w:tcW w:w="3271" w:type="dxa"/>
            <w:noWrap w:val="0"/>
            <w:vAlign w:val="center"/>
          </w:tcPr>
          <w:p>
            <w:pPr>
              <w:pStyle w:val="12"/>
              <w:spacing w:line="600" w:lineRule="exact"/>
              <w:ind w:left="130" w:leftChars="62" w:firstLine="140" w:firstLineChars="50"/>
              <w:jc w:val="center"/>
              <w:rPr>
                <w:rFonts w:hint="eastAsia" w:ascii="宋体" w:hAnsi="宋体" w:eastAsia="宋体" w:cs="宋体"/>
                <w:sz w:val="28"/>
                <w:szCs w:val="28"/>
              </w:rPr>
            </w:pPr>
            <w:r>
              <w:rPr>
                <w:rFonts w:hint="eastAsia" w:ascii="宋体" w:hAnsi="宋体" w:eastAsia="宋体" w:cs="宋体"/>
                <w:sz w:val="28"/>
                <w:szCs w:val="28"/>
              </w:rPr>
              <w:t>5000≤M&lt;10000</w:t>
            </w:r>
          </w:p>
        </w:tc>
        <w:tc>
          <w:tcPr>
            <w:tcW w:w="2708" w:type="dxa"/>
            <w:noWrap w:val="0"/>
            <w:vAlign w:val="center"/>
          </w:tcPr>
          <w:p>
            <w:pPr>
              <w:pStyle w:val="12"/>
              <w:spacing w:line="600" w:lineRule="exact"/>
              <w:ind w:left="130" w:leftChars="62" w:firstLine="140" w:firstLineChars="50"/>
              <w:jc w:val="center"/>
              <w:rPr>
                <w:rFonts w:hint="eastAsia" w:ascii="宋体" w:hAnsi="宋体" w:eastAsia="宋体" w:cs="宋体"/>
                <w:sz w:val="28"/>
                <w:szCs w:val="28"/>
              </w:rPr>
            </w:pPr>
            <w:r>
              <w:rPr>
                <w:rFonts w:hint="eastAsia" w:ascii="宋体" w:hAnsi="宋体" w:eastAsia="宋体" w:cs="宋体"/>
                <w:sz w:val="28"/>
                <w:szCs w:val="28"/>
              </w:rPr>
              <w:t>0.6</w:t>
            </w:r>
          </w:p>
        </w:tc>
        <w:tc>
          <w:tcPr>
            <w:tcW w:w="2525" w:type="dxa"/>
            <w:vMerge w:val="continue"/>
            <w:noWrap w:val="0"/>
            <w:vAlign w:val="top"/>
          </w:tcPr>
          <w:p>
            <w:pPr>
              <w:pStyle w:val="12"/>
              <w:spacing w:line="600" w:lineRule="exact"/>
              <w:ind w:left="130" w:leftChars="62" w:firstLine="140" w:firstLineChars="50"/>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20" w:hRule="atLeast"/>
        </w:trPr>
        <w:tc>
          <w:tcPr>
            <w:tcW w:w="3271" w:type="dxa"/>
            <w:noWrap w:val="0"/>
            <w:vAlign w:val="center"/>
          </w:tcPr>
          <w:p>
            <w:pPr>
              <w:pStyle w:val="12"/>
              <w:spacing w:line="600" w:lineRule="exact"/>
              <w:ind w:left="130" w:leftChars="62" w:firstLine="140" w:firstLineChars="50"/>
              <w:jc w:val="center"/>
              <w:rPr>
                <w:rFonts w:hint="eastAsia" w:ascii="宋体" w:hAnsi="宋体" w:eastAsia="宋体" w:cs="宋体"/>
                <w:sz w:val="28"/>
                <w:szCs w:val="28"/>
              </w:rPr>
            </w:pPr>
            <w:r>
              <w:rPr>
                <w:rFonts w:hint="eastAsia" w:ascii="宋体" w:hAnsi="宋体" w:eastAsia="宋体" w:cs="宋体"/>
                <w:sz w:val="28"/>
                <w:szCs w:val="28"/>
              </w:rPr>
              <w:t>10000≤M&lt;20000</w:t>
            </w:r>
          </w:p>
        </w:tc>
        <w:tc>
          <w:tcPr>
            <w:tcW w:w="2708" w:type="dxa"/>
            <w:noWrap w:val="0"/>
            <w:vAlign w:val="center"/>
          </w:tcPr>
          <w:p>
            <w:pPr>
              <w:pStyle w:val="12"/>
              <w:spacing w:line="600" w:lineRule="exact"/>
              <w:ind w:left="130" w:leftChars="62" w:firstLine="140" w:firstLineChars="50"/>
              <w:jc w:val="center"/>
              <w:rPr>
                <w:rFonts w:hint="eastAsia" w:ascii="宋体" w:hAnsi="宋体" w:eastAsia="宋体" w:cs="宋体"/>
                <w:sz w:val="28"/>
                <w:szCs w:val="28"/>
              </w:rPr>
            </w:pPr>
            <w:r>
              <w:rPr>
                <w:rFonts w:hint="eastAsia" w:ascii="宋体" w:hAnsi="宋体" w:eastAsia="宋体" w:cs="宋体"/>
                <w:sz w:val="28"/>
                <w:szCs w:val="28"/>
              </w:rPr>
              <w:t>0.40</w:t>
            </w:r>
          </w:p>
        </w:tc>
        <w:tc>
          <w:tcPr>
            <w:tcW w:w="2525" w:type="dxa"/>
            <w:vMerge w:val="continue"/>
            <w:noWrap w:val="0"/>
            <w:vAlign w:val="top"/>
          </w:tcPr>
          <w:p>
            <w:pPr>
              <w:pStyle w:val="12"/>
              <w:spacing w:line="600" w:lineRule="exact"/>
              <w:ind w:left="130" w:leftChars="62" w:firstLine="140" w:firstLineChars="50"/>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0" w:hRule="atLeast"/>
        </w:trPr>
        <w:tc>
          <w:tcPr>
            <w:tcW w:w="3271" w:type="dxa"/>
            <w:noWrap w:val="0"/>
            <w:vAlign w:val="center"/>
          </w:tcPr>
          <w:p>
            <w:pPr>
              <w:pStyle w:val="12"/>
              <w:spacing w:line="600" w:lineRule="exact"/>
              <w:ind w:left="130" w:leftChars="62" w:firstLine="140" w:firstLineChars="50"/>
              <w:jc w:val="center"/>
              <w:rPr>
                <w:rFonts w:hint="eastAsia" w:ascii="宋体" w:hAnsi="宋体" w:eastAsia="宋体" w:cs="宋体"/>
                <w:sz w:val="28"/>
                <w:szCs w:val="28"/>
              </w:rPr>
            </w:pPr>
            <w:r>
              <w:rPr>
                <w:rFonts w:hint="eastAsia" w:ascii="宋体" w:hAnsi="宋体" w:eastAsia="宋体" w:cs="宋体"/>
                <w:sz w:val="28"/>
                <w:szCs w:val="28"/>
              </w:rPr>
              <w:t>20000≤M&lt;40000</w:t>
            </w:r>
          </w:p>
        </w:tc>
        <w:tc>
          <w:tcPr>
            <w:tcW w:w="2708" w:type="dxa"/>
            <w:noWrap w:val="0"/>
            <w:vAlign w:val="center"/>
          </w:tcPr>
          <w:p>
            <w:pPr>
              <w:pStyle w:val="12"/>
              <w:spacing w:line="600" w:lineRule="exact"/>
              <w:ind w:left="130" w:leftChars="62" w:firstLine="140" w:firstLineChars="50"/>
              <w:jc w:val="center"/>
              <w:rPr>
                <w:rFonts w:hint="eastAsia" w:ascii="宋体" w:hAnsi="宋体" w:eastAsia="宋体" w:cs="宋体"/>
                <w:sz w:val="28"/>
                <w:szCs w:val="28"/>
              </w:rPr>
            </w:pPr>
            <w:r>
              <w:rPr>
                <w:rFonts w:hint="eastAsia" w:ascii="宋体" w:hAnsi="宋体" w:eastAsia="宋体" w:cs="宋体"/>
                <w:sz w:val="28"/>
                <w:szCs w:val="28"/>
              </w:rPr>
              <w:t>0.30</w:t>
            </w:r>
          </w:p>
        </w:tc>
        <w:tc>
          <w:tcPr>
            <w:tcW w:w="2525" w:type="dxa"/>
            <w:vMerge w:val="continue"/>
            <w:noWrap w:val="0"/>
            <w:vAlign w:val="top"/>
          </w:tcPr>
          <w:p>
            <w:pPr>
              <w:pStyle w:val="12"/>
              <w:spacing w:line="600" w:lineRule="exact"/>
              <w:ind w:left="130" w:leftChars="62" w:firstLine="140" w:firstLineChars="50"/>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20" w:hRule="atLeast"/>
        </w:trPr>
        <w:tc>
          <w:tcPr>
            <w:tcW w:w="3271" w:type="dxa"/>
            <w:noWrap w:val="0"/>
            <w:vAlign w:val="center"/>
          </w:tcPr>
          <w:p>
            <w:pPr>
              <w:pStyle w:val="12"/>
              <w:spacing w:line="600" w:lineRule="exact"/>
              <w:ind w:left="130" w:leftChars="62" w:firstLine="140" w:firstLineChars="50"/>
              <w:jc w:val="center"/>
              <w:rPr>
                <w:rFonts w:hint="eastAsia" w:ascii="宋体" w:hAnsi="宋体" w:eastAsia="宋体" w:cs="宋体"/>
                <w:sz w:val="28"/>
                <w:szCs w:val="28"/>
              </w:rPr>
            </w:pPr>
            <w:r>
              <w:rPr>
                <w:rFonts w:hint="eastAsia" w:ascii="宋体" w:hAnsi="宋体" w:eastAsia="宋体" w:cs="宋体"/>
                <w:sz w:val="28"/>
                <w:szCs w:val="28"/>
              </w:rPr>
              <w:t>40000≤M&lt;60000</w:t>
            </w:r>
          </w:p>
        </w:tc>
        <w:tc>
          <w:tcPr>
            <w:tcW w:w="2708" w:type="dxa"/>
            <w:noWrap w:val="0"/>
            <w:vAlign w:val="center"/>
          </w:tcPr>
          <w:p>
            <w:pPr>
              <w:pStyle w:val="12"/>
              <w:spacing w:line="600" w:lineRule="exact"/>
              <w:ind w:left="130" w:leftChars="62" w:firstLine="140" w:firstLineChars="50"/>
              <w:jc w:val="center"/>
              <w:rPr>
                <w:rFonts w:hint="eastAsia" w:ascii="宋体" w:hAnsi="宋体" w:eastAsia="宋体" w:cs="宋体"/>
                <w:sz w:val="28"/>
                <w:szCs w:val="28"/>
              </w:rPr>
            </w:pPr>
            <w:r>
              <w:rPr>
                <w:rFonts w:hint="eastAsia" w:ascii="宋体" w:hAnsi="宋体" w:eastAsia="宋体" w:cs="宋体"/>
                <w:sz w:val="28"/>
                <w:szCs w:val="28"/>
              </w:rPr>
              <w:t>0.25</w:t>
            </w:r>
          </w:p>
        </w:tc>
        <w:tc>
          <w:tcPr>
            <w:tcW w:w="2525" w:type="dxa"/>
            <w:vMerge w:val="continue"/>
            <w:noWrap w:val="0"/>
            <w:vAlign w:val="top"/>
          </w:tcPr>
          <w:p>
            <w:pPr>
              <w:pStyle w:val="12"/>
              <w:spacing w:line="600" w:lineRule="exact"/>
              <w:ind w:left="130" w:leftChars="62" w:firstLine="140" w:firstLineChars="50"/>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0" w:hRule="atLeast"/>
        </w:trPr>
        <w:tc>
          <w:tcPr>
            <w:tcW w:w="3271" w:type="dxa"/>
            <w:noWrap w:val="0"/>
            <w:vAlign w:val="center"/>
          </w:tcPr>
          <w:p>
            <w:pPr>
              <w:pStyle w:val="12"/>
              <w:spacing w:line="600" w:lineRule="exact"/>
              <w:ind w:left="130" w:leftChars="62" w:firstLine="140" w:firstLineChars="50"/>
              <w:jc w:val="center"/>
              <w:rPr>
                <w:rFonts w:hint="eastAsia" w:ascii="宋体" w:hAnsi="宋体" w:eastAsia="宋体" w:cs="宋体"/>
                <w:sz w:val="28"/>
                <w:szCs w:val="28"/>
              </w:rPr>
            </w:pPr>
            <w:r>
              <w:rPr>
                <w:rFonts w:hint="eastAsia" w:ascii="宋体" w:hAnsi="宋体" w:eastAsia="宋体" w:cs="宋体"/>
                <w:sz w:val="28"/>
                <w:szCs w:val="28"/>
              </w:rPr>
              <w:t>60000≤M&lt;80000</w:t>
            </w:r>
          </w:p>
        </w:tc>
        <w:tc>
          <w:tcPr>
            <w:tcW w:w="2708" w:type="dxa"/>
            <w:noWrap w:val="0"/>
            <w:vAlign w:val="center"/>
          </w:tcPr>
          <w:p>
            <w:pPr>
              <w:pStyle w:val="12"/>
              <w:spacing w:line="600" w:lineRule="exact"/>
              <w:ind w:left="130" w:leftChars="62" w:firstLine="140" w:firstLineChars="50"/>
              <w:jc w:val="center"/>
              <w:rPr>
                <w:rFonts w:hint="eastAsia" w:ascii="宋体" w:hAnsi="宋体" w:eastAsia="宋体" w:cs="宋体"/>
                <w:sz w:val="28"/>
                <w:szCs w:val="28"/>
              </w:rPr>
            </w:pPr>
            <w:r>
              <w:rPr>
                <w:rFonts w:hint="eastAsia" w:ascii="宋体" w:hAnsi="宋体" w:eastAsia="宋体" w:cs="宋体"/>
                <w:sz w:val="28"/>
                <w:szCs w:val="28"/>
              </w:rPr>
              <w:t>0.20</w:t>
            </w:r>
          </w:p>
        </w:tc>
        <w:tc>
          <w:tcPr>
            <w:tcW w:w="2525" w:type="dxa"/>
            <w:vMerge w:val="continue"/>
            <w:noWrap w:val="0"/>
            <w:vAlign w:val="top"/>
          </w:tcPr>
          <w:p>
            <w:pPr>
              <w:pStyle w:val="12"/>
              <w:spacing w:line="600" w:lineRule="exact"/>
              <w:ind w:left="130" w:leftChars="62" w:firstLine="140" w:firstLineChars="50"/>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0" w:hRule="atLeast"/>
        </w:trPr>
        <w:tc>
          <w:tcPr>
            <w:tcW w:w="3271" w:type="dxa"/>
            <w:noWrap w:val="0"/>
            <w:vAlign w:val="center"/>
          </w:tcPr>
          <w:p>
            <w:pPr>
              <w:pStyle w:val="12"/>
              <w:spacing w:line="600" w:lineRule="exact"/>
              <w:ind w:left="130" w:leftChars="62" w:firstLine="140" w:firstLineChars="50"/>
              <w:jc w:val="center"/>
              <w:rPr>
                <w:rFonts w:hint="eastAsia" w:ascii="宋体" w:hAnsi="宋体" w:eastAsia="宋体" w:cs="宋体"/>
                <w:sz w:val="28"/>
                <w:szCs w:val="28"/>
              </w:rPr>
            </w:pPr>
            <w:r>
              <w:rPr>
                <w:rFonts w:hint="eastAsia" w:ascii="宋体" w:hAnsi="宋体" w:eastAsia="宋体" w:cs="宋体"/>
                <w:sz w:val="28"/>
                <w:szCs w:val="28"/>
              </w:rPr>
              <w:t>80000≤M&lt;100000</w:t>
            </w:r>
          </w:p>
        </w:tc>
        <w:tc>
          <w:tcPr>
            <w:tcW w:w="2708" w:type="dxa"/>
            <w:noWrap w:val="0"/>
            <w:vAlign w:val="center"/>
          </w:tcPr>
          <w:p>
            <w:pPr>
              <w:pStyle w:val="12"/>
              <w:spacing w:line="600" w:lineRule="exact"/>
              <w:ind w:left="130" w:leftChars="62" w:firstLine="140" w:firstLineChars="50"/>
              <w:jc w:val="center"/>
              <w:rPr>
                <w:rFonts w:hint="eastAsia" w:ascii="宋体" w:hAnsi="宋体" w:eastAsia="宋体" w:cs="宋体"/>
                <w:sz w:val="28"/>
                <w:szCs w:val="28"/>
              </w:rPr>
            </w:pPr>
            <w:r>
              <w:rPr>
                <w:rFonts w:hint="eastAsia" w:ascii="宋体" w:hAnsi="宋体" w:eastAsia="宋体" w:cs="宋体"/>
                <w:sz w:val="28"/>
                <w:szCs w:val="28"/>
              </w:rPr>
              <w:t>0.15</w:t>
            </w:r>
          </w:p>
        </w:tc>
        <w:tc>
          <w:tcPr>
            <w:tcW w:w="2525" w:type="dxa"/>
            <w:vMerge w:val="continue"/>
            <w:noWrap w:val="0"/>
            <w:vAlign w:val="top"/>
          </w:tcPr>
          <w:p>
            <w:pPr>
              <w:pStyle w:val="12"/>
              <w:spacing w:line="600" w:lineRule="exact"/>
              <w:ind w:left="130" w:leftChars="62" w:firstLine="140" w:firstLineChars="50"/>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20" w:hRule="atLeast"/>
        </w:trPr>
        <w:tc>
          <w:tcPr>
            <w:tcW w:w="3271" w:type="dxa"/>
            <w:noWrap w:val="0"/>
            <w:vAlign w:val="center"/>
          </w:tcPr>
          <w:p>
            <w:pPr>
              <w:pStyle w:val="12"/>
              <w:spacing w:line="600" w:lineRule="exact"/>
              <w:ind w:left="130" w:leftChars="62" w:firstLine="140" w:firstLineChars="50"/>
              <w:jc w:val="center"/>
              <w:rPr>
                <w:rFonts w:hint="eastAsia" w:ascii="宋体" w:hAnsi="宋体" w:eastAsia="宋体" w:cs="宋体"/>
                <w:sz w:val="28"/>
                <w:szCs w:val="28"/>
              </w:rPr>
            </w:pPr>
            <w:r>
              <w:rPr>
                <w:rFonts w:hint="eastAsia" w:ascii="宋体" w:hAnsi="宋体" w:eastAsia="宋体" w:cs="宋体"/>
                <w:sz w:val="28"/>
                <w:szCs w:val="28"/>
              </w:rPr>
              <w:t>100000≤M&lt;200000</w:t>
            </w:r>
          </w:p>
        </w:tc>
        <w:tc>
          <w:tcPr>
            <w:tcW w:w="2708" w:type="dxa"/>
            <w:noWrap w:val="0"/>
            <w:vAlign w:val="center"/>
          </w:tcPr>
          <w:p>
            <w:pPr>
              <w:pStyle w:val="12"/>
              <w:spacing w:line="600" w:lineRule="exact"/>
              <w:ind w:left="130" w:leftChars="62" w:firstLine="140" w:firstLineChars="50"/>
              <w:jc w:val="center"/>
              <w:rPr>
                <w:rFonts w:hint="eastAsia" w:ascii="宋体" w:hAnsi="宋体" w:eastAsia="宋体" w:cs="宋体"/>
                <w:sz w:val="28"/>
                <w:szCs w:val="28"/>
              </w:rPr>
            </w:pPr>
            <w:r>
              <w:rPr>
                <w:rFonts w:hint="eastAsia" w:ascii="宋体" w:hAnsi="宋体" w:eastAsia="宋体" w:cs="宋体"/>
                <w:sz w:val="28"/>
                <w:szCs w:val="28"/>
              </w:rPr>
              <w:t>0.10</w:t>
            </w:r>
          </w:p>
        </w:tc>
        <w:tc>
          <w:tcPr>
            <w:tcW w:w="2525" w:type="dxa"/>
            <w:vMerge w:val="continue"/>
            <w:noWrap w:val="0"/>
            <w:vAlign w:val="top"/>
          </w:tcPr>
          <w:p>
            <w:pPr>
              <w:pStyle w:val="12"/>
              <w:spacing w:line="600" w:lineRule="exact"/>
              <w:ind w:left="130" w:leftChars="62" w:firstLine="140" w:firstLineChars="50"/>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20" w:hRule="atLeast"/>
        </w:trPr>
        <w:tc>
          <w:tcPr>
            <w:tcW w:w="3271" w:type="dxa"/>
            <w:noWrap w:val="0"/>
            <w:vAlign w:val="center"/>
          </w:tcPr>
          <w:p>
            <w:pPr>
              <w:pStyle w:val="12"/>
              <w:spacing w:line="600" w:lineRule="exact"/>
              <w:ind w:left="130" w:leftChars="62" w:firstLine="140" w:firstLineChars="50"/>
              <w:jc w:val="center"/>
              <w:rPr>
                <w:rFonts w:hint="eastAsia" w:ascii="宋体" w:hAnsi="宋体" w:eastAsia="宋体" w:cs="宋体"/>
                <w:sz w:val="28"/>
                <w:szCs w:val="28"/>
              </w:rPr>
            </w:pPr>
            <w:r>
              <w:rPr>
                <w:rFonts w:hint="eastAsia" w:ascii="宋体" w:hAnsi="宋体" w:eastAsia="宋体" w:cs="宋体"/>
                <w:sz w:val="28"/>
                <w:szCs w:val="28"/>
              </w:rPr>
              <w:t>200000≤M&lt;300000</w:t>
            </w:r>
          </w:p>
        </w:tc>
        <w:tc>
          <w:tcPr>
            <w:tcW w:w="2708" w:type="dxa"/>
            <w:noWrap w:val="0"/>
            <w:vAlign w:val="center"/>
          </w:tcPr>
          <w:p>
            <w:pPr>
              <w:pStyle w:val="12"/>
              <w:spacing w:line="600" w:lineRule="exact"/>
              <w:ind w:left="130" w:leftChars="62" w:firstLine="140" w:firstLineChars="50"/>
              <w:jc w:val="center"/>
              <w:rPr>
                <w:rFonts w:hint="eastAsia" w:ascii="宋体" w:hAnsi="宋体" w:eastAsia="宋体" w:cs="宋体"/>
                <w:sz w:val="28"/>
                <w:szCs w:val="28"/>
              </w:rPr>
            </w:pPr>
            <w:r>
              <w:rPr>
                <w:rFonts w:hint="eastAsia" w:ascii="宋体" w:hAnsi="宋体" w:eastAsia="宋体" w:cs="宋体"/>
                <w:sz w:val="28"/>
                <w:szCs w:val="28"/>
              </w:rPr>
              <w:t>0.08</w:t>
            </w:r>
          </w:p>
        </w:tc>
        <w:tc>
          <w:tcPr>
            <w:tcW w:w="2525" w:type="dxa"/>
            <w:vMerge w:val="continue"/>
            <w:noWrap w:val="0"/>
            <w:vAlign w:val="top"/>
          </w:tcPr>
          <w:p>
            <w:pPr>
              <w:pStyle w:val="12"/>
              <w:spacing w:line="600" w:lineRule="exact"/>
              <w:ind w:left="130" w:leftChars="62" w:firstLine="140" w:firstLineChars="50"/>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20" w:hRule="atLeast"/>
        </w:trPr>
        <w:tc>
          <w:tcPr>
            <w:tcW w:w="3271" w:type="dxa"/>
            <w:noWrap w:val="0"/>
            <w:vAlign w:val="center"/>
          </w:tcPr>
          <w:p>
            <w:pPr>
              <w:pStyle w:val="12"/>
              <w:spacing w:line="600" w:lineRule="exact"/>
              <w:ind w:left="130" w:leftChars="62" w:firstLine="140" w:firstLineChars="50"/>
              <w:jc w:val="center"/>
              <w:rPr>
                <w:rFonts w:hint="eastAsia" w:ascii="宋体" w:hAnsi="宋体" w:eastAsia="宋体" w:cs="宋体"/>
                <w:sz w:val="28"/>
                <w:szCs w:val="28"/>
              </w:rPr>
            </w:pPr>
            <w:r>
              <w:rPr>
                <w:rFonts w:hint="eastAsia" w:ascii="宋体" w:hAnsi="宋体" w:eastAsia="宋体" w:cs="宋体"/>
                <w:sz w:val="28"/>
                <w:szCs w:val="28"/>
              </w:rPr>
              <w:t>300000≤M&lt;400000</w:t>
            </w:r>
          </w:p>
        </w:tc>
        <w:tc>
          <w:tcPr>
            <w:tcW w:w="2708" w:type="dxa"/>
            <w:noWrap w:val="0"/>
            <w:vAlign w:val="center"/>
          </w:tcPr>
          <w:p>
            <w:pPr>
              <w:pStyle w:val="12"/>
              <w:spacing w:line="600" w:lineRule="exact"/>
              <w:ind w:left="130" w:leftChars="62" w:firstLine="140" w:firstLineChars="50"/>
              <w:jc w:val="center"/>
              <w:rPr>
                <w:rFonts w:hint="eastAsia" w:ascii="宋体" w:hAnsi="宋体" w:eastAsia="宋体" w:cs="宋体"/>
                <w:sz w:val="28"/>
                <w:szCs w:val="28"/>
              </w:rPr>
            </w:pPr>
            <w:r>
              <w:rPr>
                <w:rFonts w:hint="eastAsia" w:ascii="宋体" w:hAnsi="宋体" w:eastAsia="宋体" w:cs="宋体"/>
                <w:sz w:val="28"/>
                <w:szCs w:val="28"/>
              </w:rPr>
              <w:t>0.06</w:t>
            </w:r>
          </w:p>
        </w:tc>
        <w:tc>
          <w:tcPr>
            <w:tcW w:w="2525" w:type="dxa"/>
            <w:vMerge w:val="continue"/>
            <w:noWrap w:val="0"/>
            <w:vAlign w:val="top"/>
          </w:tcPr>
          <w:p>
            <w:pPr>
              <w:pStyle w:val="12"/>
              <w:spacing w:line="600" w:lineRule="exact"/>
              <w:ind w:left="130" w:leftChars="62" w:firstLine="140" w:firstLineChars="50"/>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trPr>
        <w:tc>
          <w:tcPr>
            <w:tcW w:w="3271" w:type="dxa"/>
            <w:noWrap w:val="0"/>
            <w:vAlign w:val="center"/>
          </w:tcPr>
          <w:p>
            <w:pPr>
              <w:pStyle w:val="12"/>
              <w:spacing w:line="600" w:lineRule="exact"/>
              <w:ind w:left="130" w:leftChars="62" w:firstLine="140" w:firstLineChars="50"/>
              <w:jc w:val="center"/>
              <w:rPr>
                <w:rFonts w:hint="eastAsia" w:ascii="宋体" w:hAnsi="宋体" w:eastAsia="宋体" w:cs="宋体"/>
                <w:sz w:val="28"/>
                <w:szCs w:val="28"/>
              </w:rPr>
            </w:pPr>
            <w:r>
              <w:rPr>
                <w:rFonts w:hint="eastAsia" w:ascii="宋体" w:hAnsi="宋体" w:eastAsia="宋体" w:cs="宋体"/>
                <w:sz w:val="28"/>
                <w:szCs w:val="28"/>
              </w:rPr>
              <w:t>400000≤M&lt;500000</w:t>
            </w:r>
          </w:p>
        </w:tc>
        <w:tc>
          <w:tcPr>
            <w:tcW w:w="2708" w:type="dxa"/>
            <w:noWrap w:val="0"/>
            <w:vAlign w:val="center"/>
          </w:tcPr>
          <w:p>
            <w:pPr>
              <w:pStyle w:val="12"/>
              <w:spacing w:line="600" w:lineRule="exact"/>
              <w:ind w:left="130" w:leftChars="62" w:firstLine="140" w:firstLineChars="50"/>
              <w:jc w:val="center"/>
              <w:rPr>
                <w:rFonts w:hint="eastAsia" w:ascii="宋体" w:hAnsi="宋体" w:eastAsia="宋体" w:cs="宋体"/>
                <w:sz w:val="28"/>
                <w:szCs w:val="28"/>
              </w:rPr>
            </w:pPr>
            <w:r>
              <w:rPr>
                <w:rFonts w:hint="eastAsia" w:ascii="宋体" w:hAnsi="宋体" w:eastAsia="宋体" w:cs="宋体"/>
                <w:sz w:val="28"/>
                <w:szCs w:val="28"/>
              </w:rPr>
              <w:t>0.04</w:t>
            </w:r>
          </w:p>
        </w:tc>
        <w:tc>
          <w:tcPr>
            <w:tcW w:w="2525" w:type="dxa"/>
            <w:vMerge w:val="continue"/>
            <w:noWrap w:val="0"/>
            <w:vAlign w:val="top"/>
          </w:tcPr>
          <w:p>
            <w:pPr>
              <w:pStyle w:val="12"/>
              <w:spacing w:line="600" w:lineRule="exact"/>
              <w:ind w:left="130" w:leftChars="62" w:firstLine="140" w:firstLineChars="50"/>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9" w:hRule="atLeast"/>
        </w:trPr>
        <w:tc>
          <w:tcPr>
            <w:tcW w:w="3271" w:type="dxa"/>
            <w:noWrap w:val="0"/>
            <w:vAlign w:val="center"/>
          </w:tcPr>
          <w:p>
            <w:pPr>
              <w:pStyle w:val="12"/>
              <w:spacing w:line="600" w:lineRule="exact"/>
              <w:jc w:val="center"/>
              <w:rPr>
                <w:rFonts w:hint="eastAsia" w:ascii="宋体" w:hAnsi="宋体" w:eastAsia="宋体" w:cs="宋体"/>
                <w:sz w:val="28"/>
                <w:szCs w:val="28"/>
              </w:rPr>
            </w:pPr>
            <w:r>
              <w:rPr>
                <w:rFonts w:hint="eastAsia" w:ascii="宋体" w:hAnsi="宋体" w:eastAsia="宋体" w:cs="宋体"/>
                <w:sz w:val="28"/>
                <w:szCs w:val="28"/>
              </w:rPr>
              <w:t>500000≤M</w:t>
            </w:r>
          </w:p>
        </w:tc>
        <w:tc>
          <w:tcPr>
            <w:tcW w:w="2708" w:type="dxa"/>
            <w:noWrap w:val="0"/>
            <w:vAlign w:val="center"/>
          </w:tcPr>
          <w:p>
            <w:pPr>
              <w:pStyle w:val="12"/>
              <w:spacing w:line="600" w:lineRule="exact"/>
              <w:ind w:left="130" w:leftChars="62" w:firstLine="140" w:firstLineChars="50"/>
              <w:jc w:val="center"/>
              <w:rPr>
                <w:rFonts w:hint="eastAsia" w:ascii="宋体" w:hAnsi="宋体" w:eastAsia="宋体" w:cs="宋体"/>
                <w:sz w:val="28"/>
                <w:szCs w:val="28"/>
              </w:rPr>
            </w:pPr>
            <w:r>
              <w:rPr>
                <w:rFonts w:hint="eastAsia" w:ascii="宋体" w:hAnsi="宋体" w:eastAsia="宋体" w:cs="宋体"/>
                <w:sz w:val="28"/>
                <w:szCs w:val="28"/>
              </w:rPr>
              <w:t>0.03</w:t>
            </w:r>
          </w:p>
        </w:tc>
        <w:tc>
          <w:tcPr>
            <w:tcW w:w="2525" w:type="dxa"/>
            <w:vMerge w:val="continue"/>
            <w:noWrap w:val="0"/>
            <w:vAlign w:val="top"/>
          </w:tcPr>
          <w:p>
            <w:pPr>
              <w:pStyle w:val="12"/>
              <w:spacing w:line="600" w:lineRule="exact"/>
              <w:ind w:left="130" w:leftChars="62" w:firstLine="140" w:firstLineChars="50"/>
              <w:rPr>
                <w:rFonts w:hint="eastAsia" w:ascii="宋体" w:hAnsi="宋体" w:eastAsia="宋体" w:cs="宋体"/>
                <w:sz w:val="28"/>
                <w:szCs w:val="28"/>
              </w:rPr>
            </w:pPr>
          </w:p>
        </w:tc>
      </w:tr>
    </w:tbl>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（4）如按上述规定计算得出的编</w:t>
      </w:r>
      <w:r>
        <w:rPr>
          <w:rFonts w:hint="eastAsia" w:ascii="宋体" w:hAnsi="宋体" w:eastAsia="宋体" w:cs="宋体"/>
          <w:sz w:val="28"/>
          <w:szCs w:val="28"/>
          <w:lang w:val="en-US" w:eastAsia="zh-CN"/>
        </w:rPr>
        <w:t>审</w:t>
      </w:r>
      <w:r>
        <w:rPr>
          <w:rFonts w:hint="eastAsia" w:ascii="宋体" w:hAnsi="宋体" w:eastAsia="宋体" w:cs="宋体"/>
          <w:sz w:val="28"/>
          <w:szCs w:val="28"/>
        </w:rPr>
        <w:t>服务费少于1000元的按1000元计。</w:t>
      </w:r>
    </w:p>
    <w:p>
      <w:pPr>
        <w:pStyle w:val="12"/>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（5）预算编</w:t>
      </w:r>
      <w:r>
        <w:rPr>
          <w:rFonts w:hint="eastAsia" w:hAnsi="宋体" w:eastAsia="宋体" w:cs="宋体"/>
          <w:sz w:val="28"/>
          <w:szCs w:val="28"/>
          <w:lang w:val="en-US" w:eastAsia="zh-CN"/>
        </w:rPr>
        <w:t>审</w:t>
      </w:r>
      <w:r>
        <w:rPr>
          <w:rFonts w:hint="eastAsia" w:ascii="宋体" w:hAnsi="宋体" w:eastAsia="宋体" w:cs="宋体"/>
          <w:sz w:val="28"/>
          <w:szCs w:val="28"/>
        </w:rPr>
        <w:t>服务费实行上限封顶，预算编</w:t>
      </w:r>
      <w:r>
        <w:rPr>
          <w:rFonts w:hint="eastAsia" w:hAnsi="宋体" w:eastAsia="宋体" w:cs="宋体"/>
          <w:sz w:val="28"/>
          <w:szCs w:val="28"/>
          <w:lang w:val="en-US" w:eastAsia="zh-CN"/>
        </w:rPr>
        <w:t>审</w:t>
      </w:r>
      <w:r>
        <w:rPr>
          <w:rFonts w:hint="eastAsia" w:ascii="宋体" w:hAnsi="宋体" w:eastAsia="宋体" w:cs="宋体"/>
          <w:sz w:val="28"/>
          <w:szCs w:val="28"/>
        </w:rPr>
        <w:t>服务费超过60万元的，按60万元计。</w:t>
      </w:r>
    </w:p>
    <w:p>
      <w:pPr>
        <w:spacing w:line="60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结算编审服务费</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（1）结算编审服务费如下：</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结算编审服务费＝某工程项目审定工程</w:t>
      </w:r>
      <w:r>
        <w:rPr>
          <w:rFonts w:hint="eastAsia" w:ascii="宋体" w:hAnsi="宋体" w:eastAsia="宋体" w:cs="宋体"/>
          <w:color w:val="auto"/>
          <w:kern w:val="2"/>
          <w:sz w:val="28"/>
          <w:szCs w:val="28"/>
          <w:highlight w:val="none"/>
          <w:lang w:val="en-US" w:eastAsia="zh-CN"/>
        </w:rPr>
        <w:t>建安</w:t>
      </w:r>
      <w:r>
        <w:rPr>
          <w:rFonts w:hint="eastAsia" w:ascii="宋体" w:hAnsi="宋体" w:eastAsia="宋体" w:cs="宋体"/>
          <w:sz w:val="28"/>
          <w:szCs w:val="28"/>
        </w:rPr>
        <w:t>造价×各专业难度系数×分段计费系数×1.5‰</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结算</w:t>
      </w:r>
      <w:r>
        <w:rPr>
          <w:rFonts w:hint="eastAsia" w:ascii="宋体" w:hAnsi="宋体" w:eastAsia="宋体" w:cs="宋体"/>
          <w:sz w:val="28"/>
          <w:szCs w:val="28"/>
        </w:rPr>
        <w:t>编</w:t>
      </w:r>
      <w:r>
        <w:rPr>
          <w:rFonts w:hint="eastAsia" w:hAnsi="宋体" w:eastAsia="宋体" w:cs="宋体"/>
          <w:sz w:val="28"/>
          <w:szCs w:val="28"/>
          <w:lang w:val="en-US" w:eastAsia="zh-CN"/>
        </w:rPr>
        <w:t>审</w:t>
      </w:r>
      <w:r>
        <w:rPr>
          <w:rFonts w:hint="eastAsia" w:ascii="宋体" w:hAnsi="宋体" w:eastAsia="宋体" w:cs="宋体"/>
          <w:sz w:val="28"/>
          <w:szCs w:val="28"/>
        </w:rPr>
        <w:t>服务费实行上限封顶，结算编审服务费超过60万元的，按60万元计。</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（3）如按上述规定计算得出的结算编审服务费少于1000元的，按1000元计。</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（4）难度系数具体如下：</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①市政道路、公路及土地整理项目，难度系数0.57；</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②桥梁、房建、安装、仿古建筑、信息化，难度系数为0.69；</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③货物采购、其他费用类，难度系数为0.45；</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④其余项目，难度系数为0.63。</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（5）分段计费系数设置如下：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420"/>
        <w:gridCol w:w="1920"/>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0" w:hRule="atLeast"/>
          <w:jc w:val="center"/>
        </w:trPr>
        <w:tc>
          <w:tcPr>
            <w:tcW w:w="4420" w:type="dxa"/>
            <w:vMerge w:val="restart"/>
            <w:noWrap w:val="0"/>
            <w:vAlign w:val="center"/>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送审结算造价M（万元）</w:t>
            </w:r>
          </w:p>
        </w:tc>
        <w:tc>
          <w:tcPr>
            <w:tcW w:w="3820" w:type="dxa"/>
            <w:gridSpan w:val="2"/>
            <w:noWrap w:val="0"/>
            <w:vAlign w:val="center"/>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分段计费系数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0" w:hRule="atLeast"/>
          <w:jc w:val="center"/>
        </w:trPr>
        <w:tc>
          <w:tcPr>
            <w:tcW w:w="4420" w:type="dxa"/>
            <w:vMerge w:val="continue"/>
            <w:noWrap w:val="0"/>
            <w:vAlign w:val="top"/>
          </w:tcPr>
          <w:p>
            <w:pPr>
              <w:spacing w:line="600" w:lineRule="exact"/>
              <w:rPr>
                <w:rFonts w:hint="eastAsia" w:ascii="宋体" w:hAnsi="宋体" w:eastAsia="宋体" w:cs="宋体"/>
                <w:sz w:val="28"/>
                <w:szCs w:val="28"/>
              </w:rPr>
            </w:pPr>
          </w:p>
        </w:tc>
        <w:tc>
          <w:tcPr>
            <w:tcW w:w="1920" w:type="dxa"/>
            <w:noWrap w:val="0"/>
            <w:vAlign w:val="center"/>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公式一</w:t>
            </w:r>
          </w:p>
        </w:tc>
        <w:tc>
          <w:tcPr>
            <w:tcW w:w="1900" w:type="dxa"/>
            <w:noWrap w:val="0"/>
            <w:vAlign w:val="center"/>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公式二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0" w:hRule="atLeast"/>
          <w:jc w:val="center"/>
        </w:trPr>
        <w:tc>
          <w:tcPr>
            <w:tcW w:w="4420" w:type="dxa"/>
            <w:noWrap w:val="0"/>
            <w:vAlign w:val="center"/>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M&lt;200</w:t>
            </w:r>
          </w:p>
        </w:tc>
        <w:tc>
          <w:tcPr>
            <w:tcW w:w="1920" w:type="dxa"/>
            <w:noWrap w:val="0"/>
            <w:vAlign w:val="center"/>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1.20</w:t>
            </w:r>
          </w:p>
        </w:tc>
        <w:tc>
          <w:tcPr>
            <w:tcW w:w="1900" w:type="dxa"/>
            <w:noWrap w:val="0"/>
            <w:vAlign w:val="center"/>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0" w:hRule="atLeast"/>
          <w:jc w:val="center"/>
        </w:trPr>
        <w:tc>
          <w:tcPr>
            <w:tcW w:w="4420" w:type="dxa"/>
            <w:noWrap w:val="0"/>
            <w:vAlign w:val="bottom"/>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200≤M&lt;500</w:t>
            </w:r>
          </w:p>
        </w:tc>
        <w:tc>
          <w:tcPr>
            <w:tcW w:w="1920" w:type="dxa"/>
            <w:noWrap w:val="0"/>
            <w:vAlign w:val="center"/>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1.00</w:t>
            </w:r>
          </w:p>
        </w:tc>
        <w:tc>
          <w:tcPr>
            <w:tcW w:w="1900" w:type="dxa"/>
            <w:noWrap w:val="0"/>
            <w:vAlign w:val="center"/>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jc w:val="center"/>
        </w:trPr>
        <w:tc>
          <w:tcPr>
            <w:tcW w:w="4420" w:type="dxa"/>
            <w:noWrap w:val="0"/>
            <w:vAlign w:val="bottom"/>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500≤M&lt;1000</w:t>
            </w:r>
          </w:p>
        </w:tc>
        <w:tc>
          <w:tcPr>
            <w:tcW w:w="1920" w:type="dxa"/>
            <w:noWrap w:val="0"/>
            <w:vAlign w:val="bottom"/>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0.90</w:t>
            </w:r>
          </w:p>
        </w:tc>
        <w:tc>
          <w:tcPr>
            <w:tcW w:w="1900" w:type="dxa"/>
            <w:noWrap w:val="0"/>
            <w:vAlign w:val="center"/>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jc w:val="center"/>
        </w:trPr>
        <w:tc>
          <w:tcPr>
            <w:tcW w:w="4420" w:type="dxa"/>
            <w:noWrap w:val="0"/>
            <w:vAlign w:val="bottom"/>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1000≤M&lt;3000</w:t>
            </w:r>
          </w:p>
        </w:tc>
        <w:tc>
          <w:tcPr>
            <w:tcW w:w="1920" w:type="dxa"/>
            <w:noWrap w:val="0"/>
            <w:vAlign w:val="center"/>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0.85</w:t>
            </w:r>
          </w:p>
        </w:tc>
        <w:tc>
          <w:tcPr>
            <w:tcW w:w="1900" w:type="dxa"/>
            <w:noWrap w:val="0"/>
            <w:vAlign w:val="center"/>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0" w:hRule="atLeast"/>
          <w:jc w:val="center"/>
        </w:trPr>
        <w:tc>
          <w:tcPr>
            <w:tcW w:w="4420" w:type="dxa"/>
            <w:noWrap w:val="0"/>
            <w:vAlign w:val="center"/>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3000≤M&lt;5000</w:t>
            </w:r>
          </w:p>
        </w:tc>
        <w:tc>
          <w:tcPr>
            <w:tcW w:w="1920" w:type="dxa"/>
            <w:noWrap w:val="0"/>
            <w:vAlign w:val="center"/>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0.75</w:t>
            </w:r>
          </w:p>
        </w:tc>
        <w:tc>
          <w:tcPr>
            <w:tcW w:w="1900" w:type="dxa"/>
            <w:noWrap w:val="0"/>
            <w:vAlign w:val="center"/>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0" w:hRule="atLeast"/>
          <w:jc w:val="center"/>
        </w:trPr>
        <w:tc>
          <w:tcPr>
            <w:tcW w:w="4420" w:type="dxa"/>
            <w:noWrap w:val="0"/>
            <w:vAlign w:val="center"/>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5000≤M&lt;10000</w:t>
            </w:r>
          </w:p>
        </w:tc>
        <w:tc>
          <w:tcPr>
            <w:tcW w:w="1920" w:type="dxa"/>
            <w:noWrap w:val="0"/>
            <w:vAlign w:val="center"/>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0.70</w:t>
            </w:r>
          </w:p>
        </w:tc>
        <w:tc>
          <w:tcPr>
            <w:tcW w:w="1900" w:type="dxa"/>
            <w:noWrap w:val="0"/>
            <w:vAlign w:val="center"/>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jc w:val="center"/>
        </w:trPr>
        <w:tc>
          <w:tcPr>
            <w:tcW w:w="4420" w:type="dxa"/>
            <w:noWrap w:val="0"/>
            <w:vAlign w:val="center"/>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10000≤M&lt;30000</w:t>
            </w:r>
          </w:p>
        </w:tc>
        <w:tc>
          <w:tcPr>
            <w:tcW w:w="1920" w:type="dxa"/>
            <w:noWrap w:val="0"/>
            <w:vAlign w:val="center"/>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0.68</w:t>
            </w:r>
          </w:p>
        </w:tc>
        <w:tc>
          <w:tcPr>
            <w:tcW w:w="1900" w:type="dxa"/>
            <w:noWrap w:val="0"/>
            <w:vAlign w:val="center"/>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jc w:val="center"/>
        </w:trPr>
        <w:tc>
          <w:tcPr>
            <w:tcW w:w="4420" w:type="dxa"/>
            <w:noWrap w:val="0"/>
            <w:vAlign w:val="center"/>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30000≤M&lt;50000</w:t>
            </w:r>
          </w:p>
        </w:tc>
        <w:tc>
          <w:tcPr>
            <w:tcW w:w="1920" w:type="dxa"/>
            <w:noWrap w:val="0"/>
            <w:vAlign w:val="center"/>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0.60</w:t>
            </w:r>
          </w:p>
        </w:tc>
        <w:tc>
          <w:tcPr>
            <w:tcW w:w="1900" w:type="dxa"/>
            <w:noWrap w:val="0"/>
            <w:vAlign w:val="center"/>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jc w:val="center"/>
        </w:trPr>
        <w:tc>
          <w:tcPr>
            <w:tcW w:w="4420" w:type="dxa"/>
            <w:noWrap w:val="0"/>
            <w:vAlign w:val="center"/>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50000≤M&lt;80000</w:t>
            </w:r>
          </w:p>
        </w:tc>
        <w:tc>
          <w:tcPr>
            <w:tcW w:w="1920" w:type="dxa"/>
            <w:noWrap w:val="0"/>
            <w:vAlign w:val="center"/>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0.55</w:t>
            </w:r>
          </w:p>
        </w:tc>
        <w:tc>
          <w:tcPr>
            <w:tcW w:w="1900" w:type="dxa"/>
            <w:noWrap w:val="0"/>
            <w:vAlign w:val="center"/>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jc w:val="center"/>
        </w:trPr>
        <w:tc>
          <w:tcPr>
            <w:tcW w:w="4420" w:type="dxa"/>
            <w:noWrap w:val="0"/>
            <w:vAlign w:val="center"/>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80000≤M&lt;100000</w:t>
            </w:r>
          </w:p>
        </w:tc>
        <w:tc>
          <w:tcPr>
            <w:tcW w:w="1920" w:type="dxa"/>
            <w:noWrap w:val="0"/>
            <w:vAlign w:val="center"/>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0.53</w:t>
            </w:r>
          </w:p>
        </w:tc>
        <w:tc>
          <w:tcPr>
            <w:tcW w:w="1900" w:type="dxa"/>
            <w:noWrap w:val="0"/>
            <w:vAlign w:val="center"/>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jc w:val="center"/>
        </w:trPr>
        <w:tc>
          <w:tcPr>
            <w:tcW w:w="4420" w:type="dxa"/>
            <w:noWrap w:val="0"/>
            <w:vAlign w:val="center"/>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100000≤M</w:t>
            </w:r>
          </w:p>
        </w:tc>
        <w:tc>
          <w:tcPr>
            <w:tcW w:w="1920" w:type="dxa"/>
            <w:noWrap w:val="0"/>
            <w:vAlign w:val="center"/>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0.50</w:t>
            </w:r>
          </w:p>
        </w:tc>
        <w:tc>
          <w:tcPr>
            <w:tcW w:w="1900" w:type="dxa"/>
            <w:noWrap w:val="0"/>
            <w:vAlign w:val="center"/>
          </w:tcPr>
          <w:p>
            <w:pPr>
              <w:spacing w:line="600" w:lineRule="exact"/>
              <w:jc w:val="center"/>
              <w:rPr>
                <w:rFonts w:hint="eastAsia" w:ascii="宋体" w:hAnsi="宋体" w:eastAsia="宋体" w:cs="宋体"/>
                <w:sz w:val="28"/>
                <w:szCs w:val="28"/>
              </w:rPr>
            </w:pPr>
            <w:r>
              <w:rPr>
                <w:rFonts w:hint="eastAsia" w:ascii="宋体" w:hAnsi="宋体" w:eastAsia="宋体" w:cs="宋体"/>
                <w:sz w:val="28"/>
                <w:szCs w:val="28"/>
              </w:rPr>
              <w:t>0.20</w:t>
            </w:r>
          </w:p>
        </w:tc>
      </w:tr>
    </w:tbl>
    <w:p>
      <w:pPr>
        <w:spacing w:line="600" w:lineRule="exact"/>
        <w:ind w:firstLine="562" w:firstLineChars="200"/>
        <w:outlineLvl w:val="0"/>
        <w:rPr>
          <w:rFonts w:hint="eastAsia" w:ascii="宋体" w:hAnsi="宋体" w:eastAsia="宋体" w:cs="宋体"/>
          <w:b/>
          <w:bCs/>
          <w:color w:val="auto"/>
          <w:sz w:val="28"/>
          <w:szCs w:val="28"/>
        </w:rPr>
      </w:pPr>
      <w:bookmarkStart w:id="285" w:name="_Toc14118"/>
      <w:r>
        <w:rPr>
          <w:rFonts w:hint="eastAsia" w:ascii="宋体" w:hAnsi="宋体" w:eastAsia="宋体" w:cs="宋体"/>
          <w:b/>
          <w:bCs/>
          <w:color w:val="auto"/>
          <w:sz w:val="28"/>
          <w:szCs w:val="28"/>
          <w:lang w:val="en-US" w:eastAsia="zh-CN"/>
        </w:rPr>
        <w:t>六</w:t>
      </w:r>
      <w:r>
        <w:rPr>
          <w:rFonts w:hint="eastAsia" w:ascii="宋体" w:hAnsi="宋体" w:eastAsia="宋体" w:cs="宋体"/>
          <w:b/>
          <w:bCs/>
          <w:color w:val="auto"/>
          <w:sz w:val="28"/>
          <w:szCs w:val="28"/>
        </w:rPr>
        <w:t>、</w:t>
      </w:r>
      <w:r>
        <w:rPr>
          <w:rFonts w:hint="eastAsia" w:ascii="宋体" w:hAnsi="宋体" w:eastAsia="宋体" w:cs="宋体"/>
          <w:b/>
          <w:bCs/>
          <w:color w:val="auto"/>
          <w:sz w:val="28"/>
          <w:szCs w:val="28"/>
          <w:lang w:val="en-US" w:eastAsia="zh-CN"/>
        </w:rPr>
        <w:t>造价咨询</w:t>
      </w:r>
      <w:r>
        <w:rPr>
          <w:rFonts w:hint="eastAsia" w:ascii="宋体" w:hAnsi="宋体" w:eastAsia="宋体" w:cs="宋体"/>
          <w:b/>
          <w:bCs/>
          <w:color w:val="auto"/>
          <w:sz w:val="28"/>
          <w:szCs w:val="28"/>
        </w:rPr>
        <w:t>服务费的支付与结算方式</w:t>
      </w:r>
      <w:bookmarkEnd w:id="285"/>
    </w:p>
    <w:p>
      <w:pPr>
        <w:spacing w:line="600" w:lineRule="exact"/>
        <w:ind w:firstLine="562" w:firstLineChars="200"/>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1.合同价格</w:t>
      </w:r>
    </w:p>
    <w:p>
      <w:pPr>
        <w:spacing w:line="600" w:lineRule="exact"/>
        <w:ind w:firstLine="560" w:firstLineChars="200"/>
        <w:rPr>
          <w:rFonts w:hint="eastAsia" w:ascii="宋体" w:hAnsi="宋体" w:eastAsia="宋体" w:cs="宋体"/>
          <w:b/>
          <w:bCs/>
          <w:color w:val="auto"/>
          <w:sz w:val="28"/>
          <w:szCs w:val="28"/>
          <w:lang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本项目</w:t>
      </w:r>
      <w:r>
        <w:rPr>
          <w:rFonts w:hint="eastAsia" w:ascii="宋体" w:hAnsi="宋体" w:eastAsia="宋体" w:cs="宋体"/>
          <w:color w:val="auto"/>
          <w:sz w:val="28"/>
          <w:szCs w:val="28"/>
          <w:lang w:val="en-US" w:eastAsia="zh-CN"/>
        </w:rPr>
        <w:t>造价咨询服务</w:t>
      </w:r>
      <w:r>
        <w:rPr>
          <w:rFonts w:hint="eastAsia" w:ascii="宋体" w:hAnsi="宋体" w:eastAsia="宋体" w:cs="宋体"/>
          <w:color w:val="auto"/>
          <w:sz w:val="28"/>
          <w:szCs w:val="28"/>
        </w:rPr>
        <w:t>费暂定含税</w:t>
      </w:r>
      <w:r>
        <w:rPr>
          <w:rFonts w:hint="eastAsia" w:ascii="宋体" w:hAnsi="宋体" w:eastAsia="宋体" w:cs="宋体"/>
          <w:color w:val="auto"/>
          <w:sz w:val="28"/>
          <w:szCs w:val="28"/>
          <w:lang w:val="en-US" w:eastAsia="zh-CN"/>
        </w:rPr>
        <w:t>总价</w:t>
      </w:r>
      <w:r>
        <w:rPr>
          <w:rFonts w:hint="eastAsia" w:ascii="宋体" w:hAnsi="宋体" w:eastAsia="宋体" w:cs="宋体"/>
          <w:color w:val="auto"/>
          <w:sz w:val="28"/>
          <w:szCs w:val="28"/>
        </w:rPr>
        <w:t>为¥</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rPr>
        <w:t>元（大写：</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rPr>
        <w:t>），其中不含税价为¥</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rPr>
        <w:t>元，增值税税率为</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rPr>
        <w:t>%，税额为¥</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rPr>
        <w:t>元，</w:t>
      </w:r>
      <w:r>
        <w:rPr>
          <w:rFonts w:hint="eastAsia" w:ascii="宋体" w:hAnsi="宋体" w:eastAsia="宋体" w:cs="宋体"/>
          <w:color w:val="auto"/>
          <w:sz w:val="28"/>
          <w:szCs w:val="28"/>
          <w:lang w:val="en-US" w:eastAsia="zh-CN"/>
        </w:rPr>
        <w:t>造价咨询服务</w:t>
      </w:r>
      <w:r>
        <w:rPr>
          <w:rFonts w:hint="eastAsia" w:ascii="宋体" w:hAnsi="宋体" w:eastAsia="宋体" w:cs="宋体"/>
          <w:color w:val="auto"/>
          <w:sz w:val="28"/>
          <w:szCs w:val="28"/>
        </w:rPr>
        <w:t>费</w:t>
      </w:r>
      <w:r>
        <w:rPr>
          <w:rFonts w:hint="eastAsia" w:ascii="宋体" w:hAnsi="宋体" w:eastAsia="宋体" w:cs="宋体"/>
          <w:color w:val="auto"/>
          <w:sz w:val="28"/>
          <w:szCs w:val="28"/>
          <w:highlight w:val="none"/>
        </w:rPr>
        <w:t>以审定</w:t>
      </w:r>
      <w:r>
        <w:rPr>
          <w:rFonts w:hint="eastAsia" w:ascii="宋体" w:hAnsi="宋体" w:eastAsia="宋体" w:cs="宋体"/>
          <w:color w:val="auto"/>
          <w:sz w:val="28"/>
          <w:szCs w:val="28"/>
          <w:highlight w:val="none"/>
          <w:lang w:eastAsia="zh-CN"/>
        </w:rPr>
        <w:t>工程建安</w:t>
      </w:r>
      <w:r>
        <w:rPr>
          <w:rFonts w:hint="eastAsia" w:ascii="宋体" w:hAnsi="宋体" w:eastAsia="宋体" w:cs="宋体"/>
          <w:color w:val="auto"/>
          <w:sz w:val="28"/>
          <w:szCs w:val="28"/>
          <w:highlight w:val="none"/>
          <w:lang w:val="en-US" w:eastAsia="zh-CN"/>
        </w:rPr>
        <w:t>造价</w:t>
      </w:r>
      <w:r>
        <w:rPr>
          <w:rFonts w:hint="eastAsia" w:ascii="宋体" w:hAnsi="宋体" w:eastAsia="宋体" w:cs="宋体"/>
          <w:color w:val="auto"/>
          <w:sz w:val="28"/>
          <w:szCs w:val="28"/>
          <w:highlight w:val="none"/>
        </w:rPr>
        <w:t>为</w:t>
      </w:r>
      <w:r>
        <w:rPr>
          <w:rFonts w:hint="eastAsia" w:ascii="宋体" w:hAnsi="宋体" w:eastAsia="宋体" w:cs="宋体"/>
          <w:color w:val="auto"/>
          <w:sz w:val="28"/>
          <w:szCs w:val="28"/>
        </w:rPr>
        <w:t>计算基数，按</w:t>
      </w:r>
      <w:r>
        <w:rPr>
          <w:rFonts w:hint="eastAsia" w:ascii="宋体" w:hAnsi="宋体" w:eastAsia="宋体" w:cs="宋体"/>
          <w:color w:val="auto"/>
          <w:sz w:val="28"/>
          <w:szCs w:val="28"/>
          <w:lang w:val="en-US" w:eastAsia="zh-CN"/>
        </w:rPr>
        <w:t>第五条</w:t>
      </w:r>
      <w:r>
        <w:rPr>
          <w:rFonts w:hint="eastAsia" w:ascii="宋体" w:hAnsi="宋体" w:eastAsia="宋体" w:cs="宋体"/>
          <w:color w:val="auto"/>
          <w:sz w:val="28"/>
          <w:szCs w:val="28"/>
        </w:rPr>
        <w:t>计费</w:t>
      </w:r>
      <w:r>
        <w:rPr>
          <w:rFonts w:hint="eastAsia" w:ascii="宋体" w:hAnsi="宋体" w:eastAsia="宋体" w:cs="宋体"/>
          <w:sz w:val="28"/>
          <w:szCs w:val="28"/>
        </w:rPr>
        <w:t>规定计算</w:t>
      </w:r>
      <w:r>
        <w:rPr>
          <w:rFonts w:hint="eastAsia" w:ascii="宋体" w:hAnsi="宋体" w:eastAsia="宋体" w:cs="宋体"/>
          <w:sz w:val="28"/>
          <w:szCs w:val="28"/>
          <w:lang w:val="en-US" w:eastAsia="zh-CN"/>
        </w:rPr>
        <w:t>最终的</w:t>
      </w:r>
      <w:r>
        <w:rPr>
          <w:rFonts w:hint="eastAsia" w:ascii="宋体" w:hAnsi="宋体" w:eastAsia="宋体" w:cs="宋体"/>
          <w:sz w:val="28"/>
          <w:szCs w:val="28"/>
        </w:rPr>
        <w:t>服</w:t>
      </w:r>
      <w:r>
        <w:rPr>
          <w:rFonts w:hint="eastAsia" w:ascii="宋体" w:hAnsi="宋体" w:eastAsia="宋体" w:cs="宋体"/>
          <w:b w:val="0"/>
          <w:bCs w:val="0"/>
          <w:sz w:val="28"/>
          <w:szCs w:val="28"/>
        </w:rPr>
        <w:t>务费</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在合同履约过程中，本合同税率将遵照国家现行税法执行，随国家税率调整而调整。</w:t>
      </w:r>
      <w:r>
        <w:rPr>
          <w:rFonts w:hint="eastAsia" w:ascii="宋体" w:hAnsi="宋体" w:eastAsia="宋体" w:cs="宋体"/>
          <w:b w:val="0"/>
          <w:bCs w:val="0"/>
          <w:color w:val="auto"/>
          <w:sz w:val="28"/>
          <w:szCs w:val="28"/>
          <w:lang w:eastAsia="zh-CN"/>
        </w:rPr>
        <w:t>）</w:t>
      </w:r>
    </w:p>
    <w:p>
      <w:pPr>
        <w:spacing w:line="6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（2）该合同价格</w:t>
      </w:r>
      <w:r>
        <w:rPr>
          <w:rFonts w:hint="eastAsia" w:ascii="宋体" w:hAnsi="宋体" w:eastAsia="宋体" w:cs="宋体"/>
          <w:color w:val="auto"/>
          <w:sz w:val="28"/>
          <w:szCs w:val="28"/>
        </w:rPr>
        <w:t>已包括了实施和完成编制</w:t>
      </w:r>
      <w:r>
        <w:rPr>
          <w:rFonts w:hint="eastAsia" w:ascii="宋体" w:hAnsi="宋体" w:eastAsia="宋体" w:cs="宋体"/>
          <w:color w:val="auto"/>
          <w:sz w:val="28"/>
          <w:szCs w:val="28"/>
          <w:lang w:val="en-US" w:eastAsia="zh-CN"/>
        </w:rPr>
        <w:t>审核</w:t>
      </w:r>
      <w:r>
        <w:rPr>
          <w:rFonts w:hint="eastAsia" w:ascii="宋体" w:hAnsi="宋体" w:eastAsia="宋体" w:cs="宋体"/>
          <w:color w:val="auto"/>
          <w:sz w:val="28"/>
          <w:szCs w:val="28"/>
        </w:rPr>
        <w:t>工作所需的劳务费、技术服务费、交通、通讯、办公场地、管理费、税费和利润等费用和政策性文件规定及合同包含的所有风险、责任等各项应有的费用，除非上述费用在合同中另有说明，合同期内，</w:t>
      </w:r>
      <w:r>
        <w:rPr>
          <w:rFonts w:hint="eastAsia" w:ascii="宋体" w:hAnsi="宋体" w:eastAsia="宋体" w:cs="宋体"/>
          <w:color w:val="auto"/>
          <w:sz w:val="28"/>
          <w:szCs w:val="28"/>
          <w:lang w:val="en-US" w:eastAsia="zh-CN"/>
        </w:rPr>
        <w:t>下浮系数</w:t>
      </w:r>
      <w:r>
        <w:rPr>
          <w:rFonts w:hint="eastAsia" w:ascii="宋体" w:hAnsi="宋体" w:eastAsia="宋体" w:cs="宋体"/>
          <w:color w:val="auto"/>
          <w:sz w:val="28"/>
          <w:szCs w:val="28"/>
        </w:rPr>
        <w:t>不再调整。</w:t>
      </w:r>
    </w:p>
    <w:p>
      <w:pPr>
        <w:spacing w:before="0" w:beforeLines="-2147483648" w:line="600" w:lineRule="exact"/>
        <w:ind w:firstLine="560" w:firstLineChars="200"/>
        <w:jc w:val="left"/>
        <w:rPr>
          <w:rFonts w:hint="eastAsia" w:ascii="宋体" w:hAnsi="宋体" w:eastAsia="宋体" w:cs="宋体"/>
          <w:color w:val="auto"/>
          <w:sz w:val="28"/>
          <w:szCs w:val="28"/>
          <w:highlight w:val="yellow"/>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本项目最终结算金额以</w:t>
      </w:r>
      <w:r>
        <w:rPr>
          <w:rFonts w:hint="eastAsia" w:ascii="宋体" w:hAnsi="宋体" w:eastAsia="宋体" w:cs="宋体"/>
          <w:color w:val="auto"/>
          <w:sz w:val="28"/>
          <w:szCs w:val="28"/>
          <w:lang w:bidi="ar"/>
        </w:rPr>
        <w:t>政府有关部门审定的金额为准</w:t>
      </w:r>
      <w:r>
        <w:rPr>
          <w:rFonts w:hint="eastAsia" w:ascii="宋体" w:hAnsi="宋体" w:eastAsia="宋体" w:cs="宋体"/>
          <w:color w:val="auto"/>
          <w:sz w:val="28"/>
          <w:szCs w:val="28"/>
          <w:lang w:eastAsia="zh-CN" w:bidi="ar"/>
        </w:rPr>
        <w:t>。如政府有关部门</w:t>
      </w:r>
      <w:r>
        <w:rPr>
          <w:rFonts w:hint="eastAsia" w:ascii="宋体" w:hAnsi="宋体" w:eastAsia="宋体" w:cs="宋体"/>
          <w:color w:val="auto"/>
          <w:sz w:val="28"/>
          <w:szCs w:val="28"/>
          <w:lang w:val="en-US" w:eastAsia="zh-CN" w:bidi="ar"/>
        </w:rPr>
        <w:t>不接审的</w:t>
      </w:r>
      <w:r>
        <w:rPr>
          <w:rFonts w:hint="eastAsia" w:ascii="宋体" w:hAnsi="宋体" w:eastAsia="宋体" w:cs="宋体"/>
          <w:color w:val="auto"/>
          <w:sz w:val="28"/>
          <w:szCs w:val="28"/>
          <w:highlight w:val="none"/>
          <w:lang w:eastAsia="zh-CN" w:bidi="ar"/>
        </w:rPr>
        <w:t>，则</w:t>
      </w:r>
      <w:r>
        <w:rPr>
          <w:rFonts w:hint="eastAsia" w:ascii="宋体" w:hAnsi="宋体" w:eastAsia="宋体" w:cs="宋体"/>
          <w:color w:val="auto"/>
          <w:sz w:val="28"/>
          <w:szCs w:val="28"/>
          <w:highlight w:val="none"/>
          <w:lang w:val="en-US" w:eastAsia="zh-CN" w:bidi="ar"/>
        </w:rPr>
        <w:t>经</w:t>
      </w:r>
      <w:r>
        <w:rPr>
          <w:rFonts w:hint="eastAsia" w:ascii="宋体" w:hAnsi="宋体" w:eastAsia="宋体" w:cs="宋体"/>
          <w:color w:val="auto"/>
          <w:sz w:val="28"/>
          <w:szCs w:val="28"/>
          <w:highlight w:val="none"/>
          <w:lang w:eastAsia="zh-CN" w:bidi="ar"/>
        </w:rPr>
        <w:t>甲方</w:t>
      </w:r>
      <w:r>
        <w:rPr>
          <w:rFonts w:hint="eastAsia" w:ascii="宋体" w:hAnsi="宋体" w:eastAsia="宋体" w:cs="宋体"/>
          <w:color w:val="auto"/>
          <w:sz w:val="28"/>
          <w:szCs w:val="28"/>
          <w:highlight w:val="none"/>
          <w:lang w:val="en-US" w:eastAsia="zh-CN" w:bidi="ar"/>
        </w:rPr>
        <w:t>审核后上报其上级公司</w:t>
      </w:r>
      <w:r>
        <w:rPr>
          <w:rFonts w:hint="eastAsia" w:ascii="宋体" w:hAnsi="宋体" w:eastAsia="宋体" w:cs="宋体"/>
          <w:color w:val="auto"/>
          <w:sz w:val="28"/>
          <w:szCs w:val="28"/>
          <w:highlight w:val="none"/>
          <w:lang w:eastAsia="zh-CN" w:bidi="ar"/>
        </w:rPr>
        <w:t>审定的金额为准</w:t>
      </w:r>
      <w:r>
        <w:rPr>
          <w:rFonts w:hint="eastAsia" w:ascii="宋体" w:hAnsi="宋体" w:eastAsia="宋体" w:cs="宋体"/>
          <w:color w:val="auto"/>
          <w:sz w:val="28"/>
          <w:szCs w:val="28"/>
          <w:highlight w:val="none"/>
        </w:rPr>
        <w:t>。</w:t>
      </w:r>
    </w:p>
    <w:p>
      <w:pPr>
        <w:spacing w:line="6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2.支付方式</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（1）</w:t>
      </w:r>
      <w:r>
        <w:rPr>
          <w:rFonts w:hint="eastAsia" w:ascii="宋体" w:hAnsi="宋体" w:eastAsia="宋体" w:cs="宋体"/>
          <w:sz w:val="28"/>
          <w:szCs w:val="28"/>
          <w:lang w:val="en-US" w:eastAsia="zh-CN"/>
        </w:rPr>
        <w:t>施工图预算审核编制</w:t>
      </w:r>
      <w:r>
        <w:rPr>
          <w:rFonts w:hint="eastAsia" w:ascii="宋体" w:hAnsi="宋体" w:eastAsia="宋体" w:cs="宋体"/>
          <w:sz w:val="28"/>
          <w:szCs w:val="28"/>
        </w:rPr>
        <w:t>费支付：</w:t>
      </w:r>
      <w:r>
        <w:rPr>
          <w:rFonts w:hint="eastAsia" w:ascii="宋体" w:hAnsi="宋体" w:eastAsia="宋体" w:cs="宋体"/>
          <w:sz w:val="28"/>
          <w:szCs w:val="28"/>
          <w:lang w:val="en-US" w:eastAsia="zh-CN"/>
        </w:rPr>
        <w:t>乙方完成施工图预算编制审核并提交甲方审核后</w:t>
      </w:r>
      <w:r>
        <w:rPr>
          <w:rFonts w:hint="eastAsia" w:ascii="宋体" w:hAnsi="宋体" w:eastAsia="宋体" w:cs="宋体"/>
          <w:sz w:val="28"/>
          <w:szCs w:val="28"/>
        </w:rPr>
        <w:t>支付</w:t>
      </w:r>
      <w:r>
        <w:rPr>
          <w:rFonts w:hint="eastAsia" w:ascii="宋体" w:hAnsi="宋体" w:eastAsia="宋体" w:cs="宋体"/>
          <w:sz w:val="28"/>
          <w:szCs w:val="28"/>
          <w:lang w:val="en-US" w:eastAsia="zh-CN"/>
        </w:rPr>
        <w:t>暂定服务费</w:t>
      </w:r>
      <w:r>
        <w:rPr>
          <w:rFonts w:hint="eastAsia" w:ascii="宋体" w:hAnsi="宋体" w:eastAsia="宋体" w:cs="宋体"/>
          <w:sz w:val="28"/>
          <w:szCs w:val="28"/>
        </w:rPr>
        <w:t>的</w:t>
      </w:r>
      <w:r>
        <w:rPr>
          <w:rFonts w:hint="eastAsia" w:ascii="宋体" w:hAnsi="宋体" w:eastAsia="宋体" w:cs="宋体"/>
          <w:sz w:val="28"/>
          <w:szCs w:val="28"/>
          <w:lang w:val="en-US" w:eastAsia="zh-CN"/>
        </w:rPr>
        <w:t>20</w:t>
      </w:r>
      <w:r>
        <w:rPr>
          <w:rFonts w:hint="eastAsia" w:ascii="宋体" w:hAnsi="宋体" w:eastAsia="宋体" w:cs="宋体"/>
          <w:sz w:val="28"/>
          <w:szCs w:val="28"/>
        </w:rPr>
        <w:t>%</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协助甲方与代建方协商确认施工图预算后</w:t>
      </w:r>
      <w:r>
        <w:rPr>
          <w:rFonts w:hint="eastAsia" w:ascii="宋体" w:hAnsi="宋体" w:eastAsia="宋体" w:cs="宋体"/>
          <w:sz w:val="28"/>
          <w:szCs w:val="28"/>
        </w:rPr>
        <w:t>支付</w:t>
      </w:r>
      <w:r>
        <w:rPr>
          <w:rFonts w:hint="eastAsia" w:ascii="宋体" w:hAnsi="宋体" w:eastAsia="宋体" w:cs="宋体"/>
          <w:sz w:val="28"/>
          <w:szCs w:val="28"/>
          <w:lang w:val="en-US" w:eastAsia="zh-CN"/>
        </w:rPr>
        <w:t>暂定服务费</w:t>
      </w:r>
      <w:r>
        <w:rPr>
          <w:rFonts w:hint="eastAsia" w:ascii="宋体" w:hAnsi="宋体" w:eastAsia="宋体" w:cs="宋体"/>
          <w:sz w:val="28"/>
          <w:szCs w:val="28"/>
        </w:rPr>
        <w:t>的</w:t>
      </w:r>
      <w:r>
        <w:rPr>
          <w:rFonts w:hint="eastAsia" w:ascii="宋体" w:hAnsi="宋体" w:eastAsia="宋体" w:cs="宋体"/>
          <w:sz w:val="28"/>
          <w:szCs w:val="28"/>
          <w:lang w:val="en-US" w:eastAsia="zh-CN"/>
        </w:rPr>
        <w:t>20</w:t>
      </w:r>
      <w:r>
        <w:rPr>
          <w:rFonts w:hint="eastAsia" w:ascii="宋体" w:hAnsi="宋体" w:eastAsia="宋体" w:cs="宋体"/>
          <w:sz w:val="28"/>
          <w:szCs w:val="28"/>
        </w:rPr>
        <w:t>%。</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（2）</w:t>
      </w:r>
      <w:r>
        <w:rPr>
          <w:rFonts w:hint="eastAsia" w:ascii="宋体" w:hAnsi="宋体" w:eastAsia="宋体" w:cs="宋体"/>
          <w:sz w:val="28"/>
          <w:szCs w:val="28"/>
        </w:rPr>
        <w:t>结算阶段造价咨询费支付：</w:t>
      </w:r>
      <w:r>
        <w:rPr>
          <w:rFonts w:hint="eastAsia" w:ascii="宋体" w:hAnsi="宋体" w:eastAsia="宋体" w:cs="宋体"/>
          <w:sz w:val="28"/>
          <w:szCs w:val="28"/>
          <w:lang w:val="en-US" w:eastAsia="zh-CN"/>
        </w:rPr>
        <w:t>工程结算</w:t>
      </w:r>
      <w:r>
        <w:rPr>
          <w:rFonts w:hint="eastAsia" w:ascii="宋体" w:hAnsi="宋体" w:eastAsia="宋体" w:cs="宋体"/>
          <w:sz w:val="28"/>
          <w:szCs w:val="28"/>
        </w:rPr>
        <w:t>经甲方审定后支付</w:t>
      </w:r>
      <w:r>
        <w:rPr>
          <w:rFonts w:hint="eastAsia" w:ascii="宋体" w:hAnsi="宋体" w:eastAsia="宋体" w:cs="宋体"/>
          <w:sz w:val="28"/>
          <w:szCs w:val="28"/>
          <w:lang w:val="en-US" w:eastAsia="zh-CN"/>
        </w:rPr>
        <w:t>暂定服务费</w:t>
      </w:r>
      <w:r>
        <w:rPr>
          <w:rFonts w:hint="eastAsia" w:ascii="宋体" w:hAnsi="宋体" w:eastAsia="宋体" w:cs="宋体"/>
          <w:sz w:val="28"/>
          <w:szCs w:val="28"/>
        </w:rPr>
        <w:t>的</w:t>
      </w:r>
      <w:r>
        <w:rPr>
          <w:rFonts w:hint="eastAsia" w:ascii="宋体" w:hAnsi="宋体" w:eastAsia="宋体" w:cs="宋体"/>
          <w:sz w:val="28"/>
          <w:szCs w:val="28"/>
          <w:lang w:val="en-US" w:eastAsia="zh-CN"/>
        </w:rPr>
        <w:t>30</w:t>
      </w:r>
      <w:r>
        <w:rPr>
          <w:rFonts w:hint="eastAsia" w:ascii="宋体" w:hAnsi="宋体" w:eastAsia="宋体" w:cs="宋体"/>
          <w:sz w:val="28"/>
          <w:szCs w:val="28"/>
        </w:rPr>
        <w:t>%，</w:t>
      </w:r>
      <w:r>
        <w:rPr>
          <w:rFonts w:hint="eastAsia" w:ascii="宋体" w:hAnsi="宋体" w:eastAsia="宋体" w:cs="宋体"/>
          <w:sz w:val="28"/>
          <w:szCs w:val="28"/>
          <w:lang w:val="en-US" w:eastAsia="zh-CN"/>
        </w:rPr>
        <w:t>配合相关政府部门</w:t>
      </w:r>
      <w:r>
        <w:rPr>
          <w:rFonts w:hint="eastAsia" w:ascii="宋体" w:hAnsi="宋体" w:eastAsia="宋体" w:cs="宋体"/>
          <w:sz w:val="28"/>
          <w:szCs w:val="28"/>
        </w:rPr>
        <w:t>完成</w:t>
      </w:r>
      <w:r>
        <w:rPr>
          <w:rFonts w:hint="eastAsia" w:ascii="宋体" w:hAnsi="宋体" w:eastAsia="宋体" w:cs="宋体"/>
          <w:sz w:val="28"/>
          <w:szCs w:val="28"/>
          <w:lang w:val="en-US" w:eastAsia="zh-CN"/>
        </w:rPr>
        <w:t>工程结算审定</w:t>
      </w:r>
      <w:r>
        <w:rPr>
          <w:rFonts w:hint="eastAsia" w:ascii="宋体" w:hAnsi="宋体" w:eastAsia="宋体" w:cs="宋体"/>
          <w:sz w:val="28"/>
          <w:szCs w:val="28"/>
        </w:rPr>
        <w:t>后支付</w:t>
      </w:r>
      <w:r>
        <w:rPr>
          <w:rFonts w:hint="eastAsia" w:ascii="宋体" w:hAnsi="宋体" w:eastAsia="宋体" w:cs="宋体"/>
          <w:sz w:val="28"/>
          <w:szCs w:val="28"/>
          <w:lang w:val="en-US" w:eastAsia="zh-CN"/>
        </w:rPr>
        <w:t>暂定服务费</w:t>
      </w:r>
      <w:r>
        <w:rPr>
          <w:rFonts w:hint="eastAsia" w:ascii="宋体" w:hAnsi="宋体" w:eastAsia="宋体" w:cs="宋体"/>
          <w:sz w:val="28"/>
          <w:szCs w:val="28"/>
        </w:rPr>
        <w:t>的10%。</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w:t>
      </w:r>
      <w:r>
        <w:rPr>
          <w:rFonts w:hint="eastAsia" w:ascii="宋体" w:hAnsi="宋体" w:eastAsia="宋体" w:cs="宋体"/>
          <w:sz w:val="28"/>
          <w:szCs w:val="28"/>
        </w:rPr>
        <w:t>余款支付：本合同范围内工程合同竣工结算经政府部门审定后，进行本合同结算工作；本合同结算经审定后，根据结算结果支付剩余全部款项。</w:t>
      </w:r>
    </w:p>
    <w:p>
      <w:pPr>
        <w:spacing w:line="6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达到合同约定的付款条件后，</w:t>
      </w:r>
      <w:r>
        <w:rPr>
          <w:rFonts w:hint="eastAsia" w:ascii="宋体" w:hAnsi="宋体" w:eastAsia="宋体" w:cs="宋体"/>
          <w:color w:val="auto"/>
          <w:sz w:val="28"/>
          <w:szCs w:val="28"/>
          <w:lang w:val="en-US" w:eastAsia="zh-CN"/>
        </w:rPr>
        <w:t>乙方</w:t>
      </w:r>
      <w:r>
        <w:rPr>
          <w:rFonts w:hint="eastAsia" w:ascii="宋体" w:hAnsi="宋体" w:eastAsia="宋体" w:cs="宋体"/>
          <w:color w:val="auto"/>
          <w:sz w:val="28"/>
          <w:szCs w:val="28"/>
        </w:rPr>
        <w:t>应向</w:t>
      </w:r>
      <w:r>
        <w:rPr>
          <w:rFonts w:hint="eastAsia" w:ascii="宋体" w:hAnsi="宋体" w:eastAsia="宋体" w:cs="宋体"/>
          <w:color w:val="auto"/>
          <w:sz w:val="28"/>
          <w:szCs w:val="28"/>
          <w:lang w:val="en-US" w:eastAsia="zh-CN"/>
        </w:rPr>
        <w:t>甲方</w:t>
      </w:r>
      <w:r>
        <w:rPr>
          <w:rFonts w:hint="eastAsia" w:ascii="宋体" w:hAnsi="宋体" w:eastAsia="宋体" w:cs="宋体"/>
          <w:color w:val="auto"/>
          <w:sz w:val="28"/>
          <w:szCs w:val="28"/>
        </w:rPr>
        <w:t>递交书面请款报告并提供足额增值税专用发票，否则</w:t>
      </w:r>
      <w:r>
        <w:rPr>
          <w:rFonts w:hint="eastAsia" w:ascii="宋体" w:hAnsi="宋体" w:eastAsia="宋体" w:cs="宋体"/>
          <w:color w:val="auto"/>
          <w:sz w:val="28"/>
          <w:szCs w:val="28"/>
          <w:lang w:val="en-US" w:eastAsia="zh-CN"/>
        </w:rPr>
        <w:t>甲方</w:t>
      </w:r>
      <w:r>
        <w:rPr>
          <w:rFonts w:hint="eastAsia" w:ascii="宋体" w:hAnsi="宋体" w:eastAsia="宋体" w:cs="宋体"/>
          <w:color w:val="auto"/>
          <w:sz w:val="28"/>
          <w:szCs w:val="28"/>
        </w:rPr>
        <w:t>有权顺延付款时间直至</w:t>
      </w:r>
      <w:r>
        <w:rPr>
          <w:rFonts w:hint="eastAsia" w:ascii="宋体" w:hAnsi="宋体" w:eastAsia="宋体" w:cs="宋体"/>
          <w:color w:val="auto"/>
          <w:sz w:val="28"/>
          <w:szCs w:val="28"/>
          <w:lang w:val="en-US" w:eastAsia="zh-CN"/>
        </w:rPr>
        <w:t>乙方</w:t>
      </w:r>
      <w:r>
        <w:rPr>
          <w:rFonts w:hint="eastAsia" w:ascii="宋体" w:hAnsi="宋体" w:eastAsia="宋体" w:cs="宋体"/>
          <w:color w:val="auto"/>
          <w:sz w:val="28"/>
          <w:szCs w:val="28"/>
        </w:rPr>
        <w:t>足额开具发票之日止，且</w:t>
      </w:r>
      <w:r>
        <w:rPr>
          <w:rFonts w:hint="eastAsia" w:ascii="宋体" w:hAnsi="宋体" w:eastAsia="宋体" w:cs="宋体"/>
          <w:color w:val="auto"/>
          <w:sz w:val="28"/>
          <w:szCs w:val="28"/>
          <w:lang w:val="en-US" w:eastAsia="zh-CN"/>
        </w:rPr>
        <w:t>甲方</w:t>
      </w:r>
      <w:r>
        <w:rPr>
          <w:rFonts w:hint="eastAsia" w:ascii="宋体" w:hAnsi="宋体" w:eastAsia="宋体" w:cs="宋体"/>
          <w:color w:val="auto"/>
          <w:sz w:val="28"/>
          <w:szCs w:val="28"/>
        </w:rPr>
        <w:t>无需承担迟延付款的违约责任。</w:t>
      </w:r>
    </w:p>
    <w:p>
      <w:pPr>
        <w:spacing w:line="6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甲方</w:t>
      </w:r>
      <w:r>
        <w:rPr>
          <w:rFonts w:hint="eastAsia" w:ascii="宋体" w:hAnsi="宋体" w:eastAsia="宋体" w:cs="宋体"/>
          <w:color w:val="auto"/>
          <w:sz w:val="28"/>
          <w:szCs w:val="28"/>
        </w:rPr>
        <w:t>依据本合同及</w:t>
      </w:r>
      <w:r>
        <w:rPr>
          <w:rFonts w:hint="eastAsia" w:ascii="宋体" w:hAnsi="宋体" w:eastAsia="宋体" w:cs="宋体"/>
          <w:color w:val="auto"/>
          <w:sz w:val="28"/>
          <w:szCs w:val="28"/>
          <w:lang w:val="en-US" w:eastAsia="zh-CN"/>
        </w:rPr>
        <w:t>乙方</w:t>
      </w:r>
      <w:r>
        <w:rPr>
          <w:rFonts w:hint="eastAsia" w:ascii="宋体" w:hAnsi="宋体" w:eastAsia="宋体" w:cs="宋体"/>
          <w:color w:val="auto"/>
          <w:sz w:val="28"/>
          <w:szCs w:val="28"/>
        </w:rPr>
        <w:t>提交的支付申请向</w:t>
      </w:r>
      <w:r>
        <w:rPr>
          <w:rFonts w:hint="eastAsia" w:ascii="宋体" w:hAnsi="宋体" w:eastAsia="宋体" w:cs="宋体"/>
          <w:color w:val="auto"/>
          <w:sz w:val="28"/>
          <w:szCs w:val="28"/>
          <w:lang w:val="en-US" w:eastAsia="zh-CN"/>
        </w:rPr>
        <w:t>南宁市财政部门</w:t>
      </w:r>
      <w:r>
        <w:rPr>
          <w:rFonts w:hint="eastAsia" w:ascii="宋体" w:hAnsi="宋体" w:eastAsia="宋体" w:cs="宋体"/>
          <w:color w:val="auto"/>
          <w:sz w:val="28"/>
          <w:szCs w:val="28"/>
        </w:rPr>
        <w:t>申请拨款。财政拨款后，</w:t>
      </w:r>
      <w:r>
        <w:rPr>
          <w:rFonts w:hint="eastAsia" w:ascii="宋体" w:hAnsi="宋体" w:eastAsia="宋体" w:cs="宋体"/>
          <w:color w:val="auto"/>
          <w:sz w:val="28"/>
          <w:szCs w:val="28"/>
          <w:lang w:val="en-US" w:eastAsia="zh-CN"/>
        </w:rPr>
        <w:t>甲方</w:t>
      </w:r>
      <w:r>
        <w:rPr>
          <w:rFonts w:hint="eastAsia" w:ascii="宋体" w:hAnsi="宋体" w:eastAsia="宋体" w:cs="宋体"/>
          <w:color w:val="auto"/>
          <w:sz w:val="28"/>
          <w:szCs w:val="28"/>
        </w:rPr>
        <w:t>于15个工作日内向</w:t>
      </w:r>
      <w:r>
        <w:rPr>
          <w:rFonts w:hint="eastAsia" w:ascii="宋体" w:hAnsi="宋体" w:eastAsia="宋体" w:cs="宋体"/>
          <w:color w:val="auto"/>
          <w:sz w:val="28"/>
          <w:szCs w:val="28"/>
          <w:lang w:val="en-US" w:eastAsia="zh-CN"/>
        </w:rPr>
        <w:t>乙方</w:t>
      </w:r>
      <w:r>
        <w:rPr>
          <w:rFonts w:hint="eastAsia" w:ascii="宋体" w:hAnsi="宋体" w:eastAsia="宋体" w:cs="宋体"/>
          <w:color w:val="auto"/>
          <w:sz w:val="28"/>
          <w:szCs w:val="28"/>
        </w:rPr>
        <w:t>拨付。</w:t>
      </w:r>
    </w:p>
    <w:p>
      <w:pPr>
        <w:spacing w:line="600" w:lineRule="exact"/>
        <w:ind w:firstLine="562" w:firstLineChars="200"/>
        <w:outlineLvl w:val="0"/>
        <w:rPr>
          <w:rFonts w:hint="eastAsia" w:ascii="宋体" w:hAnsi="宋体" w:eastAsia="宋体" w:cs="宋体"/>
          <w:b/>
          <w:bCs/>
          <w:color w:val="auto"/>
          <w:sz w:val="28"/>
          <w:szCs w:val="28"/>
        </w:rPr>
      </w:pPr>
      <w:bookmarkStart w:id="286" w:name="_Toc9146"/>
      <w:r>
        <w:rPr>
          <w:rFonts w:hint="eastAsia" w:ascii="宋体" w:hAnsi="宋体" w:eastAsia="宋体" w:cs="宋体"/>
          <w:b/>
          <w:bCs/>
          <w:color w:val="auto"/>
          <w:sz w:val="28"/>
          <w:szCs w:val="28"/>
          <w:lang w:val="en-US" w:eastAsia="zh-CN"/>
        </w:rPr>
        <w:t>七</w:t>
      </w:r>
      <w:r>
        <w:rPr>
          <w:rFonts w:hint="eastAsia" w:ascii="宋体" w:hAnsi="宋体" w:eastAsia="宋体" w:cs="宋体"/>
          <w:b/>
          <w:bCs/>
          <w:color w:val="auto"/>
          <w:sz w:val="28"/>
          <w:szCs w:val="28"/>
        </w:rPr>
        <w:t>、权利和义务</w:t>
      </w:r>
      <w:bookmarkEnd w:id="286"/>
    </w:p>
    <w:p>
      <w:pPr>
        <w:spacing w:line="6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1.甲方的权利、义务</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color w:val="auto"/>
          <w:sz w:val="28"/>
          <w:szCs w:val="28"/>
        </w:rPr>
        <w:t>（1）</w:t>
      </w:r>
      <w:r>
        <w:rPr>
          <w:rFonts w:hint="eastAsia" w:ascii="宋体" w:hAnsi="宋体" w:eastAsia="宋体" w:cs="宋体"/>
          <w:sz w:val="28"/>
          <w:szCs w:val="28"/>
        </w:rPr>
        <w:t>有义务向乙方提供或协调乙方取得工程</w:t>
      </w:r>
      <w:r>
        <w:rPr>
          <w:rFonts w:hint="eastAsia" w:ascii="宋体" w:hAnsi="宋体" w:eastAsia="宋体" w:cs="宋体"/>
          <w:sz w:val="28"/>
          <w:szCs w:val="28"/>
          <w:lang w:val="en-US" w:eastAsia="zh-CN"/>
        </w:rPr>
        <w:t>预、结算</w:t>
      </w:r>
      <w:r>
        <w:rPr>
          <w:rFonts w:hint="eastAsia" w:ascii="宋体" w:hAnsi="宋体" w:eastAsia="宋体" w:cs="宋体"/>
          <w:sz w:val="28"/>
          <w:szCs w:val="28"/>
        </w:rPr>
        <w:t>编制、审核所需的材料，协调相关部门和单位配合编制工作，并将乙方在编制过程中遇到的问题及时协调解决。</w:t>
      </w:r>
    </w:p>
    <w:p>
      <w:pPr>
        <w:spacing w:line="6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（2）有权对</w:t>
      </w:r>
      <w:r>
        <w:rPr>
          <w:rFonts w:hint="eastAsia" w:ascii="宋体" w:hAnsi="宋体" w:eastAsia="宋体" w:cs="宋体"/>
          <w:color w:val="auto"/>
          <w:sz w:val="28"/>
          <w:szCs w:val="28"/>
          <w:lang w:val="en-US" w:eastAsia="zh-CN"/>
        </w:rPr>
        <w:t>乙方编制</w:t>
      </w:r>
      <w:r>
        <w:rPr>
          <w:rFonts w:hint="eastAsia" w:ascii="宋体" w:hAnsi="宋体" w:eastAsia="宋体" w:cs="宋体"/>
          <w:color w:val="auto"/>
          <w:sz w:val="28"/>
          <w:szCs w:val="28"/>
        </w:rPr>
        <w:t>工作</w:t>
      </w:r>
      <w:r>
        <w:rPr>
          <w:rFonts w:hint="eastAsia" w:ascii="宋体" w:hAnsi="宋体" w:eastAsia="宋体" w:cs="宋体"/>
          <w:color w:val="auto"/>
          <w:sz w:val="28"/>
          <w:szCs w:val="28"/>
          <w:lang w:val="en-US" w:eastAsia="zh-CN"/>
        </w:rPr>
        <w:t>进度、质量等情况</w:t>
      </w:r>
      <w:r>
        <w:rPr>
          <w:rFonts w:hint="eastAsia" w:ascii="宋体" w:hAnsi="宋体" w:eastAsia="宋体" w:cs="宋体"/>
          <w:color w:val="auto"/>
          <w:sz w:val="28"/>
          <w:szCs w:val="28"/>
        </w:rPr>
        <w:t>进行总体管理、监督，对提交的成果文件组织审查</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且有权明确项目各阶段工作节点工期要求。有权监督、检查合同履行情况。</w:t>
      </w:r>
    </w:p>
    <w:p>
      <w:pPr>
        <w:spacing w:line="600" w:lineRule="exact"/>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lang w:eastAsia="zh-CN"/>
        </w:rPr>
        <w:t>）</w:t>
      </w:r>
      <w:r>
        <w:rPr>
          <w:rFonts w:hint="eastAsia" w:ascii="宋体" w:hAnsi="宋体" w:eastAsia="宋体" w:cs="宋体"/>
          <w:sz w:val="28"/>
          <w:szCs w:val="28"/>
        </w:rPr>
        <w:t>甲方有权要求乙方确保投入的人员与</w:t>
      </w:r>
      <w:r>
        <w:rPr>
          <w:rFonts w:hint="eastAsia" w:ascii="宋体" w:hAnsi="宋体" w:eastAsia="宋体" w:cs="宋体"/>
          <w:sz w:val="28"/>
          <w:szCs w:val="28"/>
          <w:lang w:val="en-US" w:eastAsia="zh-CN"/>
        </w:rPr>
        <w:t>比选申请</w:t>
      </w:r>
      <w:r>
        <w:rPr>
          <w:rFonts w:hint="eastAsia" w:ascii="宋体" w:hAnsi="宋体" w:eastAsia="宋体" w:cs="宋体"/>
          <w:sz w:val="28"/>
          <w:szCs w:val="28"/>
        </w:rPr>
        <w:t>文件一致。</w:t>
      </w:r>
      <w:r>
        <w:rPr>
          <w:rFonts w:hint="eastAsia" w:ascii="宋体" w:hAnsi="宋体" w:eastAsia="宋体" w:cs="宋体"/>
          <w:color w:val="auto"/>
          <w:sz w:val="28"/>
          <w:szCs w:val="28"/>
        </w:rPr>
        <w:t>对乙方投入项目的工作人员到岗情况进行定期和不定期的检查</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有权要求乙方更换、增加项目相关服务人员。</w:t>
      </w:r>
    </w:p>
    <w:p>
      <w:pPr>
        <w:spacing w:line="6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（4）有权要求乙方提供或查阅乙方工作底稿（含电子文档）</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有权合法、正确地使用编制报告。</w:t>
      </w:r>
    </w:p>
    <w:p>
      <w:pPr>
        <w:spacing w:line="6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）乙方送审的工作底稿未经</w:t>
      </w:r>
      <w:r>
        <w:rPr>
          <w:rFonts w:hint="eastAsia" w:ascii="宋体" w:hAnsi="宋体" w:eastAsia="宋体" w:cs="宋体"/>
          <w:color w:val="auto"/>
          <w:sz w:val="28"/>
          <w:szCs w:val="28"/>
          <w:lang w:val="en-US" w:eastAsia="zh-CN"/>
        </w:rPr>
        <w:t>其乙方内部</w:t>
      </w:r>
      <w:r>
        <w:rPr>
          <w:rFonts w:hint="eastAsia" w:ascii="宋体" w:hAnsi="宋体" w:eastAsia="宋体" w:cs="宋体"/>
          <w:color w:val="auto"/>
          <w:sz w:val="28"/>
          <w:szCs w:val="28"/>
        </w:rPr>
        <w:t>三级复核</w:t>
      </w:r>
      <w:r>
        <w:rPr>
          <w:rFonts w:hint="eastAsia" w:ascii="宋体" w:hAnsi="宋体" w:eastAsia="宋体" w:cs="宋体"/>
          <w:color w:val="auto"/>
          <w:sz w:val="28"/>
          <w:szCs w:val="28"/>
          <w:lang w:val="en-US" w:eastAsia="zh-CN"/>
        </w:rPr>
        <w:t>审</w:t>
      </w:r>
      <w:r>
        <w:rPr>
          <w:rFonts w:hint="eastAsia" w:ascii="宋体" w:hAnsi="宋体" w:eastAsia="宋体" w:cs="宋体"/>
          <w:color w:val="auto"/>
          <w:sz w:val="28"/>
          <w:szCs w:val="28"/>
        </w:rPr>
        <w:t>批或不符合要求的,有权退回。</w:t>
      </w:r>
    </w:p>
    <w:p>
      <w:pPr>
        <w:spacing w:line="6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t>）按</w:t>
      </w:r>
      <w:r>
        <w:rPr>
          <w:rFonts w:hint="eastAsia" w:ascii="宋体" w:hAnsi="宋体" w:eastAsia="宋体" w:cs="宋体"/>
          <w:color w:val="auto"/>
          <w:sz w:val="28"/>
          <w:szCs w:val="28"/>
          <w:lang w:val="en-US" w:eastAsia="zh-CN"/>
        </w:rPr>
        <w:t>合同约定向乙方</w:t>
      </w:r>
      <w:r>
        <w:rPr>
          <w:rFonts w:hint="eastAsia" w:ascii="宋体" w:hAnsi="宋体" w:eastAsia="宋体" w:cs="宋体"/>
          <w:color w:val="auto"/>
          <w:sz w:val="28"/>
          <w:szCs w:val="28"/>
        </w:rPr>
        <w:t>支付</w:t>
      </w:r>
      <w:r>
        <w:rPr>
          <w:rFonts w:hint="eastAsia" w:ascii="宋体" w:hAnsi="宋体" w:eastAsia="宋体" w:cs="宋体"/>
          <w:color w:val="auto"/>
          <w:sz w:val="28"/>
          <w:szCs w:val="28"/>
          <w:lang w:val="en-US" w:eastAsia="zh-CN"/>
        </w:rPr>
        <w:t>服务</w:t>
      </w:r>
      <w:r>
        <w:rPr>
          <w:rFonts w:hint="eastAsia" w:ascii="宋体" w:hAnsi="宋体" w:eastAsia="宋体" w:cs="宋体"/>
          <w:color w:val="auto"/>
          <w:sz w:val="28"/>
          <w:szCs w:val="28"/>
        </w:rPr>
        <w:t>费。</w:t>
      </w:r>
    </w:p>
    <w:p>
      <w:pPr>
        <w:spacing w:line="6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2.乙方的权利、义务</w:t>
      </w:r>
    </w:p>
    <w:p>
      <w:pPr>
        <w:spacing w:line="6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（1）有权要求甲方提供</w:t>
      </w:r>
      <w:r>
        <w:rPr>
          <w:rFonts w:hint="eastAsia" w:ascii="宋体" w:hAnsi="宋体" w:eastAsia="宋体" w:cs="宋体"/>
          <w:color w:val="auto"/>
          <w:sz w:val="28"/>
          <w:szCs w:val="28"/>
          <w:lang w:val="en-US" w:eastAsia="zh-CN"/>
        </w:rPr>
        <w:t>本</w:t>
      </w:r>
      <w:r>
        <w:rPr>
          <w:rFonts w:hint="eastAsia" w:ascii="宋体" w:hAnsi="宋体" w:eastAsia="宋体" w:cs="宋体"/>
          <w:color w:val="auto"/>
          <w:sz w:val="28"/>
          <w:szCs w:val="28"/>
        </w:rPr>
        <w:t>项目</w:t>
      </w:r>
      <w:r>
        <w:rPr>
          <w:rFonts w:hint="eastAsia" w:ascii="宋体" w:hAnsi="宋体" w:eastAsia="宋体" w:cs="宋体"/>
          <w:color w:val="auto"/>
          <w:sz w:val="28"/>
          <w:szCs w:val="28"/>
          <w:lang w:val="en-US" w:eastAsia="zh-CN"/>
        </w:rPr>
        <w:t>造价咨询所需的基础</w:t>
      </w:r>
      <w:r>
        <w:rPr>
          <w:rFonts w:hint="eastAsia" w:ascii="宋体" w:hAnsi="宋体" w:eastAsia="宋体" w:cs="宋体"/>
          <w:color w:val="auto"/>
          <w:sz w:val="28"/>
          <w:szCs w:val="28"/>
        </w:rPr>
        <w:t>资料。</w:t>
      </w:r>
    </w:p>
    <w:p>
      <w:pPr>
        <w:spacing w:line="6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乙方</w:t>
      </w:r>
      <w:r>
        <w:rPr>
          <w:rFonts w:hint="eastAsia" w:ascii="宋体" w:hAnsi="宋体" w:eastAsia="宋体" w:cs="宋体"/>
          <w:color w:val="auto"/>
          <w:sz w:val="28"/>
          <w:szCs w:val="28"/>
        </w:rPr>
        <w:t>有义务根据提供的编制资料实事求是依法编制，并出具合法的编制报告。</w:t>
      </w:r>
    </w:p>
    <w:p>
      <w:pPr>
        <w:spacing w:line="6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kern w:val="2"/>
          <w:sz w:val="28"/>
          <w:szCs w:val="28"/>
          <w:lang w:val="zh-CN"/>
        </w:rPr>
        <w:t>（</w:t>
      </w:r>
      <w:r>
        <w:rPr>
          <w:rFonts w:hint="eastAsia" w:ascii="宋体" w:hAnsi="宋体" w:eastAsia="宋体" w:cs="宋体"/>
          <w:color w:val="auto"/>
          <w:kern w:val="2"/>
          <w:sz w:val="28"/>
          <w:szCs w:val="28"/>
          <w:lang w:val="en-US" w:eastAsia="zh-CN"/>
        </w:rPr>
        <w:t>3</w:t>
      </w:r>
      <w:r>
        <w:rPr>
          <w:rFonts w:hint="eastAsia" w:ascii="宋体" w:hAnsi="宋体" w:eastAsia="宋体" w:cs="宋体"/>
          <w:color w:val="auto"/>
          <w:kern w:val="2"/>
          <w:sz w:val="28"/>
          <w:szCs w:val="28"/>
          <w:lang w:val="zh-CN"/>
        </w:rPr>
        <w:t>）乙方应严格按国标《建设工程工程量清单计价规范》（GB50500-2013）、《&lt;建设工程工程量清单计价规范&gt;（GB50500-2013）广西壮族自治区实施细则》、《建设工程工程量计算规范》（GB50854～50862-2013）、《建设工程工程量计算规范（GB50854～50862-2013）广西壮族自治区实施细则（修订本）》</w:t>
      </w:r>
      <w:r>
        <w:rPr>
          <w:rFonts w:hint="eastAsia" w:ascii="宋体" w:hAnsi="宋体" w:eastAsia="宋体" w:cs="宋体"/>
          <w:color w:val="auto"/>
          <w:sz w:val="28"/>
          <w:szCs w:val="28"/>
        </w:rPr>
        <w:t>及其他相关计价标准的要求编制工程量清单。不得采用图集号节点描述工程量清单中的项目特征。若国家有新的规定从其执行。</w:t>
      </w:r>
    </w:p>
    <w:p>
      <w:pPr>
        <w:spacing w:line="6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乙方应在合同规定的时间</w:t>
      </w:r>
      <w:r>
        <w:rPr>
          <w:rFonts w:hint="eastAsia" w:ascii="宋体" w:hAnsi="宋体" w:eastAsia="宋体" w:cs="宋体"/>
          <w:color w:val="auto"/>
          <w:sz w:val="28"/>
          <w:szCs w:val="28"/>
          <w:lang w:val="en-US" w:eastAsia="zh-CN"/>
        </w:rPr>
        <w:t>内</w:t>
      </w:r>
      <w:r>
        <w:rPr>
          <w:rFonts w:hint="eastAsia" w:ascii="宋体" w:hAnsi="宋体" w:eastAsia="宋体" w:cs="宋体"/>
          <w:color w:val="auto"/>
          <w:sz w:val="28"/>
          <w:szCs w:val="28"/>
        </w:rPr>
        <w:t>完成</w:t>
      </w:r>
      <w:r>
        <w:rPr>
          <w:rFonts w:hint="eastAsia" w:ascii="宋体" w:hAnsi="宋体" w:eastAsia="宋体" w:cs="宋体"/>
          <w:color w:val="auto"/>
          <w:sz w:val="28"/>
          <w:szCs w:val="28"/>
          <w:lang w:val="en-US" w:eastAsia="zh-CN"/>
        </w:rPr>
        <w:t>审核、</w:t>
      </w:r>
      <w:r>
        <w:rPr>
          <w:rFonts w:hint="eastAsia" w:ascii="宋体" w:hAnsi="宋体" w:eastAsia="宋体" w:cs="宋体"/>
          <w:color w:val="auto"/>
          <w:sz w:val="28"/>
          <w:szCs w:val="28"/>
        </w:rPr>
        <w:t>编制工作，并向甲方提交成果及工程量计算底稿。向甲方提交资料的</w:t>
      </w:r>
      <w:r>
        <w:rPr>
          <w:rFonts w:hint="eastAsia" w:ascii="宋体" w:hAnsi="宋体" w:eastAsia="宋体" w:cs="宋体"/>
          <w:color w:val="auto"/>
          <w:sz w:val="28"/>
          <w:szCs w:val="28"/>
          <w:lang w:val="en-US" w:eastAsia="zh-CN"/>
        </w:rPr>
        <w:t>要求</w:t>
      </w:r>
      <w:r>
        <w:rPr>
          <w:rFonts w:hint="eastAsia" w:ascii="宋体" w:hAnsi="宋体" w:eastAsia="宋体" w:cs="宋体"/>
          <w:color w:val="auto"/>
          <w:sz w:val="28"/>
          <w:szCs w:val="28"/>
        </w:rPr>
        <w:t>按如下规定：</w:t>
      </w:r>
    </w:p>
    <w:p>
      <w:pPr>
        <w:spacing w:line="600" w:lineRule="exact"/>
        <w:ind w:firstLine="560" w:firstLineChars="200"/>
        <w:rPr>
          <w:rFonts w:hint="eastAsia" w:ascii="宋体" w:hAnsi="宋体" w:eastAsia="宋体" w:cs="宋体"/>
          <w:color w:val="auto"/>
          <w:sz w:val="28"/>
          <w:szCs w:val="28"/>
          <w:lang w:eastAsia="zh-CN"/>
        </w:rPr>
      </w:pPr>
      <w:r>
        <w:rPr>
          <w:rFonts w:hint="eastAsia" w:ascii="宋体" w:hAnsi="宋体" w:eastAsia="宋体" w:cs="宋体"/>
          <w:sz w:val="28"/>
          <w:szCs w:val="28"/>
          <w:lang w:eastAsia="ja-JP"/>
        </w:rPr>
        <w:t>①</w:t>
      </w:r>
      <w:r>
        <w:rPr>
          <w:rFonts w:hint="eastAsia" w:ascii="宋体" w:hAnsi="宋体" w:eastAsia="宋体" w:cs="宋体"/>
          <w:color w:val="auto"/>
          <w:sz w:val="28"/>
          <w:szCs w:val="28"/>
        </w:rPr>
        <w:t>乙方应向甲方提交的成果及工程量计算底稿时必须已完成内部三级审核程序，并提供各级审核人的书面审核意见</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出具合法的编制报告。</w:t>
      </w:r>
    </w:p>
    <w:p>
      <w:pPr>
        <w:spacing w:line="600" w:lineRule="exact"/>
        <w:ind w:firstLine="560" w:firstLineChars="200"/>
        <w:rPr>
          <w:rFonts w:hint="eastAsia" w:ascii="宋体" w:hAnsi="宋体" w:eastAsia="宋体" w:cs="宋体"/>
          <w:color w:val="auto"/>
          <w:sz w:val="28"/>
          <w:szCs w:val="28"/>
        </w:rPr>
      </w:pPr>
      <w:r>
        <w:rPr>
          <w:rFonts w:hint="eastAsia" w:ascii="宋体" w:hAnsi="宋体" w:eastAsia="宋体" w:cs="宋体"/>
          <w:sz w:val="28"/>
          <w:szCs w:val="28"/>
          <w:lang w:eastAsia="ja-JP"/>
        </w:rPr>
        <w:t>②</w:t>
      </w:r>
      <w:r>
        <w:rPr>
          <w:rFonts w:hint="eastAsia" w:ascii="宋体" w:hAnsi="宋体" w:eastAsia="宋体" w:cs="宋体"/>
          <w:color w:val="auto"/>
          <w:sz w:val="28"/>
          <w:szCs w:val="28"/>
        </w:rPr>
        <w:t>对于未执行《南宁建设工程造价信息》的信息价或信息价缺项的材料、设备，应附上相应的询价、报价及定价资料并加盖乙方公章。</w:t>
      </w:r>
    </w:p>
    <w:p>
      <w:pPr>
        <w:spacing w:line="600" w:lineRule="exact"/>
        <w:ind w:firstLine="560" w:firstLineChars="200"/>
        <w:rPr>
          <w:rFonts w:eastAsia="仿宋_GB2312"/>
          <w:sz w:val="32"/>
          <w:szCs w:val="32"/>
        </w:rPr>
      </w:pPr>
      <w:r>
        <w:rPr>
          <w:rFonts w:hint="eastAsia" w:ascii="宋体" w:hAnsi="宋体" w:eastAsia="宋体" w:cs="宋体"/>
          <w:color w:val="auto"/>
          <w:kern w:val="2"/>
          <w:sz w:val="28"/>
          <w:szCs w:val="28"/>
          <w:lang w:val="en-US" w:eastAsia="zh-CN"/>
        </w:rPr>
        <w:t>（5）乙方应</w:t>
      </w:r>
      <w:r>
        <w:rPr>
          <w:rFonts w:hint="eastAsia" w:ascii="宋体" w:hAnsi="宋体" w:eastAsia="宋体" w:cs="宋体"/>
          <w:color w:val="auto"/>
          <w:kern w:val="2"/>
          <w:sz w:val="28"/>
          <w:szCs w:val="28"/>
        </w:rPr>
        <w:t>高质高效地完成</w:t>
      </w:r>
      <w:r>
        <w:rPr>
          <w:rFonts w:hint="eastAsia" w:ascii="宋体" w:hAnsi="宋体" w:eastAsia="宋体" w:cs="宋体"/>
          <w:color w:val="auto"/>
          <w:kern w:val="2"/>
          <w:sz w:val="28"/>
          <w:szCs w:val="28"/>
          <w:lang w:val="en-US" w:eastAsia="zh-CN"/>
        </w:rPr>
        <w:t>服务工作，</w:t>
      </w:r>
      <w:r>
        <w:rPr>
          <w:rFonts w:hint="eastAsia" w:ascii="宋体" w:hAnsi="宋体" w:eastAsia="宋体" w:cs="宋体"/>
          <w:color w:val="auto"/>
          <w:kern w:val="2"/>
          <w:sz w:val="28"/>
          <w:szCs w:val="28"/>
        </w:rPr>
        <w:t>及时回应</w:t>
      </w:r>
      <w:r>
        <w:rPr>
          <w:rFonts w:hint="eastAsia" w:ascii="宋体" w:hAnsi="宋体" w:eastAsia="宋体" w:cs="宋体"/>
          <w:color w:val="auto"/>
          <w:kern w:val="2"/>
          <w:sz w:val="28"/>
          <w:szCs w:val="28"/>
          <w:lang w:eastAsia="zh-CN"/>
        </w:rPr>
        <w:t>、</w:t>
      </w:r>
      <w:r>
        <w:rPr>
          <w:rFonts w:hint="eastAsia" w:ascii="宋体" w:hAnsi="宋体" w:eastAsia="宋体" w:cs="宋体"/>
          <w:color w:val="auto"/>
          <w:kern w:val="2"/>
          <w:sz w:val="28"/>
          <w:szCs w:val="28"/>
          <w:lang w:val="en-US" w:eastAsia="zh-CN"/>
        </w:rPr>
        <w:t>答复</w:t>
      </w:r>
      <w:r>
        <w:rPr>
          <w:rFonts w:hint="eastAsia" w:ascii="宋体" w:hAnsi="宋体" w:eastAsia="宋体" w:cs="宋体"/>
          <w:color w:val="auto"/>
          <w:kern w:val="2"/>
          <w:sz w:val="28"/>
          <w:szCs w:val="28"/>
        </w:rPr>
        <w:t>甲方提出的审查意见</w:t>
      </w:r>
      <w:r>
        <w:rPr>
          <w:rFonts w:hint="eastAsia" w:ascii="宋体" w:hAnsi="宋体" w:eastAsia="宋体" w:cs="宋体"/>
          <w:color w:val="auto"/>
          <w:kern w:val="2"/>
          <w:sz w:val="28"/>
          <w:szCs w:val="28"/>
          <w:lang w:eastAsia="zh-CN"/>
        </w:rPr>
        <w:t>。</w:t>
      </w:r>
    </w:p>
    <w:p>
      <w:pPr>
        <w:spacing w:line="6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kern w:val="2"/>
          <w:sz w:val="28"/>
          <w:szCs w:val="28"/>
          <w:lang w:val="en-US" w:eastAsia="zh-CN"/>
        </w:rPr>
        <w:t>（6）协助甲方与代建方对数；协助甲方</w:t>
      </w:r>
      <w:r>
        <w:rPr>
          <w:rFonts w:hint="eastAsia" w:ascii="宋体" w:hAnsi="宋体" w:eastAsia="宋体" w:cs="宋体"/>
          <w:color w:val="auto"/>
          <w:sz w:val="28"/>
          <w:szCs w:val="28"/>
          <w:u w:val="none"/>
          <w:lang w:val="en-US" w:eastAsia="zh-CN"/>
        </w:rPr>
        <w:t>将结算报送至市财政局评审，对接协调市财政局，跟进评审进度，根据需要配合甲方、市财政局对数。</w:t>
      </w:r>
    </w:p>
    <w:p>
      <w:pPr>
        <w:spacing w:line="600" w:lineRule="exact"/>
        <w:ind w:firstLine="560" w:firstLineChars="20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7</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乙方必须按照</w:t>
      </w:r>
      <w:r>
        <w:rPr>
          <w:rFonts w:hint="eastAsia" w:ascii="宋体" w:hAnsi="宋体" w:eastAsia="宋体" w:cs="宋体"/>
          <w:color w:val="auto"/>
          <w:sz w:val="28"/>
          <w:szCs w:val="28"/>
          <w:highlight w:val="none"/>
          <w:lang w:eastAsia="zh-CN"/>
        </w:rPr>
        <w:t>比选</w:t>
      </w:r>
      <w:r>
        <w:rPr>
          <w:rFonts w:hint="eastAsia" w:ascii="宋体" w:hAnsi="宋体" w:eastAsia="宋体" w:cs="宋体"/>
          <w:color w:val="auto"/>
          <w:sz w:val="28"/>
          <w:szCs w:val="28"/>
          <w:highlight w:val="none"/>
        </w:rPr>
        <w:t>文件的规定安排项目负责人、</w:t>
      </w:r>
      <w:r>
        <w:rPr>
          <w:rFonts w:hint="eastAsia" w:ascii="宋体" w:hAnsi="宋体" w:eastAsia="宋体" w:cs="宋体"/>
          <w:color w:val="auto"/>
          <w:sz w:val="28"/>
          <w:szCs w:val="28"/>
          <w:highlight w:val="none"/>
          <w:lang w:eastAsia="zh-CN"/>
        </w:rPr>
        <w:t>技术负责人</w:t>
      </w:r>
      <w:r>
        <w:rPr>
          <w:rFonts w:hint="eastAsia" w:ascii="宋体" w:hAnsi="宋体" w:eastAsia="宋体" w:cs="宋体"/>
          <w:color w:val="auto"/>
          <w:sz w:val="28"/>
          <w:szCs w:val="28"/>
          <w:highlight w:val="none"/>
        </w:rPr>
        <w:t>及</w:t>
      </w:r>
      <w:r>
        <w:rPr>
          <w:rFonts w:hint="eastAsia" w:ascii="宋体" w:hAnsi="宋体" w:eastAsia="宋体" w:cs="宋体"/>
          <w:color w:val="auto"/>
          <w:sz w:val="28"/>
          <w:szCs w:val="28"/>
          <w:highlight w:val="none"/>
          <w:lang w:eastAsia="zh-CN"/>
        </w:rPr>
        <w:t>其他咨询</w:t>
      </w:r>
      <w:r>
        <w:rPr>
          <w:rFonts w:hint="eastAsia" w:ascii="宋体" w:hAnsi="宋体" w:eastAsia="宋体" w:cs="宋体"/>
          <w:color w:val="auto"/>
          <w:sz w:val="28"/>
          <w:szCs w:val="28"/>
          <w:highlight w:val="none"/>
        </w:rPr>
        <w:t>人员，并保证在合同执行过程中人员的稳定，且须对本项目服务质量负责</w:t>
      </w:r>
      <w:r>
        <w:rPr>
          <w:rFonts w:hint="eastAsia" w:ascii="宋体" w:hAnsi="宋体" w:eastAsia="宋体" w:cs="宋体"/>
          <w:color w:val="auto"/>
          <w:sz w:val="28"/>
          <w:szCs w:val="28"/>
          <w:highlight w:val="none"/>
          <w:lang w:eastAsia="zh-CN"/>
        </w:rPr>
        <w:t>。</w:t>
      </w:r>
    </w:p>
    <w:p>
      <w:pPr>
        <w:spacing w:before="0" w:beforeLines="-2147483648" w:line="60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8</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合同有效期内，甲方认为乙方实际投入的人员不足以满足任务需要或认为人员不称职时，可向乙方发出要求增加或更换（必要时可指定）人员的通知，乙方在收到通知后的5天内应增加或更换相应的人员，由此产生的费用由乙方自行承担。</w:t>
      </w:r>
    </w:p>
    <w:p>
      <w:pPr>
        <w:spacing w:line="6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9</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乙方</w:t>
      </w:r>
      <w:r>
        <w:rPr>
          <w:rFonts w:hint="eastAsia" w:ascii="宋体" w:hAnsi="宋体" w:eastAsia="宋体" w:cs="宋体"/>
          <w:color w:val="auto"/>
          <w:sz w:val="28"/>
          <w:szCs w:val="28"/>
        </w:rPr>
        <w:t>有义务保守执业过程中知悉的甲方</w:t>
      </w:r>
      <w:r>
        <w:rPr>
          <w:rFonts w:hint="eastAsia" w:ascii="宋体" w:hAnsi="宋体" w:eastAsia="宋体" w:cs="宋体"/>
          <w:sz w:val="28"/>
          <w:szCs w:val="28"/>
        </w:rPr>
        <w:t>和项目</w:t>
      </w:r>
      <w:r>
        <w:rPr>
          <w:rFonts w:hint="eastAsia" w:ascii="宋体" w:hAnsi="宋体" w:eastAsia="宋体" w:cs="宋体"/>
          <w:color w:val="auto"/>
          <w:sz w:val="28"/>
          <w:szCs w:val="28"/>
        </w:rPr>
        <w:t>的商业秘密。</w:t>
      </w:r>
    </w:p>
    <w:p>
      <w:pPr>
        <w:spacing w:line="6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10</w:t>
      </w:r>
      <w:r>
        <w:rPr>
          <w:rFonts w:hint="eastAsia" w:ascii="宋体" w:hAnsi="宋体" w:eastAsia="宋体" w:cs="宋体"/>
          <w:color w:val="auto"/>
          <w:sz w:val="28"/>
          <w:szCs w:val="28"/>
        </w:rPr>
        <w:t>）乙方不得将甲方委托的编制工作转交第三方完成。</w:t>
      </w:r>
    </w:p>
    <w:p>
      <w:pPr>
        <w:spacing w:line="6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11</w:t>
      </w:r>
      <w:r>
        <w:rPr>
          <w:rFonts w:hint="eastAsia" w:ascii="宋体" w:hAnsi="宋体" w:eastAsia="宋体" w:cs="宋体"/>
          <w:color w:val="auto"/>
          <w:sz w:val="28"/>
          <w:szCs w:val="28"/>
        </w:rPr>
        <w:t>）有义务妥善保管甲方提供的</w:t>
      </w:r>
      <w:r>
        <w:rPr>
          <w:rFonts w:hint="eastAsia" w:ascii="宋体" w:hAnsi="宋体" w:eastAsia="宋体" w:cs="宋体"/>
          <w:color w:val="auto"/>
          <w:sz w:val="28"/>
          <w:szCs w:val="28"/>
          <w:lang w:val="en-US" w:eastAsia="zh-CN"/>
        </w:rPr>
        <w:t>全部</w:t>
      </w:r>
      <w:r>
        <w:rPr>
          <w:rFonts w:hint="eastAsia" w:ascii="宋体" w:hAnsi="宋体" w:eastAsia="宋体" w:cs="宋体"/>
          <w:color w:val="auto"/>
          <w:sz w:val="28"/>
          <w:szCs w:val="28"/>
        </w:rPr>
        <w:t>资料，并在</w:t>
      </w:r>
      <w:r>
        <w:rPr>
          <w:rFonts w:hint="eastAsia" w:ascii="宋体" w:hAnsi="宋体" w:eastAsia="宋体" w:cs="宋体"/>
          <w:color w:val="auto"/>
          <w:sz w:val="28"/>
          <w:szCs w:val="28"/>
          <w:lang w:val="en-US" w:eastAsia="zh-CN"/>
        </w:rPr>
        <w:t>服务</w:t>
      </w:r>
      <w:r>
        <w:rPr>
          <w:rFonts w:hint="eastAsia" w:ascii="宋体" w:hAnsi="宋体" w:eastAsia="宋体" w:cs="宋体"/>
          <w:color w:val="auto"/>
          <w:sz w:val="28"/>
          <w:szCs w:val="28"/>
        </w:rPr>
        <w:t>工作完成后，完整交回甲方。</w:t>
      </w:r>
    </w:p>
    <w:p>
      <w:pPr>
        <w:spacing w:line="600" w:lineRule="exact"/>
        <w:ind w:firstLine="560" w:firstLineChars="200"/>
        <w:rPr>
          <w:rFonts w:hint="eastAsia" w:ascii="宋体" w:hAnsi="宋体" w:eastAsia="宋体" w:cs="宋体"/>
          <w:color w:val="auto"/>
          <w:sz w:val="28"/>
          <w:szCs w:val="28"/>
          <w:lang w:val="zh-CN"/>
        </w:rPr>
      </w:pPr>
      <w:r>
        <w:rPr>
          <w:rFonts w:hint="eastAsia" w:ascii="宋体" w:hAnsi="宋体" w:eastAsia="宋体" w:cs="宋体"/>
          <w:color w:val="auto"/>
          <w:sz w:val="28"/>
          <w:szCs w:val="28"/>
          <w:lang w:val="zh-CN"/>
        </w:rPr>
        <w:t>（</w:t>
      </w:r>
      <w:r>
        <w:rPr>
          <w:rFonts w:hint="eastAsia" w:ascii="宋体" w:hAnsi="宋体" w:eastAsia="宋体" w:cs="宋体"/>
          <w:color w:val="auto"/>
          <w:sz w:val="28"/>
          <w:szCs w:val="28"/>
          <w:lang w:val="en-US" w:eastAsia="zh-CN"/>
        </w:rPr>
        <w:t>12</w:t>
      </w:r>
      <w:r>
        <w:rPr>
          <w:rFonts w:hint="eastAsia" w:ascii="宋体" w:hAnsi="宋体" w:eastAsia="宋体" w:cs="宋体"/>
          <w:color w:val="auto"/>
          <w:sz w:val="28"/>
          <w:szCs w:val="28"/>
          <w:lang w:val="zh-CN"/>
        </w:rPr>
        <w:t>）甲方对乙方的办公场所及人员进行检查时，乙方有义务必须积极配合。</w:t>
      </w:r>
    </w:p>
    <w:p>
      <w:pPr>
        <w:spacing w:line="600" w:lineRule="exact"/>
        <w:ind w:firstLine="560" w:firstLineChars="200"/>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13</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按甲方要求参加与项目相关的工作会议，项目负责人或技术负责人至少有一人到场，如需进行工作汇报时，必须为项目负责人或技术负责人汇报。</w:t>
      </w:r>
    </w:p>
    <w:p>
      <w:pPr>
        <w:spacing w:line="6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14</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在</w:t>
      </w:r>
      <w:r>
        <w:rPr>
          <w:rFonts w:hint="eastAsia" w:ascii="宋体" w:hAnsi="宋体" w:eastAsia="宋体" w:cs="宋体"/>
          <w:color w:val="auto"/>
          <w:sz w:val="28"/>
          <w:szCs w:val="28"/>
          <w:lang w:val="en-US" w:eastAsia="zh-CN"/>
        </w:rPr>
        <w:t>本项目</w:t>
      </w:r>
      <w:r>
        <w:rPr>
          <w:rFonts w:hint="eastAsia" w:ascii="宋体" w:hAnsi="宋体" w:eastAsia="宋体" w:cs="宋体"/>
          <w:color w:val="auto"/>
          <w:sz w:val="28"/>
          <w:szCs w:val="28"/>
        </w:rPr>
        <w:t>工作按要求完成后，有权取得本合同约定的</w:t>
      </w:r>
      <w:r>
        <w:rPr>
          <w:rFonts w:hint="eastAsia" w:ascii="宋体" w:hAnsi="宋体" w:eastAsia="宋体" w:cs="宋体"/>
          <w:color w:val="auto"/>
          <w:sz w:val="28"/>
          <w:szCs w:val="28"/>
          <w:lang w:val="en-US" w:eastAsia="zh-CN"/>
        </w:rPr>
        <w:t>服务</w:t>
      </w:r>
      <w:r>
        <w:rPr>
          <w:rFonts w:hint="eastAsia" w:ascii="宋体" w:hAnsi="宋体" w:eastAsia="宋体" w:cs="宋体"/>
          <w:color w:val="auto"/>
          <w:sz w:val="28"/>
          <w:szCs w:val="28"/>
        </w:rPr>
        <w:t>费。</w:t>
      </w:r>
    </w:p>
    <w:p>
      <w:pPr>
        <w:spacing w:line="600" w:lineRule="exact"/>
        <w:ind w:firstLine="562" w:firstLineChars="200"/>
        <w:outlineLvl w:val="0"/>
        <w:rPr>
          <w:rFonts w:hint="eastAsia" w:ascii="宋体" w:hAnsi="宋体" w:eastAsia="宋体" w:cs="宋体"/>
          <w:b/>
          <w:bCs/>
          <w:color w:val="auto"/>
          <w:kern w:val="2"/>
          <w:sz w:val="28"/>
          <w:szCs w:val="28"/>
          <w:lang w:val="zh-CN"/>
        </w:rPr>
      </w:pPr>
      <w:bookmarkStart w:id="287" w:name="_Toc24128"/>
      <w:r>
        <w:rPr>
          <w:rFonts w:hint="eastAsia" w:ascii="宋体" w:hAnsi="宋体" w:eastAsia="宋体" w:cs="宋体"/>
          <w:b/>
          <w:bCs/>
          <w:color w:val="auto"/>
          <w:kern w:val="2"/>
          <w:sz w:val="28"/>
          <w:szCs w:val="28"/>
          <w:lang w:val="zh-CN"/>
        </w:rPr>
        <w:t>八、违约责任</w:t>
      </w:r>
      <w:bookmarkEnd w:id="287"/>
    </w:p>
    <w:p>
      <w:pPr>
        <w:spacing w:line="600" w:lineRule="exact"/>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.乙方因自身原因逾期交付服务的，乙方应按逾期提供服务总额每日</w:t>
      </w:r>
      <w:r>
        <w:rPr>
          <w:rFonts w:hint="eastAsia" w:ascii="宋体" w:hAnsi="宋体" w:eastAsia="宋体" w:cs="宋体"/>
          <w:color w:val="auto"/>
          <w:sz w:val="28"/>
          <w:szCs w:val="28"/>
          <w:lang w:val="en-US" w:eastAsia="zh-CN"/>
        </w:rPr>
        <w:t>万</w:t>
      </w:r>
      <w:r>
        <w:rPr>
          <w:rFonts w:hint="eastAsia" w:ascii="宋体" w:hAnsi="宋体" w:eastAsia="宋体" w:cs="宋体"/>
          <w:color w:val="auto"/>
          <w:sz w:val="28"/>
          <w:szCs w:val="28"/>
        </w:rPr>
        <w:t>分之三向甲方支付违约金，由甲方从待付服务费中扣除。因乙方自身原因逾期超过约定日期30天不能提供服务的，甲方可单方解除本合同且不承担违约责任</w:t>
      </w:r>
      <w:r>
        <w:rPr>
          <w:rFonts w:hint="eastAsia" w:ascii="宋体" w:hAnsi="宋体" w:eastAsia="宋体" w:cs="宋体"/>
          <w:color w:val="auto"/>
          <w:sz w:val="28"/>
          <w:szCs w:val="28"/>
          <w:lang w:eastAsia="zh-CN"/>
        </w:rPr>
        <w:t>。</w:t>
      </w:r>
    </w:p>
    <w:p>
      <w:pPr>
        <w:spacing w:line="6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.乙方不得将甲方委托的编制工作内容透露给除甲方以外的任何人。如发现乙方有违规情况并经查实的，甲方有权终止合同并追究乙方违约责任。</w:t>
      </w:r>
    </w:p>
    <w:p>
      <w:pPr>
        <w:spacing w:line="6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.乙方已接受甲方委托</w:t>
      </w:r>
      <w:r>
        <w:rPr>
          <w:rFonts w:hint="eastAsia" w:ascii="宋体" w:hAnsi="宋体" w:eastAsia="宋体" w:cs="宋体"/>
          <w:color w:val="auto"/>
          <w:sz w:val="28"/>
          <w:szCs w:val="28"/>
          <w:lang w:val="en-US" w:eastAsia="zh-CN"/>
        </w:rPr>
        <w:t>审核、</w:t>
      </w:r>
      <w:r>
        <w:rPr>
          <w:rFonts w:hint="eastAsia" w:ascii="宋体" w:hAnsi="宋体" w:eastAsia="宋体" w:cs="宋体"/>
          <w:color w:val="auto"/>
          <w:sz w:val="28"/>
          <w:szCs w:val="28"/>
        </w:rPr>
        <w:t>编制</w:t>
      </w:r>
      <w:r>
        <w:rPr>
          <w:rFonts w:hint="eastAsia" w:ascii="宋体" w:hAnsi="宋体" w:eastAsia="宋体" w:cs="宋体"/>
          <w:color w:val="auto"/>
          <w:sz w:val="28"/>
          <w:szCs w:val="28"/>
          <w:lang w:val="en-US" w:eastAsia="zh-CN"/>
        </w:rPr>
        <w:t>本</w:t>
      </w:r>
      <w:r>
        <w:rPr>
          <w:rFonts w:hint="eastAsia" w:ascii="宋体" w:hAnsi="宋体" w:eastAsia="宋体" w:cs="宋体"/>
          <w:color w:val="auto"/>
          <w:sz w:val="28"/>
          <w:szCs w:val="28"/>
        </w:rPr>
        <w:t>工程项目</w:t>
      </w:r>
      <w:r>
        <w:rPr>
          <w:rFonts w:hint="eastAsia" w:ascii="宋体" w:hAnsi="宋体" w:eastAsia="宋体" w:cs="宋体"/>
          <w:color w:val="auto"/>
          <w:sz w:val="28"/>
          <w:szCs w:val="28"/>
          <w:lang w:val="en-US" w:eastAsia="zh-CN"/>
        </w:rPr>
        <w:t>预算、结算</w:t>
      </w:r>
      <w:r>
        <w:rPr>
          <w:rFonts w:hint="eastAsia" w:ascii="宋体" w:hAnsi="宋体" w:eastAsia="宋体" w:cs="宋体"/>
          <w:color w:val="auto"/>
          <w:sz w:val="28"/>
          <w:szCs w:val="28"/>
        </w:rPr>
        <w:t>的，不能再为与</w:t>
      </w:r>
      <w:r>
        <w:rPr>
          <w:rFonts w:hint="eastAsia" w:ascii="宋体" w:hAnsi="宋体" w:eastAsia="宋体" w:cs="宋体"/>
          <w:color w:val="auto"/>
          <w:sz w:val="28"/>
          <w:szCs w:val="28"/>
          <w:lang w:val="en-US" w:eastAsia="zh-CN"/>
        </w:rPr>
        <w:t>本</w:t>
      </w:r>
      <w:r>
        <w:rPr>
          <w:rFonts w:hint="eastAsia" w:ascii="宋体" w:hAnsi="宋体" w:eastAsia="宋体" w:cs="宋体"/>
          <w:color w:val="auto"/>
          <w:sz w:val="28"/>
          <w:szCs w:val="28"/>
        </w:rPr>
        <w:t>工程项目有关的</w:t>
      </w:r>
      <w:r>
        <w:rPr>
          <w:rFonts w:hint="eastAsia" w:ascii="宋体" w:hAnsi="宋体" w:eastAsia="宋体" w:cs="宋体"/>
          <w:color w:val="auto"/>
          <w:sz w:val="28"/>
          <w:szCs w:val="28"/>
          <w:lang w:val="en-US" w:eastAsia="zh-CN"/>
        </w:rPr>
        <w:t>代建方或</w:t>
      </w:r>
      <w:r>
        <w:rPr>
          <w:rFonts w:hint="eastAsia" w:ascii="宋体" w:hAnsi="宋体" w:eastAsia="宋体" w:cs="宋体"/>
          <w:color w:val="auto"/>
          <w:sz w:val="28"/>
          <w:szCs w:val="28"/>
        </w:rPr>
        <w:t>施工方提供与该工程项目有关的造价咨询服务；如发现乙方有违规情况并经查实的，甲方有权终止合同并追究乙方违约责任。</w:t>
      </w:r>
    </w:p>
    <w:p>
      <w:pPr>
        <w:spacing w:line="6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因</w:t>
      </w:r>
      <w:r>
        <w:rPr>
          <w:rFonts w:hint="eastAsia" w:ascii="宋体" w:hAnsi="宋体" w:eastAsia="宋体" w:cs="宋体"/>
          <w:color w:val="auto"/>
          <w:sz w:val="28"/>
          <w:szCs w:val="28"/>
          <w:lang w:val="en-US" w:eastAsia="zh-CN"/>
        </w:rPr>
        <w:t>甲方</w:t>
      </w:r>
      <w:r>
        <w:rPr>
          <w:rFonts w:hint="eastAsia" w:ascii="宋体" w:hAnsi="宋体" w:eastAsia="宋体" w:cs="宋体"/>
          <w:color w:val="auto"/>
          <w:sz w:val="28"/>
          <w:szCs w:val="28"/>
        </w:rPr>
        <w:t>原因中途中止编制</w:t>
      </w:r>
      <w:r>
        <w:rPr>
          <w:rFonts w:hint="eastAsia" w:ascii="宋体" w:hAnsi="宋体" w:eastAsia="宋体" w:cs="宋体"/>
          <w:color w:val="auto"/>
          <w:sz w:val="28"/>
          <w:szCs w:val="28"/>
          <w:lang w:val="en-US" w:eastAsia="zh-CN"/>
        </w:rPr>
        <w:t>审核</w:t>
      </w:r>
      <w:r>
        <w:rPr>
          <w:rFonts w:hint="eastAsia" w:ascii="宋体" w:hAnsi="宋体" w:eastAsia="宋体" w:cs="宋体"/>
          <w:color w:val="auto"/>
          <w:sz w:val="28"/>
          <w:szCs w:val="28"/>
        </w:rPr>
        <w:t>服务工作的，由甲方与乙方协商，按实际完成的比例计取服务费；因乙方原因导致编制</w:t>
      </w:r>
      <w:r>
        <w:rPr>
          <w:rFonts w:hint="eastAsia" w:ascii="宋体" w:hAnsi="宋体" w:eastAsia="宋体" w:cs="宋体"/>
          <w:color w:val="auto"/>
          <w:sz w:val="28"/>
          <w:szCs w:val="28"/>
          <w:lang w:val="en-US" w:eastAsia="zh-CN"/>
        </w:rPr>
        <w:t>审核</w:t>
      </w:r>
      <w:r>
        <w:rPr>
          <w:rFonts w:hint="eastAsia" w:ascii="宋体" w:hAnsi="宋体" w:eastAsia="宋体" w:cs="宋体"/>
          <w:color w:val="auto"/>
          <w:sz w:val="28"/>
          <w:szCs w:val="28"/>
        </w:rPr>
        <w:t>服务工作中止的，原则上，甲方不支付乙方任何费用。</w:t>
      </w:r>
    </w:p>
    <w:p>
      <w:pPr>
        <w:spacing w:line="6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合同履行期间，如乙方存在违法行为，在政府采购监督管理部门调查或被行政处罚期间，甲方可视情况中止合同，并延期支付服务费。</w:t>
      </w:r>
    </w:p>
    <w:p>
      <w:pPr>
        <w:spacing w:line="6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t>.乙方违反以下任何一项廉洁从业规定时，甲方将终止合同并追究乙方相关责任，并</w:t>
      </w:r>
      <w:r>
        <w:rPr>
          <w:rFonts w:hint="eastAsia" w:ascii="宋体" w:hAnsi="宋体" w:eastAsia="宋体" w:cs="宋体"/>
          <w:bCs w:val="0"/>
          <w:color w:val="auto"/>
          <w:kern w:val="2"/>
          <w:sz w:val="28"/>
          <w:szCs w:val="28"/>
          <w:highlight w:val="none"/>
          <w:lang w:val="en-US" w:eastAsia="zh-CN" w:bidi="ar-SA"/>
        </w:rPr>
        <w:t>按《</w:t>
      </w:r>
      <w:r>
        <w:rPr>
          <w:rFonts w:hint="eastAsia" w:ascii="宋体" w:hAnsi="宋体" w:eastAsia="宋体" w:cs="宋体"/>
          <w:color w:val="auto"/>
          <w:kern w:val="2"/>
          <w:sz w:val="28"/>
          <w:szCs w:val="28"/>
          <w:highlight w:val="none"/>
          <w:lang w:val="en-US" w:eastAsia="zh-CN" w:bidi="ar-SA"/>
        </w:rPr>
        <w:t>南宁铁路枢纽投资有限公司不良信用名单管理实施细则（试行）</w:t>
      </w:r>
      <w:r>
        <w:rPr>
          <w:rFonts w:hint="eastAsia" w:ascii="宋体" w:hAnsi="宋体" w:eastAsia="宋体" w:cs="宋体"/>
          <w:bCs w:val="0"/>
          <w:color w:val="auto"/>
          <w:kern w:val="2"/>
          <w:sz w:val="28"/>
          <w:szCs w:val="28"/>
          <w:highlight w:val="none"/>
          <w:lang w:val="en-US" w:eastAsia="zh-CN" w:bidi="ar-SA"/>
        </w:rPr>
        <w:t>》执行</w:t>
      </w:r>
      <w:r>
        <w:rPr>
          <w:rFonts w:hint="eastAsia" w:ascii="宋体" w:hAnsi="宋体" w:eastAsia="宋体" w:cs="宋体"/>
          <w:color w:val="auto"/>
          <w:sz w:val="28"/>
          <w:szCs w:val="28"/>
        </w:rPr>
        <w:t>。</w:t>
      </w:r>
    </w:p>
    <w:p>
      <w:pPr>
        <w:spacing w:line="600" w:lineRule="exact"/>
        <w:ind w:firstLine="560" w:firstLineChars="200"/>
        <w:outlineLvl w:val="9"/>
        <w:rPr>
          <w:rFonts w:hint="eastAsia" w:ascii="宋体" w:hAnsi="宋体" w:eastAsia="宋体" w:cs="宋体"/>
          <w:color w:val="auto"/>
          <w:sz w:val="28"/>
          <w:szCs w:val="28"/>
        </w:rPr>
      </w:pPr>
      <w:bookmarkStart w:id="288" w:name="_Toc14142"/>
      <w:bookmarkStart w:id="289" w:name="_Toc23501"/>
      <w:r>
        <w:rPr>
          <w:rFonts w:hint="eastAsia" w:ascii="宋体" w:hAnsi="宋体" w:eastAsia="宋体" w:cs="宋体"/>
          <w:color w:val="auto"/>
          <w:sz w:val="28"/>
          <w:szCs w:val="28"/>
        </w:rPr>
        <w:t>（1）采用行贿、欺骗、弄虚作假等不正当手段承接工程</w:t>
      </w:r>
      <w:r>
        <w:rPr>
          <w:rFonts w:hint="eastAsia" w:ascii="宋体" w:hAnsi="宋体" w:eastAsia="宋体" w:cs="宋体"/>
          <w:color w:val="auto"/>
          <w:sz w:val="28"/>
          <w:szCs w:val="28"/>
          <w:lang w:val="en-US" w:eastAsia="zh-CN"/>
        </w:rPr>
        <w:t>预算、结算</w:t>
      </w:r>
      <w:r>
        <w:rPr>
          <w:rFonts w:hint="eastAsia" w:ascii="宋体" w:hAnsi="宋体" w:eastAsia="宋体" w:cs="宋体"/>
          <w:color w:val="auto"/>
          <w:sz w:val="28"/>
          <w:szCs w:val="28"/>
        </w:rPr>
        <w:t>编制业务；</w:t>
      </w:r>
      <w:bookmarkEnd w:id="288"/>
      <w:bookmarkEnd w:id="289"/>
    </w:p>
    <w:p>
      <w:pPr>
        <w:spacing w:line="6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（2）与</w:t>
      </w:r>
      <w:r>
        <w:rPr>
          <w:rFonts w:hint="eastAsia" w:ascii="宋体" w:hAnsi="宋体" w:eastAsia="宋体" w:cs="宋体"/>
          <w:color w:val="auto"/>
          <w:sz w:val="28"/>
          <w:szCs w:val="28"/>
          <w:lang w:eastAsia="zh-CN"/>
        </w:rPr>
        <w:t>代建方</w:t>
      </w:r>
      <w:r>
        <w:rPr>
          <w:rFonts w:hint="eastAsia" w:ascii="宋体" w:hAnsi="宋体" w:eastAsia="宋体" w:cs="宋体"/>
          <w:color w:val="auto"/>
          <w:sz w:val="28"/>
          <w:szCs w:val="28"/>
        </w:rPr>
        <w:t>或施工单位串通，有意增大或减少工程量、弄虚作假增加评审额、有意使工程量清单漏项，影响项目评审的客观、公正性；</w:t>
      </w:r>
    </w:p>
    <w:p>
      <w:pPr>
        <w:spacing w:line="600" w:lineRule="exact"/>
        <w:ind w:firstLine="560" w:firstLineChars="200"/>
        <w:outlineLvl w:val="9"/>
        <w:rPr>
          <w:rFonts w:hint="eastAsia" w:ascii="宋体" w:hAnsi="宋体" w:eastAsia="宋体" w:cs="宋体"/>
          <w:color w:val="auto"/>
          <w:sz w:val="28"/>
          <w:szCs w:val="28"/>
        </w:rPr>
      </w:pPr>
      <w:bookmarkStart w:id="290" w:name="_Toc19765"/>
      <w:bookmarkStart w:id="291" w:name="_Toc32504"/>
      <w:r>
        <w:rPr>
          <w:rFonts w:hint="eastAsia" w:ascii="宋体" w:hAnsi="宋体" w:eastAsia="宋体" w:cs="宋体"/>
          <w:color w:val="auto"/>
          <w:sz w:val="28"/>
          <w:szCs w:val="28"/>
        </w:rPr>
        <w:t>（3）向甲方工作人员请客、送礼及组织其它有可能影响客观公正评审的活动；</w:t>
      </w:r>
      <w:bookmarkEnd w:id="290"/>
      <w:bookmarkEnd w:id="291"/>
    </w:p>
    <w:p>
      <w:pPr>
        <w:spacing w:line="6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（4）向外界泄露评审工作机密；</w:t>
      </w:r>
    </w:p>
    <w:p>
      <w:pPr>
        <w:spacing w:line="6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（5）向</w:t>
      </w:r>
      <w:r>
        <w:rPr>
          <w:rFonts w:hint="eastAsia" w:ascii="宋体" w:hAnsi="宋体" w:eastAsia="宋体" w:cs="宋体"/>
          <w:color w:val="auto"/>
          <w:sz w:val="28"/>
          <w:szCs w:val="28"/>
          <w:lang w:eastAsia="zh-CN"/>
        </w:rPr>
        <w:t>代建方</w:t>
      </w:r>
      <w:r>
        <w:rPr>
          <w:rFonts w:hint="eastAsia" w:ascii="宋体" w:hAnsi="宋体" w:eastAsia="宋体" w:cs="宋体"/>
          <w:color w:val="auto"/>
          <w:sz w:val="28"/>
          <w:szCs w:val="28"/>
        </w:rPr>
        <w:t>或施工单位等相关单位、人员索要或接受回扣、礼金、有价证券、贵重物品等；</w:t>
      </w:r>
    </w:p>
    <w:p>
      <w:pPr>
        <w:spacing w:line="6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（6）接受相关单位组织的有可能影响项目评审公平、公正的宴请及各类娱乐活动。</w:t>
      </w:r>
    </w:p>
    <w:p>
      <w:pPr>
        <w:spacing w:line="6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.乙方出现丢失或损坏甲方提供资料的，出现第1次，甲方扣减20％的</w:t>
      </w:r>
      <w:r>
        <w:rPr>
          <w:rFonts w:hint="eastAsia" w:ascii="宋体" w:hAnsi="宋体" w:eastAsia="宋体" w:cs="宋体"/>
          <w:sz w:val="28"/>
          <w:szCs w:val="28"/>
          <w:lang w:val="en-US" w:eastAsia="zh-CN"/>
        </w:rPr>
        <w:t>暂定</w:t>
      </w:r>
      <w:r>
        <w:rPr>
          <w:rFonts w:hint="eastAsia" w:ascii="宋体" w:hAnsi="宋体" w:eastAsia="宋体" w:cs="宋体"/>
          <w:color w:val="auto"/>
          <w:sz w:val="28"/>
          <w:szCs w:val="28"/>
          <w:lang w:val="en-US" w:eastAsia="zh-CN"/>
        </w:rPr>
        <w:t>服务费</w:t>
      </w:r>
      <w:r>
        <w:rPr>
          <w:rFonts w:hint="eastAsia" w:ascii="宋体" w:hAnsi="宋体" w:eastAsia="宋体" w:cs="宋体"/>
          <w:color w:val="auto"/>
          <w:sz w:val="28"/>
          <w:szCs w:val="28"/>
        </w:rPr>
        <w:t>；出现2次，甲方有权扣减50%的</w:t>
      </w:r>
      <w:r>
        <w:rPr>
          <w:rFonts w:hint="eastAsia" w:ascii="宋体" w:hAnsi="宋体" w:eastAsia="宋体" w:cs="宋体"/>
          <w:sz w:val="28"/>
          <w:szCs w:val="28"/>
          <w:lang w:val="en-US" w:eastAsia="zh-CN"/>
        </w:rPr>
        <w:t>暂定</w:t>
      </w:r>
      <w:r>
        <w:rPr>
          <w:rFonts w:hint="eastAsia" w:ascii="宋体" w:hAnsi="宋体" w:eastAsia="宋体" w:cs="宋体"/>
          <w:color w:val="auto"/>
          <w:sz w:val="28"/>
          <w:szCs w:val="28"/>
          <w:lang w:val="en-US" w:eastAsia="zh-CN"/>
        </w:rPr>
        <w:t>服务费</w:t>
      </w:r>
      <w:r>
        <w:rPr>
          <w:rFonts w:hint="eastAsia" w:ascii="宋体" w:hAnsi="宋体" w:eastAsia="宋体" w:cs="宋体"/>
          <w:color w:val="auto"/>
          <w:sz w:val="28"/>
          <w:szCs w:val="28"/>
        </w:rPr>
        <w:t>，并终止合同。</w:t>
      </w:r>
    </w:p>
    <w:p>
      <w:pPr>
        <w:spacing w:line="6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8.乙方在本合同内确定</w:t>
      </w:r>
      <w:r>
        <w:rPr>
          <w:rFonts w:hint="eastAsia" w:ascii="宋体" w:hAnsi="宋体" w:eastAsia="宋体" w:cs="宋体"/>
          <w:color w:val="auto"/>
          <w:sz w:val="28"/>
          <w:szCs w:val="28"/>
        </w:rPr>
        <w:t>的项目负责人</w:t>
      </w:r>
      <w:r>
        <w:rPr>
          <w:rFonts w:hint="eastAsia" w:ascii="宋体" w:hAnsi="宋体" w:eastAsia="宋体" w:cs="宋体"/>
          <w:color w:val="auto"/>
          <w:sz w:val="28"/>
          <w:szCs w:val="28"/>
          <w:lang w:eastAsia="zh-CN"/>
        </w:rPr>
        <w:t>、技术负责人</w:t>
      </w:r>
      <w:r>
        <w:rPr>
          <w:rFonts w:hint="eastAsia" w:ascii="宋体" w:hAnsi="宋体" w:eastAsia="宋体" w:cs="宋体"/>
          <w:color w:val="auto"/>
          <w:sz w:val="28"/>
          <w:szCs w:val="28"/>
        </w:rPr>
        <w:t>原则上不予更换，如未经甲方同意擅自更换项目负责人</w:t>
      </w:r>
      <w:r>
        <w:rPr>
          <w:rFonts w:hint="eastAsia" w:ascii="宋体" w:hAnsi="宋体" w:eastAsia="宋体" w:cs="宋体"/>
          <w:color w:val="auto"/>
          <w:sz w:val="28"/>
          <w:szCs w:val="28"/>
          <w:lang w:eastAsia="zh-CN"/>
        </w:rPr>
        <w:t>、技术负责人</w:t>
      </w:r>
      <w:r>
        <w:rPr>
          <w:rFonts w:hint="eastAsia" w:ascii="宋体" w:hAnsi="宋体" w:eastAsia="宋体" w:cs="宋体"/>
          <w:color w:val="auto"/>
          <w:sz w:val="28"/>
          <w:szCs w:val="28"/>
        </w:rPr>
        <w:t>的，甲方将视其违约，并处以0.5万元/人的违约金</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如未经甲方同意擅自更换</w:t>
      </w:r>
      <w:r>
        <w:rPr>
          <w:rFonts w:hint="eastAsia" w:ascii="宋体" w:hAnsi="宋体" w:eastAsia="宋体" w:cs="宋体"/>
          <w:color w:val="auto"/>
          <w:sz w:val="28"/>
          <w:szCs w:val="28"/>
          <w:lang w:eastAsia="zh-CN"/>
        </w:rPr>
        <w:t>其他咨询人员</w:t>
      </w:r>
      <w:r>
        <w:rPr>
          <w:rFonts w:hint="eastAsia" w:ascii="宋体" w:hAnsi="宋体" w:eastAsia="宋体" w:cs="宋体"/>
          <w:color w:val="auto"/>
          <w:sz w:val="28"/>
          <w:szCs w:val="28"/>
        </w:rPr>
        <w:t>的，甲方将视其违约，并处以0.</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万元/人的违约金。若有特殊情况</w:t>
      </w:r>
      <w:r>
        <w:rPr>
          <w:rFonts w:hint="eastAsia" w:ascii="宋体" w:hAnsi="宋体" w:eastAsia="宋体" w:cs="宋体"/>
          <w:color w:val="auto"/>
          <w:sz w:val="28"/>
          <w:szCs w:val="28"/>
          <w:lang w:eastAsia="zh-CN"/>
        </w:rPr>
        <w:t>确需变更的</w:t>
      </w:r>
      <w:r>
        <w:rPr>
          <w:rFonts w:hint="eastAsia" w:ascii="宋体" w:hAnsi="宋体" w:eastAsia="宋体" w:cs="宋体"/>
          <w:color w:val="auto"/>
          <w:sz w:val="28"/>
          <w:szCs w:val="28"/>
        </w:rPr>
        <w:t>，乙方应提前书面报甲方（须提供拟接替该岗位人员的相关资料，接替人员所具有的职称等级、各类资格证书不得低于该岗位原工作人员），经甲方确认并同意后，方可变更相应的工作人员。</w:t>
      </w:r>
    </w:p>
    <w:p>
      <w:pPr>
        <w:spacing w:before="0" w:beforeLines="0" w:line="360" w:lineRule="auto"/>
        <w:ind w:firstLine="42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9.</w:t>
      </w:r>
      <w:r>
        <w:rPr>
          <w:rFonts w:hint="eastAsia" w:ascii="宋体" w:hAnsi="宋体" w:eastAsia="宋体" w:cs="宋体"/>
          <w:color w:val="auto"/>
          <w:sz w:val="28"/>
          <w:szCs w:val="28"/>
          <w:highlight w:val="none"/>
        </w:rPr>
        <w:t>乙方工作质量问题的违约责任</w:t>
      </w:r>
    </w:p>
    <w:p>
      <w:pPr>
        <w:spacing w:before="0" w:beforeLines="0" w:line="360" w:lineRule="auto"/>
        <w:ind w:firstLine="42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（1）对于每期的计量审核，</w:t>
      </w:r>
      <w:r>
        <w:rPr>
          <w:rFonts w:hint="eastAsia" w:ascii="宋体" w:hAnsi="宋体" w:eastAsia="宋体" w:cs="宋体"/>
          <w:color w:val="auto"/>
          <w:sz w:val="28"/>
          <w:szCs w:val="28"/>
          <w:highlight w:val="none"/>
          <w:lang w:eastAsia="zh-CN"/>
        </w:rPr>
        <w:t>乙方审核</w:t>
      </w:r>
      <w:r>
        <w:rPr>
          <w:rFonts w:hint="eastAsia" w:ascii="宋体" w:hAnsi="宋体" w:eastAsia="宋体" w:cs="宋体"/>
          <w:color w:val="auto"/>
          <w:sz w:val="28"/>
          <w:szCs w:val="28"/>
          <w:highlight w:val="none"/>
        </w:rPr>
        <w:t>结果与甲方审核结果的偏差在±3%以上的，乙方须向甲方支付5000元/次的违约金。</w:t>
      </w:r>
    </w:p>
    <w:p>
      <w:pPr>
        <w:spacing w:before="0" w:beforeLines="0" w:line="360" w:lineRule="auto"/>
        <w:ind w:firstLine="42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（2）对于施工图预算的审核</w:t>
      </w:r>
      <w:r>
        <w:rPr>
          <w:rFonts w:hint="eastAsia" w:ascii="宋体" w:hAnsi="宋体" w:eastAsia="宋体" w:cs="宋体"/>
          <w:color w:val="auto"/>
          <w:sz w:val="28"/>
          <w:szCs w:val="28"/>
          <w:highlight w:val="none"/>
          <w:lang w:eastAsia="zh-CN"/>
        </w:rPr>
        <w:t>编制</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eastAsia="zh-CN"/>
        </w:rPr>
        <w:t>乙方</w:t>
      </w:r>
      <w:r>
        <w:rPr>
          <w:rFonts w:hint="eastAsia" w:ascii="宋体" w:hAnsi="宋体" w:eastAsia="宋体" w:cs="宋体"/>
          <w:color w:val="auto"/>
          <w:sz w:val="28"/>
          <w:szCs w:val="28"/>
          <w:highlight w:val="none"/>
        </w:rPr>
        <w:t>结果与甲方审核结果的偏差在±3%以上的，乙方须向甲方支付10000元/次的违约金。</w:t>
      </w:r>
    </w:p>
    <w:p>
      <w:pPr>
        <w:spacing w:before="0" w:beforeLines="0" w:line="360" w:lineRule="auto"/>
        <w:ind w:firstLine="42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（3）对于变更、调差、洽商、索赔等的审核，</w:t>
      </w:r>
      <w:r>
        <w:rPr>
          <w:rFonts w:hint="eastAsia" w:ascii="宋体" w:hAnsi="宋体" w:eastAsia="宋体" w:cs="宋体"/>
          <w:color w:val="auto"/>
          <w:sz w:val="28"/>
          <w:szCs w:val="28"/>
          <w:highlight w:val="none"/>
          <w:lang w:eastAsia="zh-CN"/>
        </w:rPr>
        <w:t>乙方审核</w:t>
      </w:r>
      <w:r>
        <w:rPr>
          <w:rFonts w:hint="eastAsia" w:ascii="宋体" w:hAnsi="宋体" w:eastAsia="宋体" w:cs="宋体"/>
          <w:color w:val="auto"/>
          <w:sz w:val="28"/>
          <w:szCs w:val="28"/>
          <w:highlight w:val="none"/>
        </w:rPr>
        <w:t>与甲方审核结果的偏差在±3%以上的（含±3%），乙方须向甲方支付10000元/次的违约金。</w:t>
      </w:r>
    </w:p>
    <w:p>
      <w:pPr>
        <w:spacing w:before="0" w:beforeLines="0" w:line="360" w:lineRule="auto"/>
        <w:ind w:firstLine="42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（4）对于结算的审核，</w:t>
      </w:r>
      <w:r>
        <w:rPr>
          <w:rFonts w:hint="eastAsia" w:ascii="宋体" w:hAnsi="宋体" w:eastAsia="宋体" w:cs="宋体"/>
          <w:color w:val="auto"/>
          <w:sz w:val="28"/>
          <w:szCs w:val="28"/>
          <w:highlight w:val="none"/>
          <w:lang w:eastAsia="zh-CN"/>
        </w:rPr>
        <w:t>乙方审核</w:t>
      </w:r>
      <w:r>
        <w:rPr>
          <w:rFonts w:hint="eastAsia" w:ascii="宋体" w:hAnsi="宋体" w:eastAsia="宋体" w:cs="宋体"/>
          <w:color w:val="auto"/>
          <w:sz w:val="28"/>
          <w:szCs w:val="28"/>
          <w:highlight w:val="none"/>
        </w:rPr>
        <w:t>结果与甲方审核结果的偏差在±5%以上的（含±5%），乙方须向甲方支付10000元/次的违约金，偏差在±3%以上（含±3%）±5%以下的（不含±5%），乙方须向甲方支付4000元/次的违约金。</w:t>
      </w:r>
    </w:p>
    <w:p>
      <w:pPr>
        <w:spacing w:before="0" w:beforeLines="0" w:line="360" w:lineRule="auto"/>
        <w:ind w:firstLine="42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（5）出现偏差但未达到以上4条的约定情况进行处罚的，若是因乙方单位主观原因造成的差错（偏差），乙方仍须向甲方支付500元/处的违约金；若已经按上述4条支付违约金，则不再扣罚500元/处的违约金。</w:t>
      </w:r>
    </w:p>
    <w:p>
      <w:pPr>
        <w:spacing w:before="0" w:beforeLines="0" w:line="360" w:lineRule="auto"/>
        <w:ind w:firstLine="42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以上“甲方审核结果”指：政府相关部门最终审定结果、委托第三方对乙方提交的成果进行复审、抽查或甲方复核结果。</w:t>
      </w:r>
    </w:p>
    <w:p>
      <w:pPr>
        <w:pStyle w:val="2"/>
        <w:keepNext w:val="0"/>
        <w:keepLines w:val="0"/>
        <w:pageBreakBefore w:val="0"/>
        <w:widowControl w:val="0"/>
        <w:kinsoku/>
        <w:wordWrap/>
        <w:overflowPunct/>
        <w:topLinePunct w:val="0"/>
        <w:autoSpaceDE/>
        <w:autoSpaceDN/>
        <w:bidi w:val="0"/>
        <w:adjustRightInd/>
        <w:snapToGrid/>
        <w:spacing w:after="0"/>
        <w:ind w:left="0" w:leftChars="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10.因乙方原因使得甲方在该项目执行中收到政府部门的整改要求、问题通报等负面评价的，甲方有权</w:t>
      </w:r>
      <w:r>
        <w:rPr>
          <w:rFonts w:hint="eastAsia" w:ascii="宋体" w:hAnsi="宋体" w:eastAsia="宋体" w:cs="宋体"/>
          <w:color w:val="auto"/>
          <w:sz w:val="28"/>
          <w:szCs w:val="28"/>
        </w:rPr>
        <w:t>扣减20％的</w:t>
      </w:r>
      <w:r>
        <w:rPr>
          <w:rFonts w:hint="eastAsia" w:ascii="宋体" w:hAnsi="宋体" w:eastAsia="宋体" w:cs="宋体"/>
          <w:sz w:val="28"/>
          <w:szCs w:val="28"/>
          <w:lang w:val="en-US" w:eastAsia="zh-CN"/>
        </w:rPr>
        <w:t>暂定服务费</w:t>
      </w:r>
      <w:r>
        <w:rPr>
          <w:rFonts w:hint="eastAsia" w:ascii="宋体" w:hAnsi="宋体" w:eastAsia="宋体" w:cs="宋体"/>
          <w:color w:val="auto"/>
          <w:kern w:val="2"/>
          <w:sz w:val="28"/>
          <w:szCs w:val="28"/>
          <w:highlight w:val="none"/>
          <w:lang w:val="en-US" w:eastAsia="zh-CN" w:bidi="ar-SA"/>
        </w:rPr>
        <w:t>。</w:t>
      </w:r>
    </w:p>
    <w:p>
      <w:pPr>
        <w:spacing w:line="600" w:lineRule="exact"/>
        <w:ind w:firstLine="562" w:firstLineChars="200"/>
        <w:outlineLvl w:val="0"/>
        <w:rPr>
          <w:rFonts w:hint="eastAsia" w:ascii="宋体" w:hAnsi="宋体" w:eastAsia="宋体" w:cs="宋体"/>
          <w:b/>
          <w:bCs/>
          <w:color w:val="auto"/>
          <w:sz w:val="28"/>
          <w:szCs w:val="28"/>
        </w:rPr>
      </w:pPr>
      <w:bookmarkStart w:id="292" w:name="_Toc16473"/>
      <w:r>
        <w:rPr>
          <w:rFonts w:hint="eastAsia" w:ascii="宋体" w:hAnsi="宋体" w:eastAsia="宋体" w:cs="宋体"/>
          <w:b/>
          <w:bCs/>
          <w:color w:val="auto"/>
          <w:sz w:val="28"/>
          <w:szCs w:val="28"/>
        </w:rPr>
        <w:t>九、不可抗力事件处理</w:t>
      </w:r>
      <w:bookmarkEnd w:id="292"/>
    </w:p>
    <w:p>
      <w:pPr>
        <w:spacing w:line="6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1.不可抗力事件发生后，应立即通知对方，并附送有关权威机构出具的证明。</w:t>
      </w:r>
    </w:p>
    <w:p>
      <w:pPr>
        <w:spacing w:line="6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2.不可抗力事件延续120天以上，双方应通过友好协商，确定是否继续履行合同。</w:t>
      </w:r>
    </w:p>
    <w:p>
      <w:pPr>
        <w:spacing w:line="600" w:lineRule="exact"/>
        <w:ind w:firstLine="562" w:firstLineChars="200"/>
        <w:outlineLvl w:val="0"/>
        <w:rPr>
          <w:rFonts w:hint="eastAsia" w:ascii="宋体" w:hAnsi="宋体" w:eastAsia="宋体" w:cs="宋体"/>
          <w:b/>
          <w:bCs/>
          <w:color w:val="auto"/>
          <w:sz w:val="28"/>
          <w:szCs w:val="28"/>
        </w:rPr>
      </w:pPr>
      <w:bookmarkStart w:id="293" w:name="_Toc28094"/>
      <w:r>
        <w:rPr>
          <w:rFonts w:hint="eastAsia" w:ascii="宋体" w:hAnsi="宋体" w:eastAsia="宋体" w:cs="宋体"/>
          <w:b/>
          <w:bCs/>
          <w:color w:val="auto"/>
          <w:sz w:val="28"/>
          <w:szCs w:val="28"/>
        </w:rPr>
        <w:t>十、争端解决条款</w:t>
      </w:r>
      <w:bookmarkEnd w:id="293"/>
    </w:p>
    <w:p>
      <w:pPr>
        <w:spacing w:after="0" w:afterAutospacing="0" w:line="6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1.甲乙双方如因本合同发生争议，双方应协商解决，协商不成的，任何一方可向对甲方所在地有管辖权的人民法院起诉。</w:t>
      </w:r>
    </w:p>
    <w:p>
      <w:pPr>
        <w:spacing w:line="6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.协商、调解和诉讼期间，合同应继续执行，合同双方均不得以争议为由拒绝执行。</w:t>
      </w:r>
    </w:p>
    <w:p>
      <w:pPr>
        <w:spacing w:line="600" w:lineRule="exact"/>
        <w:ind w:firstLine="562" w:firstLineChars="200"/>
        <w:outlineLvl w:val="0"/>
        <w:rPr>
          <w:rFonts w:hint="eastAsia" w:ascii="宋体" w:hAnsi="宋体" w:eastAsia="宋体" w:cs="宋体"/>
          <w:b/>
          <w:bCs/>
          <w:color w:val="auto"/>
          <w:sz w:val="28"/>
          <w:szCs w:val="28"/>
        </w:rPr>
      </w:pPr>
      <w:bookmarkStart w:id="294" w:name="_Toc4206"/>
      <w:r>
        <w:rPr>
          <w:rFonts w:hint="eastAsia" w:ascii="宋体" w:hAnsi="宋体" w:eastAsia="宋体" w:cs="宋体"/>
          <w:b/>
          <w:bCs/>
          <w:color w:val="auto"/>
          <w:sz w:val="28"/>
          <w:szCs w:val="28"/>
        </w:rPr>
        <w:t>十一、合同生效及其它</w:t>
      </w:r>
      <w:bookmarkEnd w:id="294"/>
    </w:p>
    <w:p>
      <w:pPr>
        <w:spacing w:line="6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1.合同经双方法定代表人或授权委托代理人签字并加盖单位公章后生效。</w:t>
      </w:r>
    </w:p>
    <w:p>
      <w:pPr>
        <w:spacing w:line="6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2.合同执行中，如需修改或补充合同内容，由双方协商另签署书面修改或补充协议作为主合同不可分割的一部分。</w:t>
      </w:r>
    </w:p>
    <w:p>
      <w:pPr>
        <w:spacing w:line="6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当事人一方要求变更或解除合同时，应当在变更或解除合同前5个工作日通知对方，因变更或解除合同使一方遭受损失的，除依法可以免除的责任外，应由责任方负责赔偿。变更或解除合同的通知或协议必须采取书面形式，协议未达成之前，原合同仍然有效。</w:t>
      </w:r>
    </w:p>
    <w:p>
      <w:pPr>
        <w:spacing w:line="6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4.本合同未尽事宜，遵照《中华人民共和国民法典》有关条文执行。</w:t>
      </w:r>
    </w:p>
    <w:p>
      <w:pPr>
        <w:spacing w:line="6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5.本合同一式</w:t>
      </w:r>
      <w:r>
        <w:rPr>
          <w:rFonts w:hint="eastAsia" w:ascii="宋体" w:hAnsi="宋体" w:eastAsia="宋体" w:cs="宋体"/>
          <w:color w:val="auto"/>
          <w:sz w:val="28"/>
          <w:szCs w:val="28"/>
          <w:lang w:val="en-US" w:eastAsia="zh-CN"/>
        </w:rPr>
        <w:t>十</w:t>
      </w:r>
      <w:r>
        <w:rPr>
          <w:rFonts w:hint="eastAsia" w:ascii="宋体" w:hAnsi="宋体" w:eastAsia="宋体" w:cs="宋体"/>
          <w:color w:val="auto"/>
          <w:sz w:val="28"/>
          <w:szCs w:val="28"/>
        </w:rPr>
        <w:t>份，甲方执</w:t>
      </w:r>
      <w:r>
        <w:rPr>
          <w:rFonts w:hint="eastAsia" w:ascii="宋体" w:hAnsi="宋体" w:eastAsia="宋体" w:cs="宋体"/>
          <w:color w:val="auto"/>
          <w:sz w:val="28"/>
          <w:szCs w:val="28"/>
          <w:lang w:val="en-US" w:eastAsia="zh-CN"/>
        </w:rPr>
        <w:t>八</w:t>
      </w:r>
      <w:r>
        <w:rPr>
          <w:rFonts w:hint="eastAsia" w:ascii="宋体" w:hAnsi="宋体" w:eastAsia="宋体" w:cs="宋体"/>
          <w:color w:val="auto"/>
          <w:sz w:val="28"/>
          <w:szCs w:val="28"/>
        </w:rPr>
        <w:t>份</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乙</w:t>
      </w:r>
      <w:r>
        <w:rPr>
          <w:rFonts w:hint="eastAsia" w:ascii="宋体" w:hAnsi="宋体" w:eastAsia="宋体" w:cs="宋体"/>
          <w:color w:val="auto"/>
          <w:sz w:val="28"/>
          <w:szCs w:val="28"/>
          <w:lang w:val="en-US" w:eastAsia="zh-CN"/>
        </w:rPr>
        <w:t>方</w:t>
      </w:r>
      <w:r>
        <w:rPr>
          <w:rFonts w:hint="eastAsia" w:ascii="宋体" w:hAnsi="宋体" w:eastAsia="宋体" w:cs="宋体"/>
          <w:color w:val="auto"/>
          <w:sz w:val="28"/>
          <w:szCs w:val="28"/>
        </w:rPr>
        <w:t>执</w:t>
      </w:r>
      <w:r>
        <w:rPr>
          <w:rFonts w:hint="eastAsia" w:ascii="宋体" w:hAnsi="宋体" w:eastAsia="宋体" w:cs="宋体"/>
          <w:color w:val="auto"/>
          <w:sz w:val="28"/>
          <w:szCs w:val="28"/>
          <w:lang w:val="en-US" w:eastAsia="zh-CN"/>
        </w:rPr>
        <w:t>二</w:t>
      </w:r>
      <w:r>
        <w:rPr>
          <w:rFonts w:hint="eastAsia" w:ascii="宋体" w:hAnsi="宋体" w:eastAsia="宋体" w:cs="宋体"/>
          <w:color w:val="auto"/>
          <w:sz w:val="28"/>
          <w:szCs w:val="28"/>
        </w:rPr>
        <w:t>份，具有同等法律效力。</w:t>
      </w:r>
    </w:p>
    <w:p>
      <w:pPr>
        <w:outlineLvl w:val="9"/>
        <w:rPr>
          <w:rFonts w:hint="eastAsia" w:eastAsiaTheme="minorEastAsia"/>
          <w:color w:val="auto"/>
          <w:sz w:val="28"/>
          <w:szCs w:val="20"/>
        </w:rPr>
      </w:pPr>
    </w:p>
    <w:p>
      <w:pPr>
        <w:outlineLvl w:val="9"/>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注：本合同中的代建方指与甲方签订委托代建合同的一方。</w:t>
      </w:r>
    </w:p>
    <w:p>
      <w:pPr>
        <w:keepNext/>
        <w:keepLines/>
        <w:pageBreakBefore w:val="0"/>
        <w:widowControl w:val="0"/>
        <w:kinsoku/>
        <w:wordWrap/>
        <w:overflowPunct/>
        <w:topLinePunct w:val="0"/>
        <w:autoSpaceDE/>
        <w:autoSpaceDN/>
        <w:bidi w:val="0"/>
        <w:adjustRightInd/>
        <w:snapToGrid/>
        <w:spacing w:before="0" w:after="0" w:line="600" w:lineRule="exact"/>
        <w:ind w:firstLine="560" w:firstLineChars="200"/>
        <w:jc w:val="both"/>
        <w:textAlignment w:val="auto"/>
        <w:rPr>
          <w:rFonts w:hint="eastAsia" w:ascii="宋体" w:hAnsi="宋体" w:eastAsia="宋体" w:cs="宋体"/>
          <w:color w:val="auto"/>
          <w:sz w:val="28"/>
          <w:szCs w:val="28"/>
          <w:lang w:val="en-US" w:eastAsia="zh-CN"/>
        </w:rPr>
      </w:pPr>
      <w:bookmarkStart w:id="295" w:name="_Toc27277"/>
      <w:r>
        <w:rPr>
          <w:rFonts w:hint="eastAsia" w:ascii="宋体" w:hAnsi="宋体" w:eastAsia="宋体" w:cs="宋体"/>
          <w:color w:val="auto"/>
          <w:sz w:val="28"/>
          <w:szCs w:val="28"/>
          <w:lang w:val="en-US" w:eastAsia="zh-CN"/>
        </w:rPr>
        <w:t>附件：</w:t>
      </w:r>
      <w:bookmarkEnd w:id="295"/>
    </w:p>
    <w:p>
      <w:pPr>
        <w:keepNext/>
        <w:keepLines/>
        <w:pageBreakBefore w:val="0"/>
        <w:widowControl w:val="0"/>
        <w:kinsoku/>
        <w:wordWrap/>
        <w:overflowPunct/>
        <w:topLinePunct w:val="0"/>
        <w:autoSpaceDE/>
        <w:autoSpaceDN/>
        <w:bidi w:val="0"/>
        <w:adjustRightInd/>
        <w:snapToGrid/>
        <w:spacing w:before="0" w:after="0" w:line="600" w:lineRule="exact"/>
        <w:ind w:firstLine="560" w:firstLineChars="200"/>
        <w:jc w:val="both"/>
        <w:textAlignment w:val="auto"/>
        <w:rPr>
          <w:rFonts w:hint="eastAsia" w:ascii="宋体" w:hAnsi="宋体" w:eastAsia="宋体" w:cs="宋体"/>
          <w:color w:val="auto"/>
          <w:sz w:val="28"/>
          <w:szCs w:val="28"/>
          <w:lang w:val="en-US" w:eastAsia="zh-CN"/>
        </w:rPr>
      </w:pPr>
      <w:bookmarkStart w:id="296" w:name="_Toc32111"/>
      <w:r>
        <w:rPr>
          <w:rFonts w:hint="eastAsia" w:ascii="宋体" w:hAnsi="宋体" w:eastAsia="宋体" w:cs="宋体"/>
          <w:color w:val="auto"/>
          <w:sz w:val="28"/>
          <w:szCs w:val="28"/>
          <w:lang w:val="en-US" w:eastAsia="zh-CN"/>
        </w:rPr>
        <w:t>1.中选通知书</w:t>
      </w:r>
      <w:bookmarkEnd w:id="296"/>
    </w:p>
    <w:p>
      <w:pPr>
        <w:spacing w:line="600" w:lineRule="exact"/>
        <w:ind w:firstLine="560" w:firstLineChars="200"/>
        <w:jc w:val="both"/>
        <w:rPr>
          <w:rFonts w:hint="eastAsia" w:ascii="宋体" w:hAnsi="宋体" w:eastAsia="宋体" w:cs="宋体"/>
          <w:color w:val="auto"/>
          <w:sz w:val="28"/>
          <w:szCs w:val="28"/>
          <w:lang w:val="en-US" w:eastAsia="zh-CN"/>
        </w:rPr>
      </w:pPr>
      <w:bookmarkStart w:id="297" w:name="_Toc5860"/>
      <w:r>
        <w:rPr>
          <w:rFonts w:hint="eastAsia" w:ascii="宋体" w:hAnsi="宋体" w:eastAsia="宋体" w:cs="宋体"/>
          <w:color w:val="auto"/>
          <w:sz w:val="28"/>
          <w:szCs w:val="28"/>
          <w:lang w:val="en-US" w:eastAsia="zh-CN"/>
        </w:rPr>
        <w:t>2.造价咨询人员</w:t>
      </w:r>
      <w:bookmarkEnd w:id="297"/>
    </w:p>
    <w:p>
      <w:pPr>
        <w:rPr>
          <w:color w:val="auto"/>
          <w:highlight w:val="none"/>
        </w:rPr>
      </w:pPr>
    </w:p>
    <w:p>
      <w:pPr>
        <w:spacing w:before="240" w:after="120"/>
        <w:jc w:val="center"/>
        <w:outlineLvl w:val="9"/>
        <w:rPr>
          <w:rFonts w:ascii="Calibri" w:hAnsi="Calibri" w:eastAsia="宋体" w:cs="Times New Roman"/>
          <w:color w:val="auto"/>
          <w:szCs w:val="21"/>
          <w:highlight w:val="none"/>
          <w:lang w:bidi="ar"/>
        </w:rPr>
      </w:pPr>
      <w:bookmarkStart w:id="298" w:name="_Toc17286"/>
      <w:bookmarkStart w:id="299" w:name="_Toc4348"/>
    </w:p>
    <w:p>
      <w:pPr>
        <w:outlineLvl w:val="9"/>
        <w:rPr>
          <w:rFonts w:ascii="Calibri" w:hAnsi="Calibri" w:eastAsia="宋体" w:cs="Times New Roman"/>
          <w:color w:val="auto"/>
          <w:szCs w:val="21"/>
          <w:highlight w:val="none"/>
          <w:lang w:bidi="ar"/>
        </w:rPr>
      </w:pPr>
    </w:p>
    <w:p>
      <w:pPr>
        <w:pStyle w:val="2"/>
        <w:outlineLvl w:val="9"/>
        <w:rPr>
          <w:rFonts w:ascii="Calibri" w:hAnsi="Calibri" w:eastAsia="宋体" w:cs="Times New Roman"/>
          <w:color w:val="auto"/>
          <w:szCs w:val="21"/>
          <w:highlight w:val="none"/>
          <w:lang w:bidi="ar"/>
        </w:rPr>
      </w:pPr>
    </w:p>
    <w:p>
      <w:pPr>
        <w:pStyle w:val="2"/>
        <w:rPr>
          <w:rFonts w:ascii="Calibri" w:hAnsi="Calibri" w:eastAsia="宋体" w:cs="Times New Roman"/>
          <w:color w:val="auto"/>
          <w:szCs w:val="21"/>
          <w:highlight w:val="none"/>
          <w:lang w:bidi="ar"/>
        </w:rPr>
      </w:pPr>
    </w:p>
    <w:p>
      <w:pPr>
        <w:pStyle w:val="2"/>
        <w:rPr>
          <w:rFonts w:ascii="Calibri" w:hAnsi="Calibri" w:eastAsia="宋体" w:cs="Times New Roman"/>
          <w:color w:val="auto"/>
          <w:szCs w:val="21"/>
          <w:highlight w:val="none"/>
          <w:lang w:bidi="ar"/>
        </w:rPr>
      </w:pPr>
    </w:p>
    <w:p>
      <w:pPr>
        <w:pStyle w:val="12"/>
        <w:spacing w:line="600" w:lineRule="exact"/>
        <w:rPr>
          <w:rFonts w:ascii="Times New Roman" w:hAnsi="Times New Roman" w:eastAsia="仿宋_GB2312"/>
          <w:sz w:val="32"/>
          <w:szCs w:val="32"/>
          <w:u w:val="single"/>
        </w:rPr>
      </w:pPr>
      <w:r>
        <w:rPr>
          <w:rFonts w:ascii="Times New Roman" w:hAnsi="Times New Roman" w:eastAsia="仿宋_GB2312"/>
          <w:sz w:val="32"/>
          <w:szCs w:val="32"/>
        </w:rPr>
        <w:t>甲方：</w:t>
      </w:r>
      <w:r>
        <w:rPr>
          <w:rFonts w:ascii="Times New Roman" w:hAnsi="Times New Roman" w:eastAsia="仿宋_GB2312"/>
          <w:sz w:val="32"/>
          <w:szCs w:val="32"/>
          <w:u w:val="single"/>
        </w:rPr>
        <w:t xml:space="preserve">                  </w:t>
      </w:r>
      <w:r>
        <w:rPr>
          <w:rFonts w:ascii="Times New Roman" w:hAnsi="Times New Roman" w:eastAsia="仿宋_GB2312"/>
          <w:sz w:val="32"/>
          <w:szCs w:val="32"/>
        </w:rPr>
        <w:t xml:space="preserve">     乙方：</w:t>
      </w:r>
      <w:r>
        <w:rPr>
          <w:rFonts w:ascii="Times New Roman" w:hAnsi="Times New Roman" w:eastAsia="仿宋_GB2312"/>
          <w:sz w:val="32"/>
          <w:szCs w:val="32"/>
          <w:u w:val="single"/>
        </w:rPr>
        <w:t xml:space="preserve">                                    </w:t>
      </w:r>
    </w:p>
    <w:p>
      <w:pPr>
        <w:pStyle w:val="12"/>
        <w:spacing w:line="600" w:lineRule="exact"/>
        <w:rPr>
          <w:rFonts w:ascii="Times New Roman" w:hAnsi="Times New Roman" w:eastAsia="仿宋_GB2312"/>
          <w:sz w:val="32"/>
          <w:szCs w:val="32"/>
        </w:rPr>
      </w:pPr>
      <w:r>
        <w:rPr>
          <w:rFonts w:ascii="Times New Roman" w:hAnsi="Times New Roman" w:eastAsia="仿宋_GB2312"/>
          <w:sz w:val="32"/>
          <w:szCs w:val="32"/>
        </w:rPr>
        <w:t>地址：</w:t>
      </w:r>
      <w:r>
        <w:rPr>
          <w:rFonts w:ascii="Times New Roman" w:hAnsi="Times New Roman" w:eastAsia="仿宋_GB2312"/>
          <w:sz w:val="32"/>
          <w:szCs w:val="32"/>
          <w:u w:val="single"/>
        </w:rPr>
        <w:t xml:space="preserve">                  </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地址：</w:t>
      </w:r>
      <w:r>
        <w:rPr>
          <w:rFonts w:ascii="Times New Roman" w:hAnsi="Times New Roman" w:eastAsia="仿宋_GB2312"/>
          <w:sz w:val="32"/>
          <w:szCs w:val="32"/>
          <w:u w:val="single"/>
        </w:rPr>
        <w:t xml:space="preserve">                               </w:t>
      </w:r>
      <w:r>
        <w:rPr>
          <w:rFonts w:ascii="Times New Roman" w:hAnsi="Times New Roman" w:eastAsia="仿宋_GB2312"/>
          <w:sz w:val="32"/>
          <w:szCs w:val="32"/>
        </w:rPr>
        <w:t xml:space="preserve">     </w:t>
      </w:r>
    </w:p>
    <w:p>
      <w:pPr>
        <w:pStyle w:val="12"/>
        <w:spacing w:line="600" w:lineRule="exact"/>
        <w:rPr>
          <w:rFonts w:ascii="Times New Roman" w:hAnsi="Times New Roman" w:eastAsia="仿宋_GB2312"/>
          <w:sz w:val="32"/>
          <w:szCs w:val="32"/>
        </w:rPr>
      </w:pPr>
      <w:r>
        <w:rPr>
          <w:rFonts w:ascii="Times New Roman" w:hAnsi="Times New Roman" w:eastAsia="仿宋_GB2312"/>
          <w:sz w:val="32"/>
          <w:szCs w:val="32"/>
        </w:rPr>
        <w:t>法定代表人：</w:t>
      </w:r>
      <w:r>
        <w:rPr>
          <w:rFonts w:ascii="Times New Roman" w:hAnsi="Times New Roman" w:eastAsia="仿宋_GB2312"/>
          <w:sz w:val="32"/>
          <w:szCs w:val="32"/>
          <w:u w:val="single"/>
        </w:rPr>
        <w:t xml:space="preserve">            </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法定代表人：</w:t>
      </w:r>
      <w:r>
        <w:rPr>
          <w:rFonts w:ascii="Times New Roman" w:hAnsi="Times New Roman" w:eastAsia="仿宋_GB2312"/>
          <w:sz w:val="32"/>
          <w:szCs w:val="32"/>
          <w:u w:val="single"/>
        </w:rPr>
        <w:t xml:space="preserve">                              </w:t>
      </w:r>
    </w:p>
    <w:p>
      <w:pPr>
        <w:pStyle w:val="12"/>
        <w:spacing w:line="600" w:lineRule="exact"/>
        <w:rPr>
          <w:rFonts w:ascii="Times New Roman" w:hAnsi="Times New Roman" w:eastAsia="仿宋_GB2312"/>
          <w:sz w:val="32"/>
          <w:szCs w:val="32"/>
        </w:rPr>
      </w:pPr>
      <w:r>
        <w:rPr>
          <w:rFonts w:ascii="Times New Roman" w:hAnsi="Times New Roman" w:eastAsia="仿宋_GB2312"/>
          <w:sz w:val="32"/>
          <w:szCs w:val="32"/>
        </w:rPr>
        <w:t>委托代理人：</w:t>
      </w:r>
      <w:r>
        <w:rPr>
          <w:rFonts w:ascii="Times New Roman" w:hAnsi="Times New Roman" w:eastAsia="仿宋_GB2312"/>
          <w:sz w:val="32"/>
          <w:szCs w:val="32"/>
          <w:u w:val="single"/>
        </w:rPr>
        <w:t xml:space="preserve">            </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委托代理人：</w:t>
      </w:r>
      <w:r>
        <w:rPr>
          <w:rFonts w:ascii="Times New Roman" w:hAnsi="Times New Roman" w:eastAsia="仿宋_GB2312"/>
          <w:sz w:val="32"/>
          <w:szCs w:val="32"/>
          <w:u w:val="single"/>
        </w:rPr>
        <w:t xml:space="preserve">                              </w:t>
      </w:r>
    </w:p>
    <w:p>
      <w:pPr>
        <w:pStyle w:val="12"/>
        <w:spacing w:line="600" w:lineRule="exact"/>
        <w:rPr>
          <w:rFonts w:ascii="Times New Roman" w:hAnsi="Times New Roman" w:eastAsia="仿宋_GB2312"/>
          <w:sz w:val="32"/>
          <w:szCs w:val="32"/>
        </w:rPr>
      </w:pPr>
      <w:r>
        <w:rPr>
          <w:rFonts w:ascii="Times New Roman" w:hAnsi="Times New Roman" w:eastAsia="仿宋_GB2312"/>
          <w:sz w:val="32"/>
          <w:szCs w:val="32"/>
        </w:rPr>
        <w:t>电话：</w:t>
      </w:r>
      <w:r>
        <w:rPr>
          <w:rFonts w:ascii="Times New Roman" w:hAnsi="Times New Roman" w:eastAsia="仿宋_GB2312"/>
          <w:sz w:val="32"/>
          <w:szCs w:val="32"/>
          <w:u w:val="single"/>
        </w:rPr>
        <w:t xml:space="preserve">                  </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电话：</w:t>
      </w:r>
      <w:r>
        <w:rPr>
          <w:rFonts w:ascii="Times New Roman" w:hAnsi="Times New Roman" w:eastAsia="仿宋_GB2312"/>
          <w:sz w:val="32"/>
          <w:szCs w:val="32"/>
          <w:u w:val="single"/>
        </w:rPr>
        <w:t xml:space="preserve">                                    </w:t>
      </w:r>
      <w:r>
        <w:rPr>
          <w:rFonts w:ascii="Times New Roman" w:hAnsi="Times New Roman" w:eastAsia="仿宋_GB2312"/>
          <w:sz w:val="32"/>
          <w:szCs w:val="32"/>
        </w:rPr>
        <w:t xml:space="preserve">       </w:t>
      </w:r>
    </w:p>
    <w:p>
      <w:pPr>
        <w:pStyle w:val="12"/>
        <w:spacing w:line="600" w:lineRule="exact"/>
        <w:rPr>
          <w:rFonts w:ascii="Times New Roman" w:hAnsi="Times New Roman" w:eastAsia="仿宋_GB2312"/>
          <w:sz w:val="32"/>
          <w:szCs w:val="32"/>
        </w:rPr>
      </w:pPr>
      <w:r>
        <w:rPr>
          <w:rFonts w:ascii="Times New Roman" w:hAnsi="Times New Roman" w:eastAsia="仿宋_GB2312"/>
          <w:sz w:val="32"/>
          <w:szCs w:val="32"/>
        </w:rPr>
        <w:t>传真：</w:t>
      </w:r>
      <w:r>
        <w:rPr>
          <w:rFonts w:ascii="Times New Roman" w:hAnsi="Times New Roman" w:eastAsia="仿宋_GB2312"/>
          <w:sz w:val="32"/>
          <w:szCs w:val="32"/>
          <w:u w:val="single"/>
        </w:rPr>
        <w:t xml:space="preserve">                  </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传真：</w:t>
      </w:r>
      <w:r>
        <w:rPr>
          <w:rFonts w:ascii="Times New Roman" w:hAnsi="Times New Roman" w:eastAsia="仿宋_GB2312"/>
          <w:sz w:val="32"/>
          <w:szCs w:val="32"/>
          <w:u w:val="single"/>
        </w:rPr>
        <w:t xml:space="preserve">                                    </w:t>
      </w:r>
      <w:r>
        <w:rPr>
          <w:rFonts w:ascii="Times New Roman" w:hAnsi="Times New Roman" w:eastAsia="仿宋_GB2312"/>
          <w:sz w:val="32"/>
          <w:szCs w:val="32"/>
        </w:rPr>
        <w:t xml:space="preserve">    </w:t>
      </w:r>
    </w:p>
    <w:p>
      <w:pPr>
        <w:pStyle w:val="12"/>
        <w:spacing w:line="600" w:lineRule="exact"/>
        <w:rPr>
          <w:rFonts w:ascii="Times New Roman" w:hAnsi="Times New Roman" w:eastAsia="仿宋_GB2312"/>
          <w:sz w:val="32"/>
          <w:szCs w:val="32"/>
        </w:rPr>
      </w:pPr>
      <w:r>
        <w:rPr>
          <w:rFonts w:ascii="Times New Roman" w:hAnsi="Times New Roman" w:eastAsia="仿宋_GB2312"/>
          <w:sz w:val="32"/>
          <w:szCs w:val="32"/>
        </w:rPr>
        <w:t>邮政编码：</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lang w:val="en-US" w:eastAsia="zh-CN"/>
        </w:rPr>
        <w:t xml:space="preserve">      </w:t>
      </w:r>
      <w:r>
        <w:rPr>
          <w:rFonts w:ascii="Times New Roman" w:hAnsi="Times New Roman" w:eastAsia="仿宋_GB2312"/>
          <w:sz w:val="32"/>
          <w:szCs w:val="32"/>
          <w:u w:val="single"/>
        </w:rPr>
        <w:t xml:space="preserve">  </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邮政编码：</w:t>
      </w:r>
      <w:r>
        <w:rPr>
          <w:rFonts w:ascii="Times New Roman" w:hAnsi="Times New Roman" w:eastAsia="仿宋_GB2312"/>
          <w:sz w:val="32"/>
          <w:szCs w:val="32"/>
          <w:u w:val="single"/>
        </w:rPr>
        <w:t xml:space="preserve">                                </w:t>
      </w:r>
    </w:p>
    <w:p>
      <w:pPr>
        <w:pStyle w:val="12"/>
        <w:spacing w:line="600" w:lineRule="exact"/>
        <w:rPr>
          <w:rFonts w:ascii="Times New Roman" w:hAnsi="Times New Roman" w:eastAsia="仿宋_GB2312"/>
          <w:sz w:val="32"/>
          <w:szCs w:val="32"/>
          <w:u w:val="single"/>
        </w:rPr>
      </w:pP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开户银行：</w:t>
      </w:r>
      <w:r>
        <w:rPr>
          <w:rFonts w:ascii="Times New Roman" w:hAnsi="Times New Roman" w:eastAsia="仿宋_GB2312"/>
          <w:sz w:val="32"/>
          <w:szCs w:val="32"/>
          <w:u w:val="single"/>
        </w:rPr>
        <w:t xml:space="preserve">                                </w:t>
      </w:r>
    </w:p>
    <w:p>
      <w:pPr>
        <w:pStyle w:val="12"/>
        <w:spacing w:line="600" w:lineRule="exact"/>
        <w:rPr>
          <w:rFonts w:ascii="Times New Roman" w:hAnsi="Times New Roman" w:eastAsia="仿宋_GB2312"/>
          <w:sz w:val="32"/>
          <w:szCs w:val="32"/>
          <w:u w:val="single"/>
        </w:rPr>
      </w:pP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开户名称：</w:t>
      </w:r>
      <w:r>
        <w:rPr>
          <w:rFonts w:ascii="Times New Roman" w:hAnsi="Times New Roman" w:eastAsia="仿宋_GB2312"/>
          <w:sz w:val="32"/>
          <w:szCs w:val="32"/>
          <w:u w:val="single"/>
        </w:rPr>
        <w:t xml:space="preserve">                                </w:t>
      </w:r>
    </w:p>
    <w:p>
      <w:pPr>
        <w:pStyle w:val="12"/>
        <w:spacing w:line="600" w:lineRule="exact"/>
        <w:rPr>
          <w:rFonts w:hint="eastAsia" w:ascii="Times New Roman" w:hAnsi="Times New Roman" w:eastAsia="仿宋_GB2312"/>
          <w:sz w:val="32"/>
          <w:szCs w:val="32"/>
          <w:u w:val="single"/>
        </w:rPr>
      </w:pP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银行账号：</w:t>
      </w:r>
      <w:r>
        <w:rPr>
          <w:rFonts w:ascii="Times New Roman" w:hAnsi="Times New Roman" w:eastAsia="仿宋_GB2312"/>
          <w:sz w:val="32"/>
          <w:szCs w:val="32"/>
          <w:u w:val="single"/>
        </w:rPr>
        <w:t xml:space="preserve">                   </w:t>
      </w:r>
    </w:p>
    <w:p>
      <w:pPr>
        <w:spacing w:line="600" w:lineRule="exact"/>
        <w:jc w:val="left"/>
        <w:rPr>
          <w:rFonts w:eastAsia="仿宋_GB2312"/>
          <w:sz w:val="32"/>
          <w:szCs w:val="32"/>
        </w:rPr>
      </w:pPr>
      <w:r>
        <w:rPr>
          <w:rFonts w:eastAsia="仿宋_GB2312"/>
          <w:sz w:val="32"/>
          <w:szCs w:val="32"/>
        </w:rPr>
        <w:t>签订日期：</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 xml:space="preserve">日   签订地点：广西南宁市 </w:t>
      </w:r>
    </w:p>
    <w:p>
      <w:pPr>
        <w:pStyle w:val="2"/>
        <w:rPr>
          <w:rFonts w:ascii="Calibri" w:hAnsi="Calibri" w:eastAsia="宋体" w:cs="Times New Roman"/>
          <w:color w:val="auto"/>
          <w:szCs w:val="21"/>
          <w:highlight w:val="none"/>
          <w:lang w:bidi="ar"/>
        </w:rPr>
      </w:pPr>
    </w:p>
    <w:bookmarkEnd w:id="298"/>
    <w:p>
      <w:pPr>
        <w:pStyle w:val="25"/>
        <w:adjustRightInd w:val="0"/>
        <w:snapToGrid w:val="0"/>
        <w:spacing w:line="360" w:lineRule="auto"/>
        <w:ind w:right="-126" w:rightChars="-60" w:firstLine="415" w:firstLineChars="198"/>
        <w:rPr>
          <w:color w:val="auto"/>
          <w:szCs w:val="21"/>
          <w:highlight w:val="none"/>
          <w:u w:val="single"/>
        </w:rPr>
      </w:pPr>
    </w:p>
    <w:p>
      <w:pPr>
        <w:pStyle w:val="25"/>
        <w:adjustRightInd w:val="0"/>
        <w:snapToGrid w:val="0"/>
        <w:spacing w:line="360" w:lineRule="auto"/>
        <w:ind w:right="-126" w:rightChars="-60" w:firstLine="415" w:firstLineChars="198"/>
        <w:rPr>
          <w:color w:val="auto"/>
          <w:szCs w:val="21"/>
          <w:highlight w:val="none"/>
          <w:u w:val="single"/>
        </w:rPr>
      </w:pPr>
    </w:p>
    <w:p>
      <w:pPr>
        <w:pStyle w:val="25"/>
        <w:adjustRightInd w:val="0"/>
        <w:snapToGrid w:val="0"/>
        <w:spacing w:line="360" w:lineRule="auto"/>
        <w:ind w:right="-126" w:rightChars="-60" w:firstLine="415" w:firstLineChars="198"/>
        <w:rPr>
          <w:color w:val="auto"/>
          <w:szCs w:val="21"/>
          <w:highlight w:val="none"/>
          <w:u w:val="single"/>
        </w:rPr>
      </w:pPr>
    </w:p>
    <w:p>
      <w:pPr>
        <w:pStyle w:val="25"/>
        <w:adjustRightInd w:val="0"/>
        <w:snapToGrid w:val="0"/>
        <w:spacing w:line="360" w:lineRule="auto"/>
        <w:ind w:right="-126" w:rightChars="-60" w:firstLine="415" w:firstLineChars="198"/>
        <w:rPr>
          <w:color w:val="auto"/>
          <w:szCs w:val="21"/>
          <w:highlight w:val="none"/>
          <w:u w:val="single"/>
        </w:rPr>
      </w:pPr>
    </w:p>
    <w:p>
      <w:pPr>
        <w:pStyle w:val="25"/>
        <w:adjustRightInd w:val="0"/>
        <w:snapToGrid w:val="0"/>
        <w:spacing w:line="360" w:lineRule="auto"/>
        <w:ind w:right="-126" w:rightChars="-60" w:firstLine="415" w:firstLineChars="198"/>
        <w:rPr>
          <w:color w:val="auto"/>
          <w:szCs w:val="21"/>
          <w:highlight w:val="none"/>
          <w:u w:val="single"/>
        </w:rPr>
      </w:pPr>
    </w:p>
    <w:p>
      <w:pPr>
        <w:pStyle w:val="25"/>
        <w:adjustRightInd w:val="0"/>
        <w:snapToGrid w:val="0"/>
        <w:spacing w:line="360" w:lineRule="auto"/>
        <w:ind w:right="-126" w:rightChars="-60" w:firstLine="415" w:firstLineChars="198"/>
        <w:rPr>
          <w:color w:val="auto"/>
          <w:szCs w:val="21"/>
          <w:highlight w:val="none"/>
          <w:u w:val="single"/>
        </w:rPr>
      </w:pPr>
    </w:p>
    <w:p>
      <w:pPr>
        <w:pStyle w:val="25"/>
        <w:adjustRightInd w:val="0"/>
        <w:snapToGrid w:val="0"/>
        <w:spacing w:line="360" w:lineRule="auto"/>
        <w:ind w:right="-126" w:rightChars="-60" w:firstLine="415" w:firstLineChars="198"/>
        <w:rPr>
          <w:color w:val="auto"/>
          <w:szCs w:val="21"/>
          <w:highlight w:val="none"/>
          <w:u w:val="single"/>
        </w:rPr>
      </w:pPr>
    </w:p>
    <w:p>
      <w:pPr>
        <w:pStyle w:val="25"/>
        <w:adjustRightInd w:val="0"/>
        <w:snapToGrid w:val="0"/>
        <w:spacing w:line="360" w:lineRule="auto"/>
        <w:ind w:right="-126" w:rightChars="-60" w:firstLine="415" w:firstLineChars="198"/>
        <w:rPr>
          <w:color w:val="auto"/>
          <w:szCs w:val="21"/>
          <w:highlight w:val="none"/>
          <w:u w:val="single"/>
        </w:rPr>
      </w:pPr>
    </w:p>
    <w:p>
      <w:pPr>
        <w:pStyle w:val="25"/>
        <w:adjustRightInd w:val="0"/>
        <w:snapToGrid w:val="0"/>
        <w:spacing w:line="360" w:lineRule="auto"/>
        <w:ind w:right="-126" w:rightChars="-60" w:firstLine="415" w:firstLineChars="198"/>
        <w:rPr>
          <w:color w:val="auto"/>
          <w:szCs w:val="21"/>
          <w:highlight w:val="none"/>
          <w:u w:val="single"/>
        </w:rPr>
      </w:pPr>
    </w:p>
    <w:p>
      <w:pPr>
        <w:pStyle w:val="25"/>
        <w:adjustRightInd w:val="0"/>
        <w:snapToGrid w:val="0"/>
        <w:spacing w:line="360" w:lineRule="auto"/>
        <w:ind w:right="-126" w:rightChars="-60" w:firstLine="415" w:firstLineChars="198"/>
        <w:rPr>
          <w:color w:val="auto"/>
          <w:szCs w:val="21"/>
          <w:highlight w:val="none"/>
          <w:u w:val="single"/>
        </w:rPr>
      </w:pPr>
    </w:p>
    <w:p>
      <w:pPr>
        <w:pStyle w:val="25"/>
        <w:adjustRightInd w:val="0"/>
        <w:snapToGrid w:val="0"/>
        <w:spacing w:line="360" w:lineRule="auto"/>
        <w:ind w:right="-126" w:rightChars="-60" w:firstLine="415" w:firstLineChars="198"/>
        <w:rPr>
          <w:color w:val="auto"/>
          <w:szCs w:val="21"/>
          <w:highlight w:val="none"/>
          <w:u w:val="single"/>
        </w:rPr>
      </w:pPr>
    </w:p>
    <w:p>
      <w:pPr>
        <w:pStyle w:val="25"/>
        <w:adjustRightInd w:val="0"/>
        <w:snapToGrid w:val="0"/>
        <w:spacing w:line="360" w:lineRule="auto"/>
        <w:ind w:right="-126" w:rightChars="-60" w:firstLine="415" w:firstLineChars="198"/>
        <w:rPr>
          <w:color w:val="auto"/>
          <w:szCs w:val="21"/>
          <w:highlight w:val="none"/>
          <w:u w:val="single"/>
        </w:rPr>
      </w:pPr>
    </w:p>
    <w:p>
      <w:pPr>
        <w:pStyle w:val="25"/>
        <w:adjustRightInd w:val="0"/>
        <w:snapToGrid w:val="0"/>
        <w:spacing w:line="360" w:lineRule="auto"/>
        <w:ind w:right="-126" w:rightChars="-60" w:firstLine="415" w:firstLineChars="198"/>
        <w:rPr>
          <w:color w:val="auto"/>
          <w:szCs w:val="21"/>
          <w:highlight w:val="none"/>
          <w:u w:val="single"/>
        </w:rPr>
      </w:pPr>
    </w:p>
    <w:p>
      <w:pPr>
        <w:pStyle w:val="25"/>
        <w:adjustRightInd w:val="0"/>
        <w:snapToGrid w:val="0"/>
        <w:spacing w:line="360" w:lineRule="auto"/>
        <w:ind w:right="-126" w:rightChars="-60" w:firstLine="415" w:firstLineChars="198"/>
        <w:rPr>
          <w:color w:val="auto"/>
          <w:szCs w:val="21"/>
          <w:highlight w:val="none"/>
          <w:u w:val="single"/>
        </w:rPr>
      </w:pPr>
    </w:p>
    <w:p>
      <w:pPr>
        <w:pStyle w:val="25"/>
        <w:adjustRightInd w:val="0"/>
        <w:snapToGrid w:val="0"/>
        <w:spacing w:line="360" w:lineRule="auto"/>
        <w:ind w:right="-126" w:rightChars="-60" w:firstLine="415" w:firstLineChars="198"/>
        <w:rPr>
          <w:color w:val="auto"/>
          <w:szCs w:val="21"/>
          <w:highlight w:val="none"/>
          <w:u w:val="single"/>
        </w:rPr>
      </w:pPr>
    </w:p>
    <w:bookmarkEnd w:id="277"/>
    <w:bookmarkEnd w:id="278"/>
    <w:bookmarkEnd w:id="279"/>
    <w:bookmarkEnd w:id="299"/>
    <w:p>
      <w:pPr>
        <w:pStyle w:val="4"/>
        <w:ind w:firstLine="2530" w:firstLineChars="900"/>
        <w:jc w:val="both"/>
        <w:rPr>
          <w:rFonts w:ascii="宋体" w:hAnsi="宋体" w:cs="宋体"/>
          <w:color w:val="auto"/>
          <w:szCs w:val="28"/>
          <w:highlight w:val="none"/>
        </w:rPr>
      </w:pPr>
      <w:bookmarkStart w:id="300" w:name="_Toc16386"/>
      <w:bookmarkStart w:id="301" w:name="_Toc26692"/>
      <w:bookmarkStart w:id="302" w:name="_Toc30197"/>
      <w:bookmarkStart w:id="303" w:name="_Toc6779"/>
      <w:bookmarkStart w:id="304" w:name="_Toc26580"/>
      <w:bookmarkStart w:id="305" w:name="_Toc19345"/>
      <w:bookmarkStart w:id="306" w:name="_Toc1897"/>
      <w:bookmarkStart w:id="307" w:name="_Toc29766"/>
      <w:bookmarkStart w:id="308" w:name="_Toc471482369"/>
      <w:bookmarkStart w:id="309" w:name="_Toc9606"/>
      <w:bookmarkStart w:id="310" w:name="_Toc24668"/>
      <w:bookmarkStart w:id="311" w:name="_Toc20710"/>
      <w:bookmarkStart w:id="312" w:name="_Toc15172"/>
      <w:bookmarkStart w:id="313" w:name="_Toc31467"/>
      <w:bookmarkStart w:id="314" w:name="_Toc32280"/>
      <w:bookmarkStart w:id="315" w:name="_Toc10602"/>
      <w:bookmarkStart w:id="316" w:name="_Toc5608"/>
      <w:bookmarkStart w:id="317" w:name="_Toc5765"/>
      <w:bookmarkStart w:id="318" w:name="_Toc27378"/>
      <w:bookmarkStart w:id="319" w:name="_Toc29471"/>
      <w:bookmarkStart w:id="320" w:name="_Toc23661"/>
      <w:bookmarkStart w:id="321" w:name="_Toc461525321"/>
      <w:bookmarkStart w:id="322" w:name="_Toc2349"/>
      <w:bookmarkStart w:id="323" w:name="EB959a0cec904a4675a610b8ff15efe337"/>
      <w:r>
        <w:rPr>
          <w:rFonts w:hint="eastAsia" w:ascii="宋体" w:hAnsi="宋体" w:cs="宋体"/>
          <w:color w:val="auto"/>
          <w:szCs w:val="28"/>
          <w:highlight w:val="none"/>
        </w:rPr>
        <w:t>第</w:t>
      </w:r>
      <w:r>
        <w:rPr>
          <w:rFonts w:hint="eastAsia" w:ascii="宋体" w:hAnsi="宋体" w:cs="宋体"/>
          <w:color w:val="auto"/>
          <w:szCs w:val="28"/>
          <w:highlight w:val="none"/>
          <w:lang w:val="en-US" w:eastAsia="zh-CN"/>
        </w:rPr>
        <w:t>三章</w:t>
      </w:r>
      <w:r>
        <w:rPr>
          <w:rFonts w:ascii="宋体" w:hAnsi="宋体" w:cs="宋体"/>
          <w:color w:val="auto"/>
          <w:szCs w:val="28"/>
          <w:highlight w:val="none"/>
        </w:rPr>
        <w:t xml:space="preserve"> </w:t>
      </w:r>
      <w:bookmarkStart w:id="324" w:name="_Toc13393"/>
      <w:bookmarkStart w:id="325" w:name="_Toc8284"/>
      <w:r>
        <w:rPr>
          <w:rFonts w:hint="eastAsia" w:ascii="宋体" w:hAnsi="宋体" w:cs="宋体"/>
          <w:color w:val="auto"/>
          <w:szCs w:val="28"/>
          <w:highlight w:val="none"/>
        </w:rPr>
        <w:t>比选申请文件</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4"/>
      <w:bookmarkEnd w:id="325"/>
      <w:bookmarkStart w:id="326" w:name="_Toc114052391"/>
    </w:p>
    <w:p>
      <w:pPr>
        <w:jc w:val="center"/>
        <w:rPr>
          <w:rFonts w:ascii="宋体" w:hAnsi="宋体" w:cs="宋体"/>
          <w:color w:val="auto"/>
          <w:szCs w:val="28"/>
          <w:highlight w:val="none"/>
        </w:rPr>
      </w:pPr>
    </w:p>
    <w:p>
      <w:pPr>
        <w:ind w:right="753"/>
        <w:jc w:val="center"/>
        <w:rPr>
          <w:rFonts w:ascii="宋体" w:hAnsi="宋体" w:cs="宋体"/>
          <w:color w:val="auto"/>
          <w:sz w:val="28"/>
          <w:szCs w:val="28"/>
          <w:highlight w:val="none"/>
        </w:rPr>
      </w:pPr>
      <w:r>
        <w:rPr>
          <w:rFonts w:ascii="宋体" w:hAnsi="宋体" w:cs="宋体"/>
          <w:color w:val="auto"/>
          <w:sz w:val="28"/>
          <w:szCs w:val="28"/>
          <w:highlight w:val="none"/>
        </w:rPr>
        <w:t xml:space="preserve">  （封面格式）</w:t>
      </w: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center"/>
        <w:rPr>
          <w:rFonts w:ascii="宋体" w:hAnsi="宋体" w:cs="宋体"/>
          <w:color w:val="auto"/>
          <w:sz w:val="28"/>
          <w:szCs w:val="28"/>
          <w:highlight w:val="none"/>
        </w:rPr>
      </w:pPr>
      <w:r>
        <w:rPr>
          <w:rFonts w:ascii="宋体" w:hAnsi="宋体" w:cs="宋体"/>
          <w:color w:val="auto"/>
          <w:sz w:val="28"/>
          <w:szCs w:val="28"/>
          <w:highlight w:val="none"/>
        </w:rPr>
        <w:t xml:space="preserve">    项目比选申请文件</w:t>
      </w:r>
    </w:p>
    <w:p>
      <w:pPr>
        <w:pStyle w:val="19"/>
        <w:jc w:val="center"/>
        <w:rPr>
          <w:b w:val="0"/>
          <w:bCs w:val="0"/>
          <w:color w:val="auto"/>
          <w:sz w:val="28"/>
          <w:szCs w:val="28"/>
          <w:highlight w:val="none"/>
        </w:rPr>
      </w:pPr>
      <w:bookmarkStart w:id="327" w:name="_Toc24727"/>
      <w:bookmarkStart w:id="328" w:name="_Toc18503"/>
      <w:bookmarkStart w:id="329" w:name="_Toc12677"/>
      <w:bookmarkStart w:id="330" w:name="_Toc10669"/>
      <w:bookmarkStart w:id="331" w:name="_Toc461525322"/>
      <w:bookmarkStart w:id="332" w:name="_Toc31417"/>
      <w:bookmarkStart w:id="333" w:name="_Toc6045"/>
      <w:bookmarkStart w:id="334" w:name="_Toc22529"/>
      <w:bookmarkStart w:id="335" w:name="_Toc16428"/>
      <w:r>
        <w:rPr>
          <w:rFonts w:hint="eastAsia"/>
          <w:b w:val="0"/>
          <w:bCs w:val="0"/>
          <w:color w:val="auto"/>
          <w:sz w:val="28"/>
          <w:szCs w:val="28"/>
          <w:highlight w:val="none"/>
        </w:rPr>
        <w:t>资格审查部分</w:t>
      </w:r>
      <w:bookmarkEnd w:id="327"/>
      <w:bookmarkEnd w:id="328"/>
      <w:bookmarkEnd w:id="329"/>
      <w:bookmarkEnd w:id="330"/>
      <w:bookmarkEnd w:id="331"/>
      <w:bookmarkEnd w:id="332"/>
      <w:bookmarkEnd w:id="333"/>
      <w:bookmarkEnd w:id="334"/>
      <w:bookmarkEnd w:id="335"/>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比选申</w:t>
      </w:r>
      <w:bookmarkEnd w:id="326"/>
      <w:r>
        <w:rPr>
          <w:rFonts w:hint="eastAsia" w:ascii="宋体" w:hAnsi="宋体" w:cs="宋体"/>
          <w:color w:val="auto"/>
          <w:sz w:val="28"/>
          <w:szCs w:val="28"/>
          <w:highlight w:val="none"/>
        </w:rPr>
        <w:t>请</w:t>
      </w:r>
      <w:bookmarkStart w:id="336" w:name="_Toc114052392"/>
      <w:r>
        <w:rPr>
          <w:rFonts w:hint="eastAsia" w:ascii="宋体" w:hAnsi="宋体" w:cs="宋体"/>
          <w:color w:val="auto"/>
          <w:sz w:val="28"/>
          <w:szCs w:val="28"/>
          <w:highlight w:val="none"/>
        </w:rPr>
        <w:t>人：</w:t>
      </w:r>
      <w:r>
        <w:rPr>
          <w:rFonts w:ascii="宋体" w:hAnsi="宋体" w:cs="宋体"/>
          <w:color w:val="auto"/>
          <w:sz w:val="28"/>
          <w:szCs w:val="28"/>
          <w:highlight w:val="none"/>
        </w:rPr>
        <w:t xml:space="preserve">                 </w:t>
      </w:r>
      <w:bookmarkEnd w:id="336"/>
      <w:r>
        <w:rPr>
          <w:rFonts w:ascii="宋体" w:hAnsi="宋体" w:cs="宋体"/>
          <w:color w:val="auto"/>
          <w:sz w:val="28"/>
          <w:szCs w:val="28"/>
          <w:highlight w:val="none"/>
        </w:rPr>
        <w:t xml:space="preserve">            （盖章）</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负责人或委托代</w:t>
      </w:r>
      <w:bookmarkStart w:id="337" w:name="_Toc333307122"/>
      <w:r>
        <w:rPr>
          <w:rFonts w:hint="eastAsia" w:ascii="宋体" w:hAnsi="宋体" w:cs="宋体"/>
          <w:color w:val="auto"/>
          <w:sz w:val="28"/>
          <w:szCs w:val="28"/>
          <w:highlight w:val="none"/>
        </w:rPr>
        <w:t>理人</w:t>
      </w:r>
      <w:bookmarkEnd w:id="337"/>
      <w:r>
        <w:rPr>
          <w:rFonts w:hint="eastAsia" w:ascii="宋体" w:hAnsi="宋体" w:cs="宋体"/>
          <w:color w:val="auto"/>
          <w:sz w:val="28"/>
          <w:szCs w:val="28"/>
          <w:highlight w:val="none"/>
        </w:rPr>
        <w:t>：（签字或盖章）</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电话</w:t>
      </w:r>
      <w:r>
        <w:rPr>
          <w:rFonts w:ascii="宋体" w:hAnsi="宋体" w:cs="宋体"/>
          <w:color w:val="auto"/>
          <w:sz w:val="28"/>
          <w:szCs w:val="28"/>
          <w:highlight w:val="none"/>
        </w:rPr>
        <w:t>/传真：</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地址：</w:t>
      </w:r>
    </w:p>
    <w:p>
      <w:pPr>
        <w:ind w:right="753" w:firstLine="1260" w:firstLineChars="450"/>
        <w:jc w:val="left"/>
        <w:rPr>
          <w:rFonts w:ascii="宋体" w:hAnsi="宋体" w:cs="宋体"/>
          <w:color w:val="auto"/>
          <w:sz w:val="28"/>
          <w:szCs w:val="28"/>
          <w:highlight w:val="none"/>
        </w:rPr>
      </w:pPr>
      <w:r>
        <w:rPr>
          <w:rFonts w:hint="eastAsia" w:ascii="宋体" w:hAnsi="宋体" w:cs="宋体"/>
          <w:color w:val="auto"/>
          <w:sz w:val="28"/>
          <w:szCs w:val="28"/>
          <w:highlight w:val="none"/>
        </w:rPr>
        <w:t>年</w:t>
      </w:r>
      <w:r>
        <w:rPr>
          <w:rFonts w:ascii="宋体" w:hAnsi="宋体" w:cs="宋体"/>
          <w:color w:val="auto"/>
          <w:sz w:val="28"/>
          <w:szCs w:val="28"/>
          <w:highlight w:val="none"/>
        </w:rPr>
        <w:t xml:space="preserve">    </w:t>
      </w:r>
      <w:r>
        <w:rPr>
          <w:rFonts w:hint="eastAsia" w:ascii="宋体" w:hAnsi="宋体" w:cs="宋体"/>
          <w:color w:val="auto"/>
          <w:sz w:val="28"/>
          <w:szCs w:val="28"/>
          <w:highlight w:val="none"/>
        </w:rPr>
        <w:t>月</w:t>
      </w:r>
      <w:r>
        <w:rPr>
          <w:rFonts w:ascii="宋体" w:hAnsi="宋体" w:cs="宋体"/>
          <w:color w:val="auto"/>
          <w:sz w:val="28"/>
          <w:szCs w:val="28"/>
          <w:highlight w:val="none"/>
        </w:rPr>
        <w:t xml:space="preserve">    </w:t>
      </w:r>
      <w:r>
        <w:rPr>
          <w:rFonts w:hint="eastAsia" w:ascii="宋体" w:hAnsi="宋体" w:cs="宋体"/>
          <w:color w:val="auto"/>
          <w:sz w:val="28"/>
          <w:szCs w:val="28"/>
          <w:highlight w:val="none"/>
        </w:rPr>
        <w:t>日</w:t>
      </w:r>
    </w:p>
    <w:p>
      <w:pPr>
        <w:ind w:right="753" w:firstLine="1260" w:firstLineChars="450"/>
        <w:jc w:val="left"/>
        <w:rPr>
          <w:rFonts w:ascii="宋体" w:hAnsi="宋体" w:cs="宋体"/>
          <w:color w:val="auto"/>
          <w:sz w:val="28"/>
          <w:szCs w:val="28"/>
          <w:highlight w:val="none"/>
        </w:rPr>
      </w:pPr>
    </w:p>
    <w:p>
      <w:pPr>
        <w:ind w:right="753" w:firstLine="1260" w:firstLineChars="450"/>
        <w:jc w:val="left"/>
        <w:rPr>
          <w:rFonts w:ascii="宋体" w:hAnsi="宋体" w:cs="宋体"/>
          <w:color w:val="auto"/>
          <w:sz w:val="28"/>
          <w:szCs w:val="28"/>
          <w:highlight w:val="none"/>
        </w:rPr>
      </w:pPr>
    </w:p>
    <w:p>
      <w:pPr>
        <w:pStyle w:val="12"/>
        <w:rPr>
          <w:color w:val="auto"/>
          <w:highlight w:val="none"/>
        </w:rPr>
      </w:pPr>
      <w:bookmarkStart w:id="338" w:name="_Toc7849"/>
      <w:bookmarkStart w:id="339" w:name="_Toc461525323"/>
    </w:p>
    <w:p>
      <w:pPr>
        <w:pStyle w:val="5"/>
        <w:jc w:val="center"/>
        <w:rPr>
          <w:b/>
          <w:color w:val="auto"/>
          <w:highlight w:val="none"/>
        </w:rPr>
      </w:pPr>
      <w:bookmarkStart w:id="340" w:name="_Toc24695"/>
      <w:bookmarkStart w:id="341" w:name="_Toc7031"/>
      <w:bookmarkStart w:id="342" w:name="_Toc24578"/>
      <w:bookmarkStart w:id="343" w:name="_Toc12136"/>
      <w:bookmarkStart w:id="344" w:name="_Toc28967"/>
      <w:bookmarkStart w:id="345" w:name="_Toc8930"/>
      <w:bookmarkStart w:id="346" w:name="_Toc13042"/>
      <w:bookmarkStart w:id="347" w:name="_Toc22776"/>
      <w:bookmarkStart w:id="348" w:name="_Toc13726"/>
      <w:bookmarkStart w:id="349" w:name="_Toc7514"/>
      <w:bookmarkStart w:id="350" w:name="_Toc16042"/>
      <w:bookmarkStart w:id="351" w:name="_Toc12812"/>
      <w:bookmarkStart w:id="352" w:name="_Toc16191"/>
      <w:bookmarkStart w:id="353" w:name="_Toc19339"/>
      <w:bookmarkStart w:id="354" w:name="_Toc471482370"/>
      <w:bookmarkStart w:id="355" w:name="_Toc29495"/>
      <w:bookmarkStart w:id="356" w:name="_Toc9905"/>
      <w:bookmarkStart w:id="357" w:name="_Toc17090"/>
      <w:bookmarkStart w:id="358" w:name="_Toc23201"/>
      <w:bookmarkStart w:id="359" w:name="_Toc19482"/>
      <w:bookmarkStart w:id="360" w:name="_Toc12798"/>
      <w:r>
        <w:rPr>
          <w:rFonts w:hint="eastAsia"/>
          <w:b/>
          <w:color w:val="auto"/>
          <w:highlight w:val="none"/>
        </w:rPr>
        <w:t>一、资格审查文件目录</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numPr>
          <w:ilvl w:val="0"/>
          <w:numId w:val="1"/>
        </w:numPr>
        <w:tabs>
          <w:tab w:val="left" w:pos="826"/>
        </w:tabs>
        <w:spacing w:line="560" w:lineRule="exact"/>
        <w:rPr>
          <w:rFonts w:ascii="宋体" w:hAnsi="宋体"/>
          <w:color w:val="auto"/>
          <w:highlight w:val="none"/>
        </w:rPr>
      </w:pPr>
      <w:r>
        <w:rPr>
          <w:rFonts w:hint="eastAsia" w:ascii="宋体" w:hAnsi="宋体"/>
          <w:color w:val="auto"/>
          <w:highlight w:val="none"/>
        </w:rPr>
        <w:t>诚信声明（原件）</w:t>
      </w:r>
    </w:p>
    <w:p>
      <w:pPr>
        <w:numPr>
          <w:ilvl w:val="0"/>
          <w:numId w:val="1"/>
        </w:numPr>
        <w:tabs>
          <w:tab w:val="left" w:pos="826"/>
        </w:tabs>
        <w:spacing w:line="560" w:lineRule="exact"/>
        <w:rPr>
          <w:rFonts w:ascii="宋体" w:hAnsi="宋体"/>
          <w:color w:val="auto"/>
          <w:highlight w:val="none"/>
        </w:rPr>
      </w:pPr>
      <w:r>
        <w:rPr>
          <w:rFonts w:hint="eastAsia" w:ascii="宋体" w:hAnsi="宋体"/>
          <w:color w:val="auto"/>
          <w:highlight w:val="none"/>
        </w:rPr>
        <w:t>法定代表人资格证明书（原件）</w:t>
      </w:r>
    </w:p>
    <w:p>
      <w:pPr>
        <w:numPr>
          <w:ilvl w:val="0"/>
          <w:numId w:val="1"/>
        </w:numPr>
        <w:tabs>
          <w:tab w:val="left" w:pos="826"/>
        </w:tabs>
        <w:spacing w:line="560" w:lineRule="exact"/>
        <w:rPr>
          <w:rFonts w:ascii="宋体" w:hAnsi="宋体"/>
          <w:color w:val="auto"/>
          <w:highlight w:val="none"/>
        </w:rPr>
      </w:pPr>
      <w:r>
        <w:rPr>
          <w:rFonts w:hint="eastAsia" w:ascii="宋体" w:hAnsi="宋体"/>
          <w:color w:val="auto"/>
          <w:highlight w:val="none"/>
        </w:rPr>
        <w:t>法定代表人身份证明文件（提供复印件加盖法人单位公章）</w:t>
      </w:r>
    </w:p>
    <w:p>
      <w:pPr>
        <w:numPr>
          <w:ilvl w:val="0"/>
          <w:numId w:val="1"/>
        </w:numPr>
        <w:tabs>
          <w:tab w:val="left" w:pos="826"/>
        </w:tabs>
        <w:spacing w:line="560" w:lineRule="exact"/>
        <w:rPr>
          <w:rFonts w:ascii="宋体" w:hAnsi="宋体"/>
          <w:color w:val="auto"/>
          <w:highlight w:val="none"/>
        </w:rPr>
      </w:pPr>
      <w:r>
        <w:rPr>
          <w:rFonts w:hint="eastAsia" w:ascii="宋体" w:hAnsi="宋体"/>
          <w:color w:val="auto"/>
          <w:highlight w:val="none"/>
        </w:rPr>
        <w:t>比选申请文件签署授权委托书（原件）</w:t>
      </w:r>
    </w:p>
    <w:p>
      <w:pPr>
        <w:numPr>
          <w:ilvl w:val="0"/>
          <w:numId w:val="1"/>
        </w:numPr>
        <w:tabs>
          <w:tab w:val="left" w:pos="826"/>
        </w:tabs>
        <w:spacing w:line="560" w:lineRule="exact"/>
        <w:rPr>
          <w:rFonts w:ascii="宋体" w:hAnsi="宋体"/>
          <w:color w:val="auto"/>
          <w:highlight w:val="none"/>
        </w:rPr>
      </w:pPr>
      <w:r>
        <w:rPr>
          <w:rFonts w:hint="eastAsia" w:ascii="宋体" w:hAnsi="宋体"/>
          <w:color w:val="auto"/>
          <w:highlight w:val="none"/>
        </w:rPr>
        <w:t>授权代理人身份证明文件（提供复印件加盖法人单位公章）</w:t>
      </w:r>
    </w:p>
    <w:p>
      <w:pPr>
        <w:numPr>
          <w:ilvl w:val="0"/>
          <w:numId w:val="1"/>
        </w:numPr>
        <w:tabs>
          <w:tab w:val="left" w:pos="826"/>
        </w:tabs>
        <w:spacing w:line="560" w:lineRule="exact"/>
        <w:rPr>
          <w:rFonts w:ascii="宋体" w:hAnsi="宋体"/>
          <w:color w:val="auto"/>
          <w:highlight w:val="none"/>
        </w:rPr>
      </w:pPr>
      <w:r>
        <w:rPr>
          <w:rFonts w:hint="eastAsia" w:ascii="宋体" w:hAnsi="宋体"/>
          <w:color w:val="auto"/>
          <w:highlight w:val="none"/>
        </w:rPr>
        <w:t>营业执照复印件、税务登记证复印件（如已办理三证合一则不需提供）、组织机构代码证复印件（</w:t>
      </w:r>
      <w:r>
        <w:rPr>
          <w:rFonts w:ascii="宋体" w:hAnsi="宋体"/>
          <w:color w:val="auto"/>
          <w:highlight w:val="none"/>
        </w:rPr>
        <w:t xml:space="preserve"> </w:t>
      </w:r>
      <w:r>
        <w:rPr>
          <w:rFonts w:hint="eastAsia" w:ascii="宋体" w:hAnsi="宋体"/>
          <w:color w:val="auto"/>
          <w:highlight w:val="none"/>
        </w:rPr>
        <w:t>如已办理三证合一则不需提供）（加盖单位公章）</w:t>
      </w:r>
    </w:p>
    <w:p>
      <w:pPr>
        <w:numPr>
          <w:ilvl w:val="0"/>
          <w:numId w:val="1"/>
        </w:numPr>
        <w:tabs>
          <w:tab w:val="left" w:pos="826"/>
        </w:tabs>
        <w:spacing w:line="560" w:lineRule="exact"/>
        <w:rPr>
          <w:rFonts w:ascii="宋体" w:hAnsi="宋体"/>
          <w:color w:val="auto"/>
          <w:highlight w:val="none"/>
        </w:rPr>
      </w:pPr>
      <w:r>
        <w:rPr>
          <w:rFonts w:hint="eastAsia" w:ascii="Times New Roman" w:hAnsi="Times New Roman" w:eastAsia="宋体" w:cs="Times New Roman"/>
          <w:kern w:val="0"/>
          <w:szCs w:val="20"/>
        </w:rPr>
        <w:t>项目负责人及技术负责人相关证明材料</w:t>
      </w:r>
      <w:r>
        <w:rPr>
          <w:rFonts w:hint="eastAsia" w:ascii="宋体" w:hAnsi="宋体"/>
          <w:color w:val="auto"/>
          <w:highlight w:val="none"/>
        </w:rPr>
        <w:t>（加盖单位公章）</w:t>
      </w:r>
    </w:p>
    <w:p>
      <w:pPr>
        <w:numPr>
          <w:ilvl w:val="0"/>
          <w:numId w:val="1"/>
        </w:numPr>
        <w:tabs>
          <w:tab w:val="left" w:pos="826"/>
        </w:tabs>
        <w:spacing w:line="560" w:lineRule="exact"/>
        <w:rPr>
          <w:rFonts w:ascii="宋体" w:hAnsi="宋体"/>
          <w:color w:val="auto"/>
          <w:highlight w:val="none"/>
        </w:rPr>
      </w:pPr>
      <w:r>
        <w:rPr>
          <w:rFonts w:hint="eastAsia" w:ascii="Times New Roman" w:hAnsi="Times New Roman" w:eastAsia="宋体" w:cs="Times New Roman"/>
          <w:kern w:val="0"/>
          <w:szCs w:val="20"/>
        </w:rPr>
        <w:t>比选申请人业绩相关证明材料</w:t>
      </w:r>
      <w:r>
        <w:rPr>
          <w:rFonts w:hint="eastAsia" w:ascii="宋体" w:hAnsi="宋体" w:cs="宋体"/>
          <w:color w:val="auto"/>
          <w:szCs w:val="21"/>
          <w:highlight w:val="none"/>
        </w:rPr>
        <w:t>（加盖单位公章）</w:t>
      </w:r>
    </w:p>
    <w:p>
      <w:pPr>
        <w:tabs>
          <w:tab w:val="left" w:pos="826"/>
        </w:tabs>
        <w:spacing w:line="560" w:lineRule="exact"/>
        <w:ind w:left="426"/>
        <w:rPr>
          <w:rFonts w:ascii="宋体" w:hAnsi="宋体"/>
          <w:color w:val="auto"/>
          <w:highlight w:val="none"/>
        </w:rPr>
      </w:pPr>
    </w:p>
    <w:p>
      <w:pPr>
        <w:ind w:right="753"/>
        <w:jc w:val="left"/>
        <w:rPr>
          <w:rFonts w:ascii="宋体" w:hAnsi="宋体"/>
          <w:color w:val="auto"/>
          <w:highlight w:val="none"/>
        </w:rPr>
      </w:pPr>
    </w:p>
    <w:p>
      <w:pPr>
        <w:ind w:right="-21" w:firstLine="420" w:firstLineChars="200"/>
        <w:jc w:val="left"/>
        <w:rPr>
          <w:rFonts w:hint="eastAsia" w:ascii="宋体" w:hAnsi="宋体" w:eastAsiaTheme="minorEastAsia"/>
          <w:color w:val="auto"/>
          <w:highlight w:val="none"/>
          <w:lang w:eastAsia="zh-CN"/>
        </w:rPr>
      </w:pPr>
      <w:r>
        <w:rPr>
          <w:rFonts w:hint="eastAsia" w:ascii="宋体" w:hAnsi="宋体"/>
          <w:color w:val="auto"/>
          <w:highlight w:val="none"/>
        </w:rPr>
        <w:t>备注：以上材料均需加盖单位公章，并按照目录顺序编排，标注页码</w:t>
      </w:r>
      <w:r>
        <w:rPr>
          <w:rFonts w:hint="eastAsia" w:ascii="宋体" w:hAnsi="宋体"/>
          <w:color w:val="auto"/>
          <w:highlight w:val="none"/>
          <w:lang w:eastAsia="zh-CN"/>
        </w:rPr>
        <w:t>。</w:t>
      </w:r>
    </w:p>
    <w:p>
      <w:pPr>
        <w:jc w:val="left"/>
        <w:rPr>
          <w:rFonts w:ascii="宋体" w:hAnsi="宋体" w:cs="宋体"/>
          <w:color w:val="auto"/>
          <w:szCs w:val="28"/>
          <w:highlight w:val="none"/>
        </w:rPr>
      </w:pPr>
    </w:p>
    <w:p>
      <w:pPr>
        <w:jc w:val="left"/>
        <w:rPr>
          <w:rFonts w:ascii="宋体" w:hAnsi="宋体" w:cs="宋体"/>
          <w:color w:val="auto"/>
          <w:szCs w:val="28"/>
          <w:highlight w:val="none"/>
        </w:rPr>
      </w:pPr>
    </w:p>
    <w:p>
      <w:pPr>
        <w:jc w:val="left"/>
        <w:rPr>
          <w:rFonts w:ascii="宋体" w:hAnsi="宋体" w:cs="宋体"/>
          <w:color w:val="auto"/>
          <w:szCs w:val="28"/>
          <w:highlight w:val="none"/>
        </w:rPr>
      </w:pPr>
    </w:p>
    <w:p>
      <w:pPr>
        <w:spacing w:line="560" w:lineRule="exact"/>
        <w:ind w:firstLine="420" w:firstLineChars="200"/>
        <w:jc w:val="center"/>
        <w:rPr>
          <w:rFonts w:ascii="宋体" w:hAnsi="宋体"/>
          <w:b/>
          <w:bCs/>
          <w:color w:val="auto"/>
          <w:sz w:val="28"/>
          <w:szCs w:val="28"/>
          <w:highlight w:val="none"/>
        </w:rPr>
      </w:pPr>
      <w:bookmarkStart w:id="361" w:name="_Toc27423"/>
      <w:bookmarkStart w:id="362" w:name="_Toc461525324"/>
      <w:bookmarkStart w:id="363" w:name="_Toc1582"/>
      <w:r>
        <w:rPr>
          <w:color w:val="auto"/>
          <w:highlight w:val="none"/>
        </w:rPr>
        <w:br w:type="page"/>
      </w:r>
      <w:bookmarkEnd w:id="361"/>
      <w:bookmarkEnd w:id="362"/>
      <w:bookmarkEnd w:id="363"/>
      <w:bookmarkStart w:id="364" w:name="_Toc32325"/>
      <w:bookmarkStart w:id="365" w:name="_Toc17531"/>
      <w:bookmarkStart w:id="366" w:name="_Toc461525329"/>
      <w:bookmarkStart w:id="367" w:name="_Toc18804"/>
      <w:bookmarkStart w:id="368" w:name="_Toc29347"/>
      <w:bookmarkStart w:id="369" w:name="_Toc26924"/>
      <w:bookmarkStart w:id="370" w:name="_Toc15465"/>
      <w:bookmarkStart w:id="371" w:name="_Toc29655"/>
      <w:bookmarkStart w:id="372" w:name="_Toc30157"/>
      <w:bookmarkStart w:id="373" w:name="_Toc15071"/>
      <w:bookmarkStart w:id="374" w:name="_Toc24466"/>
      <w:bookmarkStart w:id="375" w:name="_Toc14714"/>
      <w:r>
        <w:rPr>
          <w:rFonts w:ascii="宋体" w:hAnsi="宋体"/>
          <w:b/>
          <w:bCs/>
          <w:color w:val="auto"/>
          <w:sz w:val="28"/>
          <w:szCs w:val="28"/>
          <w:highlight w:val="none"/>
        </w:rPr>
        <w:t>1、</w:t>
      </w:r>
      <w:r>
        <w:rPr>
          <w:rFonts w:hint="eastAsia" w:ascii="宋体" w:hAnsi="宋体"/>
          <w:b/>
          <w:bCs/>
          <w:color w:val="auto"/>
          <w:sz w:val="28"/>
          <w:szCs w:val="28"/>
          <w:highlight w:val="none"/>
        </w:rPr>
        <w:t>诚信声明</w:t>
      </w:r>
    </w:p>
    <w:p>
      <w:pPr>
        <w:spacing w:line="560" w:lineRule="exact"/>
        <w:ind w:firstLine="420" w:firstLineChars="200"/>
        <w:rPr>
          <w:rFonts w:ascii="宋体" w:hAnsi="宋体"/>
          <w:color w:val="auto"/>
          <w:highlight w:val="none"/>
        </w:rPr>
      </w:pP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本人</w:t>
      </w:r>
      <w:r>
        <w:rPr>
          <w:rFonts w:ascii="宋体" w:hAnsi="宋体"/>
          <w:color w:val="auto"/>
          <w:sz w:val="24"/>
          <w:highlight w:val="none"/>
        </w:rPr>
        <w:t xml:space="preserve">       </w:t>
      </w:r>
      <w:r>
        <w:rPr>
          <w:rFonts w:hint="eastAsia" w:ascii="宋体" w:hAnsi="宋体"/>
          <w:color w:val="auto"/>
          <w:sz w:val="24"/>
          <w:highlight w:val="none"/>
        </w:rPr>
        <w:t>（法定代表人、身份证号码</w:t>
      </w:r>
      <w:r>
        <w:rPr>
          <w:rFonts w:ascii="宋体" w:hAnsi="宋体"/>
          <w:color w:val="auto"/>
          <w:sz w:val="24"/>
          <w:highlight w:val="none"/>
        </w:rPr>
        <w:t xml:space="preserve">              </w:t>
      </w:r>
      <w:r>
        <w:rPr>
          <w:rFonts w:hint="eastAsia" w:ascii="宋体" w:hAnsi="宋体"/>
          <w:color w:val="auto"/>
          <w:sz w:val="24"/>
          <w:highlight w:val="none"/>
        </w:rPr>
        <w:t>）郑重声明：</w:t>
      </w:r>
    </w:p>
    <w:p>
      <w:pPr>
        <w:spacing w:line="360" w:lineRule="auto"/>
        <w:ind w:firstLine="470" w:firstLineChars="196"/>
        <w:rPr>
          <w:rFonts w:ascii="宋体" w:hAnsi="宋体"/>
          <w:color w:val="auto"/>
          <w:sz w:val="24"/>
          <w:highlight w:val="none"/>
        </w:rPr>
      </w:pPr>
      <w:r>
        <w:rPr>
          <w:rFonts w:ascii="宋体" w:hAnsi="宋体"/>
          <w:color w:val="auto"/>
          <w:sz w:val="24"/>
          <w:highlight w:val="none"/>
        </w:rPr>
        <w:t>1、</w:t>
      </w:r>
      <w:r>
        <w:rPr>
          <w:rFonts w:ascii="宋体" w:hAnsi="宋体"/>
          <w:color w:val="auto"/>
          <w:sz w:val="24"/>
          <w:highlight w:val="none"/>
        </w:rPr>
        <w:tab/>
      </w:r>
      <w:r>
        <w:rPr>
          <w:rFonts w:hint="eastAsia" w:ascii="宋体" w:hAnsi="宋体"/>
          <w:color w:val="auto"/>
          <w:sz w:val="24"/>
          <w:highlight w:val="none"/>
        </w:rPr>
        <w:t>本企业参加</w:t>
      </w:r>
      <w:r>
        <w:rPr>
          <w:rFonts w:ascii="宋体" w:hAnsi="宋体"/>
          <w:b/>
          <w:color w:val="auto"/>
          <w:sz w:val="24"/>
          <w:highlight w:val="none"/>
          <w:u w:val="single"/>
        </w:rPr>
        <w:t xml:space="preserve">                项目</w:t>
      </w:r>
      <w:r>
        <w:rPr>
          <w:rFonts w:hint="eastAsia" w:ascii="宋体" w:hAnsi="宋体"/>
          <w:color w:val="auto"/>
          <w:sz w:val="24"/>
          <w:highlight w:val="none"/>
        </w:rPr>
        <w:t>采购项目比选活动所提交的所有资料、填写数据及所包含的附件资料内容是真实的、合法的、有效的；</w:t>
      </w:r>
    </w:p>
    <w:p>
      <w:pPr>
        <w:spacing w:line="360" w:lineRule="auto"/>
        <w:ind w:firstLine="470" w:firstLineChars="196"/>
        <w:rPr>
          <w:rFonts w:hint="eastAsia" w:ascii="宋体" w:hAnsi="宋体"/>
          <w:color w:val="auto"/>
          <w:sz w:val="24"/>
          <w:highlight w:val="none"/>
        </w:rPr>
      </w:pPr>
      <w:r>
        <w:rPr>
          <w:rFonts w:ascii="宋体" w:hAnsi="宋体"/>
          <w:color w:val="auto"/>
          <w:sz w:val="24"/>
          <w:highlight w:val="none"/>
        </w:rPr>
        <w:t>2、</w:t>
      </w:r>
      <w:r>
        <w:rPr>
          <w:rFonts w:ascii="宋体" w:hAnsi="宋体"/>
          <w:color w:val="auto"/>
          <w:sz w:val="24"/>
          <w:highlight w:val="none"/>
        </w:rPr>
        <w:tab/>
      </w:r>
      <w:r>
        <w:rPr>
          <w:rFonts w:hint="eastAsia" w:ascii="宋体" w:hAnsi="宋体"/>
          <w:color w:val="auto"/>
          <w:sz w:val="24"/>
          <w:highlight w:val="none"/>
        </w:rPr>
        <w:t>本企业未被国家、广西壮族自治区、南宁市相关行政主管部门通报停止投标活动，无犯罪行贿记录；</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lang w:val="en-US" w:eastAsia="zh-CN"/>
        </w:rPr>
        <w:t>3、本企业未处于</w:t>
      </w:r>
      <w:r>
        <w:rPr>
          <w:rFonts w:hint="eastAsia" w:ascii="宋体" w:hAnsi="宋体" w:eastAsia="宋体" w:cs="宋体"/>
          <w:color w:val="auto"/>
          <w:kern w:val="2"/>
          <w:sz w:val="24"/>
          <w:szCs w:val="24"/>
          <w:highlight w:val="none"/>
          <w:lang w:val="en-US" w:eastAsia="zh-CN" w:bidi="ar-SA"/>
        </w:rPr>
        <w:t>被责令停业，财产被接管、冻结、破产状态；比选申请截止时间前3年内没有骗取中选、严重违约或重大质量安全责任事故的情况</w:t>
      </w:r>
      <w:r>
        <w:rPr>
          <w:rFonts w:hint="eastAsia" w:ascii="宋体" w:hAnsi="宋体" w:cs="宋体"/>
          <w:color w:val="auto"/>
          <w:kern w:val="2"/>
          <w:sz w:val="24"/>
          <w:szCs w:val="24"/>
          <w:highlight w:val="none"/>
          <w:lang w:val="en-US" w:eastAsia="zh-CN" w:bidi="ar-SA"/>
        </w:rPr>
        <w:t>。</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lang w:val="en-US" w:eastAsia="zh-CN"/>
        </w:rPr>
        <w:t>4</w:t>
      </w:r>
      <w:r>
        <w:rPr>
          <w:rFonts w:ascii="宋体" w:hAnsi="宋体"/>
          <w:color w:val="auto"/>
          <w:sz w:val="24"/>
          <w:highlight w:val="none"/>
        </w:rPr>
        <w:t>、</w:t>
      </w:r>
      <w:r>
        <w:rPr>
          <w:rFonts w:ascii="宋体" w:hAnsi="宋体"/>
          <w:color w:val="auto"/>
          <w:sz w:val="24"/>
          <w:highlight w:val="none"/>
        </w:rPr>
        <w:tab/>
      </w:r>
      <w:r>
        <w:rPr>
          <w:rFonts w:hint="eastAsia" w:ascii="宋体" w:hAnsi="宋体"/>
          <w:color w:val="auto"/>
          <w:sz w:val="24"/>
          <w:highlight w:val="none"/>
        </w:rPr>
        <w:t>同时，我在此所作的声明也是真实有效的，并愿意对在比选过程中有关部门的调查结果承担责任；</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lang w:val="en-US" w:eastAsia="zh-CN"/>
        </w:rPr>
        <w:t>5</w:t>
      </w:r>
      <w:r>
        <w:rPr>
          <w:rFonts w:ascii="宋体" w:hAnsi="宋体"/>
          <w:color w:val="auto"/>
          <w:sz w:val="24"/>
          <w:highlight w:val="none"/>
        </w:rPr>
        <w:t>、</w:t>
      </w:r>
      <w:r>
        <w:rPr>
          <w:rFonts w:ascii="宋体" w:hAnsi="宋体"/>
          <w:color w:val="auto"/>
          <w:sz w:val="24"/>
          <w:highlight w:val="none"/>
        </w:rPr>
        <w:tab/>
      </w:r>
      <w:r>
        <w:rPr>
          <w:rFonts w:hint="eastAsia" w:ascii="宋体" w:hAnsi="宋体"/>
          <w:color w:val="auto"/>
          <w:sz w:val="24"/>
          <w:highlight w:val="none"/>
        </w:rPr>
        <w:t>本企业提交的所有比选申请资料如有不实，愿接受相关部门依据有关法律法规给予的处罚。</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lang w:val="en-US" w:eastAsia="zh-CN"/>
        </w:rPr>
        <w:t>6</w:t>
      </w:r>
      <w:r>
        <w:rPr>
          <w:rFonts w:ascii="宋体" w:hAnsi="宋体"/>
          <w:color w:val="auto"/>
          <w:sz w:val="24"/>
          <w:highlight w:val="none"/>
        </w:rPr>
        <w:t>、本企业提供的服务不存在知识产权或专利纠纷，保证</w:t>
      </w:r>
      <w:r>
        <w:rPr>
          <w:rFonts w:hint="eastAsia" w:ascii="宋体" w:hAnsi="宋体"/>
          <w:color w:val="auto"/>
          <w:sz w:val="24"/>
          <w:highlight w:val="none"/>
          <w:lang w:eastAsia="zh-CN"/>
        </w:rPr>
        <w:t>委托人</w:t>
      </w:r>
      <w:r>
        <w:rPr>
          <w:rFonts w:ascii="宋体" w:hAnsi="宋体"/>
          <w:color w:val="auto"/>
          <w:sz w:val="24"/>
          <w:highlight w:val="none"/>
        </w:rPr>
        <w:t>能正常使用本企业所提供的服务。</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lang w:val="en-US" w:eastAsia="zh-CN"/>
        </w:rPr>
        <w:t>7</w:t>
      </w:r>
      <w:r>
        <w:rPr>
          <w:rFonts w:ascii="宋体" w:hAnsi="宋体"/>
          <w:color w:val="auto"/>
          <w:sz w:val="24"/>
          <w:highlight w:val="none"/>
        </w:rPr>
        <w:t>、</w:t>
      </w:r>
      <w:r>
        <w:rPr>
          <w:rFonts w:hint="eastAsia" w:ascii="宋体" w:hAnsi="宋体"/>
          <w:color w:val="auto"/>
          <w:sz w:val="24"/>
          <w:highlight w:val="none"/>
        </w:rPr>
        <w:t>其他……</w:t>
      </w:r>
    </w:p>
    <w:p>
      <w:pPr>
        <w:spacing w:line="360" w:lineRule="auto"/>
        <w:ind w:firstLine="470" w:firstLineChars="196"/>
        <w:rPr>
          <w:rFonts w:ascii="宋体" w:hAnsi="宋体"/>
          <w:color w:val="auto"/>
          <w:sz w:val="24"/>
          <w:highlight w:val="none"/>
        </w:rPr>
      </w:pP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（公章）</w:t>
      </w:r>
    </w:p>
    <w:p>
      <w:pPr>
        <w:spacing w:line="360" w:lineRule="auto"/>
        <w:ind w:firstLine="470" w:firstLineChars="196"/>
        <w:rPr>
          <w:rFonts w:ascii="宋体" w:hAnsi="宋体"/>
          <w:color w:val="auto"/>
          <w:sz w:val="24"/>
          <w:highlight w:val="none"/>
        </w:rPr>
      </w:pP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法定代表人：（签字）</w:t>
      </w:r>
    </w:p>
    <w:p>
      <w:pPr>
        <w:spacing w:line="360" w:lineRule="auto"/>
        <w:ind w:firstLine="470" w:firstLineChars="196"/>
        <w:rPr>
          <w:rFonts w:ascii="宋体" w:hAnsi="宋体"/>
          <w:color w:val="auto"/>
          <w:sz w:val="24"/>
          <w:highlight w:val="none"/>
        </w:rPr>
      </w:pPr>
    </w:p>
    <w:p>
      <w:pPr>
        <w:spacing w:line="360" w:lineRule="auto"/>
        <w:ind w:firstLine="470" w:firstLineChars="196"/>
        <w:rPr>
          <w:color w:val="auto"/>
          <w:sz w:val="24"/>
          <w:highlight w:val="none"/>
        </w:rPr>
      </w:pPr>
      <w:r>
        <w:rPr>
          <w:rFonts w:hint="eastAsia" w:ascii="宋体" w:hAnsi="宋体"/>
          <w:color w:val="auto"/>
          <w:sz w:val="24"/>
          <w:highlight w:val="none"/>
        </w:rPr>
        <w:t>日期：　　年</w:t>
      </w:r>
      <w:r>
        <w:rPr>
          <w:rFonts w:ascii="宋体" w:hAnsi="宋体"/>
          <w:color w:val="auto"/>
          <w:sz w:val="24"/>
          <w:highlight w:val="none"/>
        </w:rPr>
        <w:t xml:space="preserve">   </w:t>
      </w:r>
      <w:r>
        <w:rPr>
          <w:rFonts w:hint="eastAsia" w:ascii="宋体" w:hAnsi="宋体"/>
          <w:color w:val="auto"/>
          <w:sz w:val="24"/>
          <w:highlight w:val="none"/>
        </w:rPr>
        <w:t>月</w:t>
      </w:r>
      <w:r>
        <w:rPr>
          <w:rFonts w:ascii="宋体" w:hAnsi="宋体"/>
          <w:color w:val="auto"/>
          <w:sz w:val="24"/>
          <w:highlight w:val="none"/>
        </w:rPr>
        <w:t xml:space="preserve">    </w:t>
      </w:r>
      <w:r>
        <w:rPr>
          <w:rFonts w:hint="eastAsia" w:ascii="宋体" w:hAnsi="宋体"/>
          <w:color w:val="auto"/>
          <w:sz w:val="24"/>
          <w:highlight w:val="none"/>
        </w:rPr>
        <w:t>日</w:t>
      </w: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p>
      <w:pPr>
        <w:spacing w:line="360" w:lineRule="auto"/>
        <w:ind w:firstLine="470" w:firstLineChars="196"/>
        <w:rPr>
          <w:color w:val="auto"/>
          <w:sz w:val="24"/>
          <w:highlight w:val="none"/>
        </w:rPr>
      </w:pPr>
    </w:p>
    <w:bookmarkEnd w:id="364"/>
    <w:bookmarkEnd w:id="365"/>
    <w:bookmarkEnd w:id="366"/>
    <w:bookmarkEnd w:id="367"/>
    <w:bookmarkEnd w:id="368"/>
    <w:bookmarkEnd w:id="369"/>
    <w:bookmarkEnd w:id="370"/>
    <w:bookmarkEnd w:id="371"/>
    <w:bookmarkEnd w:id="372"/>
    <w:bookmarkEnd w:id="373"/>
    <w:bookmarkEnd w:id="374"/>
    <w:bookmarkEnd w:id="375"/>
    <w:p>
      <w:pPr>
        <w:autoSpaceDE w:val="0"/>
        <w:autoSpaceDN w:val="0"/>
        <w:adjustRightInd w:val="0"/>
        <w:spacing w:line="480" w:lineRule="auto"/>
        <w:jc w:val="center"/>
        <w:rPr>
          <w:rFonts w:ascii="宋体" w:hAnsi="宋体"/>
          <w:b/>
          <w:color w:val="auto"/>
          <w:kern w:val="0"/>
          <w:sz w:val="30"/>
          <w:szCs w:val="30"/>
          <w:highlight w:val="none"/>
        </w:rPr>
      </w:pPr>
      <w:bookmarkStart w:id="376" w:name="_Toc16756"/>
      <w:bookmarkStart w:id="377" w:name="_Toc19937"/>
      <w:bookmarkStart w:id="378" w:name="_Toc6606"/>
      <w:bookmarkStart w:id="379" w:name="_Toc28436"/>
      <w:bookmarkStart w:id="380" w:name="_Toc7760"/>
      <w:bookmarkStart w:id="381" w:name="_Toc3498"/>
      <w:bookmarkStart w:id="382" w:name="_Toc25670"/>
      <w:bookmarkStart w:id="383" w:name="_Toc32075"/>
      <w:bookmarkStart w:id="384" w:name="_Toc750"/>
      <w:r>
        <w:rPr>
          <w:rFonts w:ascii="宋体" w:hAnsi="宋体"/>
          <w:b/>
          <w:color w:val="auto"/>
          <w:kern w:val="0"/>
          <w:sz w:val="30"/>
          <w:szCs w:val="30"/>
          <w:highlight w:val="none"/>
        </w:rPr>
        <w:t>2、法定代表人资格证明书</w:t>
      </w:r>
    </w:p>
    <w:p>
      <w:pPr>
        <w:rPr>
          <w:rFonts w:ascii="宋体" w:hAnsi="宋体"/>
          <w:b/>
          <w:color w:val="auto"/>
          <w:sz w:val="36"/>
          <w:highlight w:val="none"/>
        </w:rPr>
      </w:pPr>
    </w:p>
    <w:p>
      <w:pPr>
        <w:rPr>
          <w:rFonts w:ascii="宋体" w:hAnsi="宋体"/>
          <w:b/>
          <w:color w:val="auto"/>
          <w:highlight w:val="none"/>
        </w:rPr>
      </w:pPr>
    </w:p>
    <w:p>
      <w:pPr>
        <w:spacing w:line="360" w:lineRule="auto"/>
        <w:ind w:firstLine="612"/>
        <w:rPr>
          <w:rFonts w:ascii="宋体" w:hAnsi="宋体"/>
          <w:color w:val="auto"/>
          <w:sz w:val="24"/>
          <w:highlight w:val="none"/>
        </w:rPr>
      </w:pPr>
      <w:r>
        <w:rPr>
          <w:rFonts w:hint="eastAsia" w:ascii="宋体" w:hAnsi="宋体"/>
          <w:color w:val="auto"/>
          <w:sz w:val="24"/>
          <w:highlight w:val="none"/>
        </w:rPr>
        <w:t>单位名称：</w:t>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p>
    <w:p>
      <w:pPr>
        <w:spacing w:line="360" w:lineRule="auto"/>
        <w:ind w:firstLine="612"/>
        <w:rPr>
          <w:rFonts w:ascii="宋体" w:hAnsi="宋体"/>
          <w:color w:val="auto"/>
          <w:sz w:val="24"/>
          <w:highlight w:val="none"/>
        </w:rPr>
      </w:pPr>
    </w:p>
    <w:p>
      <w:pPr>
        <w:spacing w:line="360" w:lineRule="auto"/>
        <w:ind w:firstLine="610"/>
        <w:rPr>
          <w:rFonts w:ascii="宋体" w:hAnsi="宋体"/>
          <w:color w:val="auto"/>
          <w:sz w:val="24"/>
          <w:highlight w:val="none"/>
          <w:u w:val="single"/>
        </w:rPr>
      </w:pPr>
      <w:r>
        <w:rPr>
          <w:rFonts w:hint="eastAsia" w:ascii="宋体" w:hAnsi="宋体"/>
          <w:color w:val="auto"/>
          <w:sz w:val="24"/>
          <w:highlight w:val="none"/>
        </w:rPr>
        <w:t>单位性质：</w:t>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p>
    <w:p>
      <w:pPr>
        <w:spacing w:line="360" w:lineRule="auto"/>
        <w:ind w:firstLine="610"/>
        <w:rPr>
          <w:rFonts w:ascii="宋体" w:hAnsi="宋体"/>
          <w:color w:val="auto"/>
          <w:sz w:val="24"/>
          <w:highlight w:val="none"/>
        </w:rPr>
      </w:pPr>
    </w:p>
    <w:p>
      <w:pPr>
        <w:spacing w:line="360" w:lineRule="auto"/>
        <w:ind w:firstLine="610"/>
        <w:rPr>
          <w:rFonts w:ascii="宋体" w:hAnsi="宋体"/>
          <w:color w:val="auto"/>
          <w:sz w:val="24"/>
          <w:highlight w:val="none"/>
          <w:u w:val="single"/>
        </w:rPr>
      </w:pPr>
      <w:r>
        <w:rPr>
          <w:rFonts w:hint="eastAsia" w:ascii="宋体" w:hAnsi="宋体"/>
          <w:color w:val="auto"/>
          <w:sz w:val="24"/>
          <w:highlight w:val="none"/>
        </w:rPr>
        <w:t>地</w:t>
      </w:r>
      <w:r>
        <w:rPr>
          <w:rFonts w:ascii="宋体" w:hAnsi="宋体"/>
          <w:color w:val="auto"/>
          <w:sz w:val="24"/>
          <w:highlight w:val="none"/>
        </w:rPr>
        <w:t xml:space="preserve">    </w:t>
      </w:r>
      <w:r>
        <w:rPr>
          <w:rFonts w:hint="eastAsia" w:ascii="宋体" w:hAnsi="宋体"/>
          <w:color w:val="auto"/>
          <w:sz w:val="24"/>
          <w:highlight w:val="none"/>
        </w:rPr>
        <w:t>址：</w:t>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u w:val="single"/>
        </w:rPr>
        <w:tab/>
      </w:r>
    </w:p>
    <w:p>
      <w:pPr>
        <w:spacing w:line="360" w:lineRule="auto"/>
        <w:ind w:firstLine="610"/>
        <w:rPr>
          <w:rFonts w:ascii="宋体" w:hAnsi="宋体"/>
          <w:color w:val="auto"/>
          <w:sz w:val="24"/>
          <w:highlight w:val="none"/>
        </w:rPr>
      </w:pPr>
    </w:p>
    <w:p>
      <w:pPr>
        <w:spacing w:line="360" w:lineRule="auto"/>
        <w:ind w:firstLine="610"/>
        <w:rPr>
          <w:rFonts w:ascii="宋体" w:hAnsi="宋体"/>
          <w:color w:val="auto"/>
          <w:sz w:val="24"/>
          <w:highlight w:val="none"/>
        </w:rPr>
      </w:pPr>
      <w:r>
        <w:rPr>
          <w:rFonts w:hint="eastAsia" w:ascii="宋体" w:hAnsi="宋体"/>
          <w:color w:val="auto"/>
          <w:sz w:val="24"/>
          <w:highlight w:val="none"/>
        </w:rPr>
        <w:t>成立时间：</w:t>
      </w:r>
      <w:r>
        <w:rPr>
          <w:rFonts w:hint="eastAsia" w:ascii="宋体" w:hAnsi="宋体"/>
          <w:color w:val="auto"/>
          <w:sz w:val="24"/>
          <w:highlight w:val="none"/>
          <w:lang w:val="en-US" w:eastAsia="zh-CN"/>
        </w:rPr>
        <w:t xml:space="preserve">     </w:t>
      </w:r>
      <w:r>
        <w:rPr>
          <w:rFonts w:hint="eastAsia" w:ascii="宋体" w:hAnsi="宋体"/>
          <w:color w:val="auto"/>
          <w:sz w:val="24"/>
          <w:highlight w:val="none"/>
        </w:rPr>
        <w:t>年</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月</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日</w:t>
      </w:r>
    </w:p>
    <w:p>
      <w:pPr>
        <w:spacing w:line="360" w:lineRule="auto"/>
        <w:ind w:firstLine="610"/>
        <w:rPr>
          <w:rFonts w:ascii="宋体" w:hAnsi="宋体"/>
          <w:color w:val="auto"/>
          <w:sz w:val="24"/>
          <w:highlight w:val="none"/>
        </w:rPr>
      </w:pPr>
    </w:p>
    <w:p>
      <w:pPr>
        <w:spacing w:line="360" w:lineRule="auto"/>
        <w:ind w:firstLine="610"/>
        <w:rPr>
          <w:rFonts w:ascii="宋体" w:hAnsi="宋体"/>
          <w:color w:val="auto"/>
          <w:sz w:val="24"/>
          <w:highlight w:val="none"/>
          <w:u w:val="single"/>
        </w:rPr>
      </w:pPr>
      <w:r>
        <w:rPr>
          <w:rFonts w:hint="eastAsia" w:ascii="宋体" w:hAnsi="宋体"/>
          <w:color w:val="auto"/>
          <w:sz w:val="24"/>
          <w:highlight w:val="none"/>
        </w:rPr>
        <w:t>经营期限：</w:t>
      </w:r>
      <w:r>
        <w:rPr>
          <w:rFonts w:ascii="宋体" w:hAnsi="宋体"/>
          <w:color w:val="auto"/>
          <w:sz w:val="24"/>
          <w:highlight w:val="none"/>
          <w:u w:val="single"/>
        </w:rPr>
        <w:tab/>
      </w:r>
      <w:r>
        <w:rPr>
          <w:rFonts w:ascii="宋体" w:hAnsi="宋体"/>
          <w:color w:val="auto"/>
          <w:sz w:val="24"/>
          <w:highlight w:val="none"/>
          <w:u w:val="single"/>
        </w:rPr>
        <w:tab/>
      </w:r>
    </w:p>
    <w:p>
      <w:pPr>
        <w:spacing w:line="360" w:lineRule="auto"/>
        <w:ind w:firstLine="610"/>
        <w:rPr>
          <w:rFonts w:ascii="宋体" w:hAnsi="宋体"/>
          <w:color w:val="auto"/>
          <w:sz w:val="24"/>
          <w:highlight w:val="none"/>
        </w:rPr>
      </w:pPr>
    </w:p>
    <w:p>
      <w:pPr>
        <w:spacing w:line="360" w:lineRule="auto"/>
        <w:ind w:firstLine="610"/>
        <w:rPr>
          <w:rFonts w:ascii="宋体" w:hAnsi="宋体"/>
          <w:color w:val="auto"/>
          <w:sz w:val="24"/>
          <w:highlight w:val="none"/>
          <w:u w:val="single"/>
        </w:rPr>
      </w:pPr>
      <w:r>
        <w:rPr>
          <w:rFonts w:hint="eastAsia" w:ascii="宋体" w:hAnsi="宋体"/>
          <w:color w:val="auto"/>
          <w:sz w:val="24"/>
          <w:highlight w:val="none"/>
        </w:rPr>
        <w:t>姓</w:t>
      </w:r>
      <w:r>
        <w:rPr>
          <w:rFonts w:ascii="宋体" w:hAnsi="宋体"/>
          <w:color w:val="auto"/>
          <w:sz w:val="24"/>
          <w:highlight w:val="none"/>
        </w:rPr>
        <w:t xml:space="preserve">    </w:t>
      </w:r>
      <w:r>
        <w:rPr>
          <w:rFonts w:hint="eastAsia" w:ascii="宋体" w:hAnsi="宋体"/>
          <w:color w:val="auto"/>
          <w:sz w:val="24"/>
          <w:highlight w:val="none"/>
        </w:rPr>
        <w:t>名：</w:t>
      </w:r>
      <w:r>
        <w:rPr>
          <w:rFonts w:ascii="宋体" w:hAnsi="宋体"/>
          <w:color w:val="auto"/>
          <w:sz w:val="24"/>
          <w:highlight w:val="none"/>
        </w:rPr>
        <w:t xml:space="preserve"> </w:t>
      </w:r>
      <w:r>
        <w:rPr>
          <w:rFonts w:hint="eastAsia" w:ascii="宋体" w:hAnsi="宋体"/>
          <w:color w:val="auto"/>
          <w:sz w:val="24"/>
          <w:highlight w:val="none"/>
        </w:rPr>
        <w:t>性别：年龄：</w:t>
      </w:r>
      <w:r>
        <w:rPr>
          <w:rFonts w:ascii="宋体" w:hAnsi="宋体"/>
          <w:color w:val="auto"/>
          <w:sz w:val="24"/>
          <w:highlight w:val="none"/>
        </w:rPr>
        <w:t xml:space="preserve"> </w:t>
      </w:r>
      <w:r>
        <w:rPr>
          <w:rFonts w:hint="eastAsia" w:ascii="宋体" w:hAnsi="宋体"/>
          <w:color w:val="auto"/>
          <w:sz w:val="24"/>
          <w:highlight w:val="none"/>
        </w:rPr>
        <w:t>职务：</w:t>
      </w:r>
      <w:r>
        <w:rPr>
          <w:rFonts w:ascii="宋体" w:hAnsi="宋体"/>
          <w:color w:val="auto"/>
          <w:sz w:val="24"/>
          <w:highlight w:val="none"/>
          <w:u w:val="single"/>
        </w:rPr>
        <w:tab/>
      </w:r>
      <w:r>
        <w:rPr>
          <w:rFonts w:ascii="宋体" w:hAnsi="宋体"/>
          <w:color w:val="auto"/>
          <w:sz w:val="24"/>
          <w:highlight w:val="none"/>
          <w:u w:val="single"/>
        </w:rPr>
        <w:tab/>
      </w:r>
    </w:p>
    <w:p>
      <w:pPr>
        <w:spacing w:line="360" w:lineRule="auto"/>
        <w:ind w:firstLine="610"/>
        <w:rPr>
          <w:rFonts w:ascii="宋体" w:hAnsi="宋体"/>
          <w:color w:val="auto"/>
          <w:sz w:val="24"/>
          <w:highlight w:val="none"/>
        </w:rPr>
      </w:pPr>
    </w:p>
    <w:p>
      <w:pPr>
        <w:spacing w:line="360" w:lineRule="auto"/>
        <w:ind w:firstLine="610"/>
        <w:rPr>
          <w:rFonts w:ascii="宋体" w:hAnsi="宋体"/>
          <w:color w:val="auto"/>
          <w:sz w:val="24"/>
          <w:highlight w:val="none"/>
        </w:rPr>
      </w:pPr>
      <w:r>
        <w:rPr>
          <w:rFonts w:hint="eastAsia" w:ascii="宋体" w:hAnsi="宋体"/>
          <w:color w:val="auto"/>
          <w:sz w:val="24"/>
          <w:highlight w:val="none"/>
        </w:rPr>
        <w:t>系</w:t>
      </w:r>
      <w:r>
        <w:rPr>
          <w:rFonts w:ascii="宋体" w:hAnsi="宋体"/>
          <w:color w:val="auto"/>
          <w:sz w:val="24"/>
          <w:highlight w:val="none"/>
          <w:u w:val="single"/>
        </w:rPr>
        <w:t xml:space="preserve">          （比选申请人单位名称）         </w:t>
      </w:r>
      <w:r>
        <w:rPr>
          <w:rFonts w:hint="eastAsia" w:ascii="宋体" w:hAnsi="宋体"/>
          <w:color w:val="auto"/>
          <w:sz w:val="24"/>
          <w:highlight w:val="none"/>
        </w:rPr>
        <w:t>的法定代表人。</w:t>
      </w:r>
    </w:p>
    <w:p>
      <w:pPr>
        <w:spacing w:line="360" w:lineRule="auto"/>
        <w:ind w:firstLine="610"/>
        <w:rPr>
          <w:rFonts w:ascii="宋体" w:hAnsi="宋体"/>
          <w:color w:val="auto"/>
          <w:sz w:val="24"/>
          <w:highlight w:val="none"/>
        </w:rPr>
      </w:pPr>
    </w:p>
    <w:p>
      <w:pPr>
        <w:spacing w:line="360" w:lineRule="auto"/>
        <w:ind w:firstLine="610"/>
        <w:rPr>
          <w:rFonts w:ascii="宋体" w:hAnsi="宋体"/>
          <w:color w:val="auto"/>
          <w:sz w:val="24"/>
          <w:highlight w:val="none"/>
        </w:rPr>
      </w:pPr>
      <w:r>
        <w:rPr>
          <w:rFonts w:hint="eastAsia" w:ascii="宋体" w:hAnsi="宋体"/>
          <w:color w:val="auto"/>
          <w:sz w:val="24"/>
          <w:highlight w:val="none"/>
        </w:rPr>
        <w:t>特此证明。</w:t>
      </w:r>
    </w:p>
    <w:p>
      <w:pPr>
        <w:tabs>
          <w:tab w:val="left" w:pos="720"/>
          <w:tab w:val="left" w:pos="900"/>
        </w:tabs>
        <w:spacing w:line="360" w:lineRule="auto"/>
        <w:rPr>
          <w:rFonts w:ascii="宋体" w:hAnsi="宋体"/>
          <w:color w:val="auto"/>
          <w:sz w:val="24"/>
          <w:highlight w:val="none"/>
        </w:rPr>
      </w:pPr>
    </w:p>
    <w:p>
      <w:pPr>
        <w:tabs>
          <w:tab w:val="left" w:pos="720"/>
          <w:tab w:val="left" w:pos="900"/>
        </w:tabs>
        <w:spacing w:line="360" w:lineRule="auto"/>
        <w:jc w:val="center"/>
        <w:rPr>
          <w:rFonts w:ascii="宋体" w:hAnsi="宋体"/>
          <w:color w:val="auto"/>
          <w:sz w:val="24"/>
          <w:highlight w:val="none"/>
        </w:rPr>
      </w:pPr>
      <w:r>
        <w:rPr>
          <w:rFonts w:ascii="宋体" w:hAnsi="宋体"/>
          <w:color w:val="auto"/>
          <w:sz w:val="24"/>
          <w:highlight w:val="none"/>
        </w:rPr>
        <w:t xml:space="preserve">                           比选申请人：</w:t>
      </w:r>
      <w:r>
        <w:rPr>
          <w:rFonts w:ascii="宋体" w:hAnsi="宋体"/>
          <w:color w:val="auto"/>
          <w:sz w:val="24"/>
          <w:highlight w:val="none"/>
          <w:u w:val="single"/>
        </w:rPr>
        <w:t xml:space="preserve">     （盖公章）        </w:t>
      </w:r>
    </w:p>
    <w:p>
      <w:pPr>
        <w:spacing w:line="360" w:lineRule="auto"/>
        <w:jc w:val="center"/>
        <w:rPr>
          <w:rFonts w:ascii="宋体" w:hAnsi="宋体"/>
          <w:color w:val="auto"/>
          <w:sz w:val="24"/>
          <w:highlight w:val="none"/>
        </w:rPr>
      </w:pPr>
      <w:r>
        <w:rPr>
          <w:rFonts w:ascii="宋体" w:hAnsi="宋体"/>
          <w:color w:val="auto"/>
          <w:sz w:val="24"/>
          <w:highlight w:val="none"/>
        </w:rPr>
        <w:t xml:space="preserve">                                  日  期：年月日</w:t>
      </w:r>
    </w:p>
    <w:p>
      <w:pPr>
        <w:jc w:val="left"/>
        <w:outlineLvl w:val="9"/>
        <w:rPr>
          <w:color w:val="auto"/>
          <w:highlight w:val="none"/>
        </w:rPr>
      </w:pPr>
      <w:r>
        <w:rPr>
          <w:rFonts w:ascii="楷体_GB2312" w:eastAsia="楷体_GB2312"/>
          <w:b/>
          <w:color w:val="auto"/>
          <w:sz w:val="24"/>
          <w:highlight w:val="none"/>
        </w:rPr>
        <w:br w:type="page"/>
      </w:r>
      <w:bookmarkEnd w:id="376"/>
      <w:bookmarkEnd w:id="377"/>
      <w:bookmarkEnd w:id="378"/>
      <w:bookmarkEnd w:id="379"/>
      <w:bookmarkEnd w:id="380"/>
      <w:bookmarkEnd w:id="381"/>
      <w:bookmarkEnd w:id="382"/>
      <w:bookmarkEnd w:id="383"/>
      <w:bookmarkEnd w:id="384"/>
      <w:r>
        <w:rPr>
          <w:rFonts w:ascii="宋体" w:hAnsi="宋体" w:eastAsia="宋体"/>
          <w:b/>
          <w:color w:val="auto"/>
          <w:sz w:val="30"/>
          <w:szCs w:val="30"/>
          <w:highlight w:val="none"/>
        </w:rPr>
        <w:t>3、</w:t>
      </w:r>
      <w:r>
        <w:rPr>
          <w:rFonts w:hint="eastAsia" w:ascii="宋体" w:hAnsi="宋体"/>
          <w:b/>
          <w:color w:val="auto"/>
          <w:sz w:val="30"/>
          <w:szCs w:val="30"/>
          <w:highlight w:val="none"/>
        </w:rPr>
        <w:t>法定代表人身份证明文件（提供复印件加盖法人单位公章）</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autoSpaceDE w:val="0"/>
        <w:autoSpaceDN w:val="0"/>
        <w:adjustRightInd w:val="0"/>
        <w:spacing w:line="480" w:lineRule="auto"/>
        <w:jc w:val="center"/>
        <w:rPr>
          <w:rFonts w:ascii="宋体" w:hAnsi="宋体"/>
          <w:b/>
          <w:color w:val="auto"/>
          <w:kern w:val="0"/>
          <w:sz w:val="30"/>
          <w:szCs w:val="30"/>
          <w:highlight w:val="none"/>
        </w:rPr>
      </w:pPr>
    </w:p>
    <w:p>
      <w:pPr>
        <w:autoSpaceDE w:val="0"/>
        <w:autoSpaceDN w:val="0"/>
        <w:adjustRightInd w:val="0"/>
        <w:spacing w:line="480" w:lineRule="auto"/>
        <w:jc w:val="center"/>
        <w:rPr>
          <w:rFonts w:ascii="宋体" w:hAnsi="宋体"/>
          <w:b/>
          <w:color w:val="auto"/>
          <w:kern w:val="0"/>
          <w:sz w:val="30"/>
          <w:szCs w:val="30"/>
          <w:highlight w:val="none"/>
        </w:rPr>
      </w:pPr>
      <w:r>
        <w:rPr>
          <w:rFonts w:ascii="宋体" w:hAnsi="宋体"/>
          <w:b/>
          <w:color w:val="auto"/>
          <w:kern w:val="0"/>
          <w:sz w:val="30"/>
          <w:szCs w:val="30"/>
          <w:highlight w:val="none"/>
        </w:rPr>
        <w:t>4、授权委托书</w:t>
      </w:r>
    </w:p>
    <w:p>
      <w:pPr>
        <w:spacing w:line="480" w:lineRule="auto"/>
        <w:jc w:val="center"/>
        <w:rPr>
          <w:rFonts w:ascii="楷体_GB2312" w:eastAsia="楷体_GB2312"/>
          <w:color w:val="auto"/>
          <w:kern w:val="0"/>
          <w:sz w:val="24"/>
          <w:highlight w:val="none"/>
        </w:rPr>
      </w:pP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本授权委托书声明：我</w:t>
      </w:r>
      <w:r>
        <w:rPr>
          <w:rFonts w:ascii="宋体" w:hAnsi="宋体"/>
          <w:color w:val="auto"/>
          <w:kern w:val="0"/>
          <w:sz w:val="24"/>
          <w:highlight w:val="none"/>
          <w:u w:val="single"/>
        </w:rPr>
        <w:t xml:space="preserve">   （姓名）    </w:t>
      </w:r>
      <w:r>
        <w:rPr>
          <w:rFonts w:hint="eastAsia" w:ascii="宋体" w:hAnsi="宋体"/>
          <w:color w:val="auto"/>
          <w:kern w:val="0"/>
          <w:sz w:val="24"/>
          <w:highlight w:val="none"/>
        </w:rPr>
        <w:t>系</w:t>
      </w:r>
      <w:r>
        <w:rPr>
          <w:rFonts w:hint="eastAsia" w:ascii="宋体" w:hAnsi="宋体"/>
          <w:color w:val="auto"/>
          <w:kern w:val="0"/>
          <w:sz w:val="24"/>
          <w:highlight w:val="none"/>
          <w:u w:val="single"/>
        </w:rPr>
        <w:t>（比选申请人名称）</w:t>
      </w:r>
      <w:r>
        <w:rPr>
          <w:rFonts w:hint="eastAsia" w:ascii="宋体" w:hAnsi="宋体"/>
          <w:color w:val="auto"/>
          <w:kern w:val="0"/>
          <w:sz w:val="24"/>
          <w:highlight w:val="none"/>
        </w:rPr>
        <w:t>的法定代表人，现授权委托</w:t>
      </w:r>
      <w:r>
        <w:rPr>
          <w:rFonts w:ascii="宋体" w:hAnsi="宋体"/>
          <w:color w:val="auto"/>
          <w:kern w:val="0"/>
          <w:sz w:val="24"/>
          <w:highlight w:val="none"/>
          <w:u w:val="single"/>
        </w:rPr>
        <w:t>(</w:t>
      </w:r>
      <w:r>
        <w:rPr>
          <w:rFonts w:hint="eastAsia" w:ascii="宋体" w:hAnsi="宋体"/>
          <w:color w:val="auto"/>
          <w:kern w:val="0"/>
          <w:sz w:val="24"/>
          <w:highlight w:val="none"/>
          <w:u w:val="single"/>
        </w:rPr>
        <w:t>比选申请人名称</w:t>
      </w:r>
      <w:r>
        <w:rPr>
          <w:rFonts w:ascii="宋体" w:hAnsi="宋体"/>
          <w:color w:val="auto"/>
          <w:kern w:val="0"/>
          <w:sz w:val="24"/>
          <w:highlight w:val="none"/>
          <w:u w:val="single"/>
        </w:rPr>
        <w:t xml:space="preserve">)        </w:t>
      </w:r>
      <w:r>
        <w:rPr>
          <w:rFonts w:hint="eastAsia" w:ascii="宋体" w:hAnsi="宋体"/>
          <w:color w:val="auto"/>
          <w:kern w:val="0"/>
          <w:sz w:val="24"/>
          <w:highlight w:val="none"/>
        </w:rPr>
        <w:t>的</w:t>
      </w:r>
      <w:r>
        <w:rPr>
          <w:rFonts w:ascii="宋体" w:hAnsi="宋体"/>
          <w:color w:val="auto"/>
          <w:kern w:val="0"/>
          <w:sz w:val="24"/>
          <w:highlight w:val="none"/>
          <w:u w:val="single"/>
        </w:rPr>
        <w:t xml:space="preserve">   （姓名）  </w:t>
      </w:r>
      <w:r>
        <w:rPr>
          <w:rFonts w:hint="eastAsia" w:ascii="宋体" w:hAnsi="宋体"/>
          <w:color w:val="auto"/>
          <w:kern w:val="0"/>
          <w:sz w:val="24"/>
          <w:highlight w:val="none"/>
        </w:rPr>
        <w:t>为我公司代理人，以本公司名义参加</w:t>
      </w:r>
      <w:r>
        <w:rPr>
          <w:rFonts w:ascii="宋体" w:hAnsi="宋体"/>
          <w:color w:val="auto"/>
          <w:kern w:val="0"/>
          <w:sz w:val="24"/>
          <w:highlight w:val="none"/>
          <w:u w:val="single"/>
        </w:rPr>
        <w:t xml:space="preserve">           </w:t>
      </w:r>
      <w:r>
        <w:rPr>
          <w:rFonts w:hint="eastAsia" w:ascii="宋体" w:hAnsi="宋体"/>
          <w:color w:val="auto"/>
          <w:kern w:val="0"/>
          <w:sz w:val="24"/>
          <w:highlight w:val="none"/>
        </w:rPr>
        <w:t>项目比选活动。代理人在评审、合同过程中所签署的一切文件和处理与之有关的一切事务，我均予以确认。</w:t>
      </w:r>
    </w:p>
    <w:p>
      <w:pPr>
        <w:autoSpaceDE w:val="0"/>
        <w:autoSpaceDN w:val="0"/>
        <w:adjustRightInd w:val="0"/>
        <w:spacing w:line="480" w:lineRule="auto"/>
        <w:ind w:firstLine="614" w:firstLineChars="256"/>
        <w:rPr>
          <w:rFonts w:ascii="宋体" w:hAnsi="宋体"/>
          <w:color w:val="auto"/>
          <w:kern w:val="0"/>
          <w:sz w:val="24"/>
          <w:highlight w:val="none"/>
        </w:rPr>
      </w:pP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代理人无转委托权。特此委托。</w:t>
      </w:r>
    </w:p>
    <w:p>
      <w:pPr>
        <w:autoSpaceDE w:val="0"/>
        <w:autoSpaceDN w:val="0"/>
        <w:adjustRightInd w:val="0"/>
        <w:spacing w:line="480" w:lineRule="auto"/>
        <w:ind w:firstLine="614" w:firstLineChars="256"/>
        <w:rPr>
          <w:rFonts w:ascii="宋体" w:hAnsi="宋体"/>
          <w:color w:val="auto"/>
          <w:kern w:val="0"/>
          <w:sz w:val="24"/>
          <w:highlight w:val="none"/>
        </w:rPr>
      </w:pP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代理人：</w:t>
      </w:r>
      <w:r>
        <w:rPr>
          <w:rFonts w:ascii="宋体" w:hAnsi="宋体"/>
          <w:color w:val="auto"/>
          <w:kern w:val="0"/>
          <w:sz w:val="24"/>
          <w:highlight w:val="none"/>
          <w:u w:val="single"/>
        </w:rPr>
        <w:t xml:space="preserve">     </w:t>
      </w:r>
      <w:r>
        <w:rPr>
          <w:rFonts w:hint="eastAsia" w:ascii="宋体" w:hAnsi="宋体"/>
          <w:color w:val="auto"/>
          <w:kern w:val="0"/>
          <w:sz w:val="24"/>
          <w:highlight w:val="none"/>
        </w:rPr>
        <w:t>性别：</w:t>
      </w:r>
      <w:r>
        <w:rPr>
          <w:rFonts w:ascii="宋体" w:hAnsi="宋体"/>
          <w:color w:val="auto"/>
          <w:kern w:val="0"/>
          <w:sz w:val="24"/>
          <w:highlight w:val="none"/>
          <w:u w:val="single"/>
        </w:rPr>
        <w:t xml:space="preserve">         </w:t>
      </w:r>
      <w:r>
        <w:rPr>
          <w:rFonts w:hint="eastAsia" w:ascii="宋体" w:hAnsi="宋体"/>
          <w:color w:val="auto"/>
          <w:kern w:val="0"/>
          <w:sz w:val="24"/>
          <w:highlight w:val="none"/>
        </w:rPr>
        <w:t>年龄：</w:t>
      </w:r>
      <w:r>
        <w:rPr>
          <w:rFonts w:ascii="宋体" w:hAnsi="宋体"/>
          <w:color w:val="auto"/>
          <w:kern w:val="0"/>
          <w:sz w:val="24"/>
          <w:highlight w:val="none"/>
          <w:u w:val="single"/>
        </w:rPr>
        <w:t xml:space="preserve">        </w:t>
      </w: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单位：</w:t>
      </w:r>
      <w:r>
        <w:rPr>
          <w:rFonts w:ascii="宋体" w:hAnsi="宋体"/>
          <w:color w:val="auto"/>
          <w:kern w:val="0"/>
          <w:sz w:val="24"/>
          <w:highlight w:val="none"/>
          <w:u w:val="single"/>
        </w:rPr>
        <w:t xml:space="preserve">      </w:t>
      </w:r>
      <w:r>
        <w:rPr>
          <w:rFonts w:ascii="宋体" w:hAnsi="宋体"/>
          <w:color w:val="auto"/>
          <w:kern w:val="0"/>
          <w:sz w:val="24"/>
          <w:highlight w:val="none"/>
        </w:rPr>
        <w:t xml:space="preserve"> 部门：</w:t>
      </w:r>
      <w:r>
        <w:rPr>
          <w:rFonts w:ascii="宋体" w:hAnsi="宋体"/>
          <w:color w:val="auto"/>
          <w:kern w:val="0"/>
          <w:sz w:val="24"/>
          <w:highlight w:val="none"/>
          <w:u w:val="single"/>
        </w:rPr>
        <w:t xml:space="preserve">        </w:t>
      </w:r>
      <w:r>
        <w:rPr>
          <w:rFonts w:ascii="宋体" w:hAnsi="宋体"/>
          <w:color w:val="auto"/>
          <w:kern w:val="0"/>
          <w:sz w:val="24"/>
          <w:highlight w:val="none"/>
        </w:rPr>
        <w:t xml:space="preserve"> 职务：</w:t>
      </w:r>
      <w:r>
        <w:rPr>
          <w:rFonts w:ascii="宋体" w:hAnsi="宋体"/>
          <w:color w:val="auto"/>
          <w:kern w:val="0"/>
          <w:sz w:val="24"/>
          <w:highlight w:val="none"/>
          <w:u w:val="single"/>
        </w:rPr>
        <w:t xml:space="preserve">       </w:t>
      </w:r>
    </w:p>
    <w:p>
      <w:pPr>
        <w:autoSpaceDE w:val="0"/>
        <w:autoSpaceDN w:val="0"/>
        <w:adjustRightInd w:val="0"/>
        <w:spacing w:line="480" w:lineRule="auto"/>
        <w:ind w:firstLine="614" w:firstLineChars="256"/>
        <w:rPr>
          <w:rFonts w:ascii="宋体" w:hAnsi="宋体"/>
          <w:color w:val="auto"/>
          <w:kern w:val="0"/>
          <w:sz w:val="24"/>
          <w:highlight w:val="none"/>
        </w:rPr>
      </w:pP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比选申请人：（</w:t>
      </w:r>
      <w:r>
        <w:rPr>
          <w:rFonts w:ascii="宋体" w:hAnsi="宋体"/>
          <w:color w:val="auto"/>
          <w:kern w:val="0"/>
          <w:sz w:val="24"/>
          <w:highlight w:val="none"/>
        </w:rPr>
        <w:t xml:space="preserve"> </w:t>
      </w:r>
      <w:r>
        <w:rPr>
          <w:rFonts w:hint="eastAsia" w:ascii="宋体" w:hAnsi="宋体"/>
          <w:color w:val="auto"/>
          <w:kern w:val="0"/>
          <w:sz w:val="24"/>
          <w:highlight w:val="none"/>
        </w:rPr>
        <w:t>加盖单位公章）</w:t>
      </w:r>
    </w:p>
    <w:p>
      <w:pPr>
        <w:autoSpaceDE w:val="0"/>
        <w:autoSpaceDN w:val="0"/>
        <w:adjustRightInd w:val="0"/>
        <w:spacing w:line="480" w:lineRule="auto"/>
        <w:ind w:firstLine="614" w:firstLineChars="256"/>
        <w:rPr>
          <w:rFonts w:ascii="宋体" w:hAnsi="宋体"/>
          <w:color w:val="auto"/>
          <w:kern w:val="0"/>
          <w:sz w:val="24"/>
          <w:highlight w:val="none"/>
        </w:rPr>
      </w:pP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法定代表人：（签字、盖章）</w:t>
      </w:r>
    </w:p>
    <w:p>
      <w:pPr>
        <w:autoSpaceDE w:val="0"/>
        <w:autoSpaceDN w:val="0"/>
        <w:adjustRightInd w:val="0"/>
        <w:spacing w:line="480" w:lineRule="auto"/>
        <w:ind w:firstLine="614" w:firstLineChars="256"/>
        <w:rPr>
          <w:rFonts w:ascii="宋体" w:hAnsi="宋体"/>
          <w:color w:val="auto"/>
          <w:kern w:val="0"/>
          <w:sz w:val="24"/>
          <w:highlight w:val="none"/>
        </w:rPr>
      </w:pPr>
    </w:p>
    <w:p>
      <w:pPr>
        <w:autoSpaceDE w:val="0"/>
        <w:autoSpaceDN w:val="0"/>
        <w:adjustRightInd w:val="0"/>
        <w:spacing w:line="480" w:lineRule="auto"/>
        <w:ind w:firstLine="614" w:firstLineChars="256"/>
        <w:rPr>
          <w:rFonts w:ascii="宋体" w:hAnsi="宋体"/>
          <w:color w:val="auto"/>
          <w:kern w:val="0"/>
          <w:sz w:val="24"/>
          <w:highlight w:val="none"/>
        </w:rPr>
      </w:pPr>
      <w:r>
        <w:rPr>
          <w:rFonts w:hint="eastAsia" w:ascii="宋体" w:hAnsi="宋体"/>
          <w:color w:val="auto"/>
          <w:kern w:val="0"/>
          <w:sz w:val="24"/>
          <w:highlight w:val="none"/>
        </w:rPr>
        <w:t>日期：</w:t>
      </w:r>
      <w:r>
        <w:rPr>
          <w:rFonts w:ascii="宋体" w:hAnsi="宋体"/>
          <w:color w:val="auto"/>
          <w:kern w:val="0"/>
          <w:sz w:val="24"/>
          <w:highlight w:val="none"/>
          <w:u w:val="single"/>
        </w:rPr>
        <w:t xml:space="preserve">    </w:t>
      </w:r>
      <w:r>
        <w:rPr>
          <w:rFonts w:hint="eastAsia" w:ascii="宋体" w:hAnsi="宋体"/>
          <w:color w:val="auto"/>
          <w:kern w:val="0"/>
          <w:sz w:val="24"/>
          <w:highlight w:val="none"/>
        </w:rPr>
        <w:t>年</w:t>
      </w:r>
      <w:r>
        <w:rPr>
          <w:rFonts w:ascii="宋体" w:hAnsi="宋体"/>
          <w:color w:val="auto"/>
          <w:kern w:val="0"/>
          <w:sz w:val="24"/>
          <w:highlight w:val="none"/>
          <w:u w:val="single"/>
        </w:rPr>
        <w:t xml:space="preserve">     </w:t>
      </w:r>
      <w:r>
        <w:rPr>
          <w:rFonts w:hint="eastAsia" w:ascii="宋体" w:hAnsi="宋体"/>
          <w:color w:val="auto"/>
          <w:kern w:val="0"/>
          <w:sz w:val="24"/>
          <w:highlight w:val="none"/>
        </w:rPr>
        <w:t>月</w:t>
      </w:r>
      <w:r>
        <w:rPr>
          <w:rFonts w:ascii="宋体" w:hAnsi="宋体"/>
          <w:color w:val="auto"/>
          <w:kern w:val="0"/>
          <w:sz w:val="24"/>
          <w:highlight w:val="none"/>
          <w:u w:val="single"/>
        </w:rPr>
        <w:t xml:space="preserve">     </w:t>
      </w:r>
      <w:r>
        <w:rPr>
          <w:rFonts w:hint="eastAsia" w:ascii="宋体" w:hAnsi="宋体"/>
          <w:color w:val="auto"/>
          <w:kern w:val="0"/>
          <w:sz w:val="24"/>
          <w:highlight w:val="none"/>
        </w:rPr>
        <w:t>日</w:t>
      </w:r>
    </w:p>
    <w:p>
      <w:pPr>
        <w:keepNext w:val="0"/>
        <w:keepLines w:val="0"/>
        <w:pageBreakBefore w:val="0"/>
        <w:widowControl w:val="0"/>
        <w:kinsoku/>
        <w:wordWrap/>
        <w:overflowPunct/>
        <w:topLinePunct w:val="0"/>
        <w:autoSpaceDE/>
        <w:autoSpaceDN/>
        <w:bidi w:val="0"/>
        <w:adjustRightInd w:val="0"/>
        <w:snapToGrid w:val="0"/>
        <w:ind w:right="0"/>
        <w:jc w:val="left"/>
        <w:textAlignment w:val="auto"/>
        <w:rPr>
          <w:rFonts w:ascii="宋体" w:hAnsi="宋体"/>
          <w:b/>
          <w:color w:val="auto"/>
          <w:kern w:val="0"/>
          <w:sz w:val="30"/>
          <w:szCs w:val="30"/>
          <w:highlight w:val="none"/>
        </w:rPr>
      </w:pPr>
      <w:r>
        <w:rPr>
          <w:rFonts w:ascii="宋体" w:hAnsi="宋体"/>
          <w:color w:val="auto"/>
          <w:kern w:val="0"/>
          <w:sz w:val="24"/>
          <w:highlight w:val="none"/>
        </w:rPr>
        <w:br w:type="page"/>
      </w:r>
      <w:bookmarkStart w:id="385" w:name="_Toc880"/>
      <w:bookmarkStart w:id="386" w:name="_Toc30136"/>
      <w:bookmarkStart w:id="387" w:name="_Toc2475"/>
      <w:bookmarkStart w:id="388" w:name="_Toc1509"/>
      <w:bookmarkStart w:id="389" w:name="_Toc26749"/>
      <w:bookmarkStart w:id="390" w:name="_Toc29504"/>
      <w:bookmarkStart w:id="391" w:name="_Toc11434"/>
      <w:bookmarkStart w:id="392" w:name="_Toc18479"/>
      <w:r>
        <w:rPr>
          <w:rFonts w:ascii="宋体" w:hAnsi="宋体"/>
          <w:b/>
          <w:color w:val="auto"/>
          <w:kern w:val="0"/>
          <w:sz w:val="30"/>
          <w:szCs w:val="30"/>
          <w:highlight w:val="none"/>
        </w:rPr>
        <w:t>5、授权代理人身份证明文件（提供复印件加盖法人单位</w:t>
      </w:r>
      <w:r>
        <w:rPr>
          <w:rFonts w:hint="eastAsia" w:ascii="宋体" w:hAnsi="宋体"/>
          <w:b/>
          <w:color w:val="auto"/>
          <w:kern w:val="0"/>
          <w:sz w:val="30"/>
          <w:szCs w:val="30"/>
          <w:highlight w:val="none"/>
          <w:lang w:val="en-US" w:eastAsia="zh-CN"/>
        </w:rPr>
        <w:t>公</w:t>
      </w:r>
      <w:r>
        <w:rPr>
          <w:rFonts w:ascii="宋体" w:hAnsi="宋体"/>
          <w:b/>
          <w:color w:val="auto"/>
          <w:kern w:val="0"/>
          <w:sz w:val="30"/>
          <w:szCs w:val="30"/>
          <w:highlight w:val="none"/>
        </w:rPr>
        <w:t>章）</w:t>
      </w:r>
    </w:p>
    <w:bookmarkEnd w:id="385"/>
    <w:bookmarkEnd w:id="386"/>
    <w:bookmarkEnd w:id="387"/>
    <w:bookmarkEnd w:id="388"/>
    <w:bookmarkEnd w:id="389"/>
    <w:bookmarkEnd w:id="390"/>
    <w:bookmarkEnd w:id="391"/>
    <w:bookmarkEnd w:id="392"/>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pStyle w:val="2"/>
      </w:pPr>
    </w:p>
    <w:p>
      <w:pPr>
        <w:ind w:right="753"/>
        <w:jc w:val="left"/>
        <w:rPr>
          <w:rFonts w:ascii="宋体" w:hAnsi="宋体" w:cs="宋体"/>
          <w:color w:val="auto"/>
          <w:sz w:val="28"/>
          <w:szCs w:val="28"/>
          <w:highlight w:val="none"/>
        </w:rPr>
      </w:pPr>
    </w:p>
    <w:p>
      <w:pPr>
        <w:autoSpaceDE w:val="0"/>
        <w:autoSpaceDN w:val="0"/>
        <w:adjustRightInd w:val="0"/>
        <w:spacing w:line="480" w:lineRule="auto"/>
        <w:jc w:val="left"/>
        <w:rPr>
          <w:rFonts w:ascii="宋体" w:hAnsi="宋体" w:cs="Times New Roman"/>
          <w:b/>
          <w:color w:val="auto"/>
          <w:kern w:val="0"/>
          <w:sz w:val="30"/>
          <w:szCs w:val="30"/>
          <w:highlight w:val="none"/>
        </w:rPr>
      </w:pPr>
      <w:r>
        <w:rPr>
          <w:rFonts w:ascii="宋体" w:hAnsi="宋体"/>
          <w:b/>
          <w:color w:val="auto"/>
          <w:kern w:val="0"/>
          <w:sz w:val="30"/>
          <w:szCs w:val="30"/>
          <w:highlight w:val="none"/>
        </w:rPr>
        <w:t xml:space="preserve">6、营业执照复印件、税务登记证复印件（如已办理三证合一则不需提供）、组织机构代码证复印件（ </w:t>
      </w:r>
      <w:r>
        <w:rPr>
          <w:rFonts w:hint="eastAsia" w:ascii="宋体" w:hAnsi="宋体"/>
          <w:b/>
          <w:color w:val="auto"/>
          <w:kern w:val="0"/>
          <w:sz w:val="30"/>
          <w:szCs w:val="30"/>
          <w:highlight w:val="none"/>
        </w:rPr>
        <w:t>如已办理三证合一则不需提供）（加盖单位公章）</w:t>
      </w:r>
    </w:p>
    <w:p>
      <w:pPr>
        <w:autoSpaceDE w:val="0"/>
        <w:autoSpaceDN w:val="0"/>
        <w:adjustRightInd w:val="0"/>
        <w:spacing w:line="480" w:lineRule="auto"/>
        <w:jc w:val="center"/>
        <w:rPr>
          <w:rFonts w:ascii="宋体" w:hAnsi="宋体" w:cs="Times New Roman"/>
          <w:b/>
          <w:color w:val="auto"/>
          <w:kern w:val="0"/>
          <w:sz w:val="30"/>
          <w:szCs w:val="30"/>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autoSpaceDE w:val="0"/>
        <w:autoSpaceDN w:val="0"/>
        <w:adjustRightInd w:val="0"/>
        <w:spacing w:line="480" w:lineRule="auto"/>
        <w:jc w:val="both"/>
        <w:rPr>
          <w:rFonts w:ascii="宋体" w:hAnsi="宋体"/>
          <w:b/>
          <w:color w:val="auto"/>
          <w:kern w:val="0"/>
          <w:sz w:val="30"/>
          <w:szCs w:val="30"/>
          <w:highlight w:val="none"/>
        </w:rPr>
      </w:pPr>
      <w:r>
        <w:rPr>
          <w:rFonts w:ascii="宋体" w:hAnsi="宋体"/>
          <w:b/>
          <w:color w:val="auto"/>
          <w:kern w:val="0"/>
          <w:sz w:val="30"/>
          <w:szCs w:val="30"/>
          <w:highlight w:val="none"/>
        </w:rPr>
        <w:t>7、</w:t>
      </w:r>
      <w:r>
        <w:rPr>
          <w:rFonts w:hint="eastAsia" w:ascii="宋体" w:hAnsi="宋体"/>
          <w:b/>
          <w:color w:val="auto"/>
          <w:kern w:val="0"/>
          <w:sz w:val="30"/>
          <w:szCs w:val="30"/>
          <w:highlight w:val="none"/>
        </w:rPr>
        <w:t>项目负责人及技术负责人相关证明材料</w:t>
      </w:r>
      <w:r>
        <w:rPr>
          <w:rFonts w:ascii="宋体" w:hAnsi="宋体"/>
          <w:b/>
          <w:color w:val="auto"/>
          <w:kern w:val="0"/>
          <w:sz w:val="30"/>
          <w:szCs w:val="30"/>
          <w:highlight w:val="none"/>
        </w:rPr>
        <w:t>（加盖单位公章）</w:t>
      </w:r>
    </w:p>
    <w:p>
      <w:pPr>
        <w:pStyle w:val="12"/>
        <w:spacing w:line="360" w:lineRule="auto"/>
        <w:ind w:right="-23" w:rightChars="-11"/>
        <w:jc w:val="center"/>
        <w:rPr>
          <w:color w:val="auto"/>
          <w:sz w:val="28"/>
          <w:szCs w:val="28"/>
          <w:highlight w:val="none"/>
        </w:rPr>
      </w:pPr>
      <w:r>
        <w:rPr>
          <w:rFonts w:hint="eastAsia" w:hAnsi="宋体" w:cs="宋体"/>
          <w:b/>
          <w:color w:val="auto"/>
          <w:sz w:val="28"/>
          <w:szCs w:val="28"/>
          <w:highlight w:val="none"/>
        </w:rPr>
        <w:t>项目负责人</w:t>
      </w:r>
      <w:r>
        <w:rPr>
          <w:rFonts w:hAnsi="宋体" w:cs="宋体"/>
          <w:b/>
          <w:color w:val="auto"/>
          <w:sz w:val="28"/>
          <w:szCs w:val="28"/>
          <w:highlight w:val="none"/>
        </w:rPr>
        <w:t>简历表</w:t>
      </w:r>
    </w:p>
    <w:tbl>
      <w:tblPr>
        <w:tblStyle w:val="20"/>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00"/>
        <w:gridCol w:w="213"/>
        <w:gridCol w:w="1470"/>
        <w:gridCol w:w="17"/>
        <w:gridCol w:w="1509"/>
        <w:gridCol w:w="991"/>
        <w:gridCol w:w="800"/>
        <w:gridCol w:w="1275"/>
        <w:gridCol w:w="225"/>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noWrap w:val="0"/>
            <w:vAlign w:val="center"/>
          </w:tcPr>
          <w:p>
            <w:pPr>
              <w:spacing w:line="560" w:lineRule="exact"/>
              <w:jc w:val="center"/>
              <w:rPr>
                <w:rFonts w:ascii="宋体" w:hAnsi="宋体"/>
                <w:color w:val="auto"/>
                <w:szCs w:val="21"/>
                <w:highlight w:val="none"/>
              </w:rPr>
            </w:pPr>
            <w:r>
              <w:rPr>
                <w:rFonts w:ascii="宋体" w:hAnsi="宋体"/>
                <w:color w:val="auto"/>
                <w:szCs w:val="21"/>
                <w:highlight w:val="none"/>
              </w:rPr>
              <w:t>姓 名</w:t>
            </w:r>
          </w:p>
        </w:tc>
        <w:tc>
          <w:tcPr>
            <w:tcW w:w="1700" w:type="dxa"/>
            <w:gridSpan w:val="3"/>
            <w:noWrap w:val="0"/>
            <w:vAlign w:val="center"/>
          </w:tcPr>
          <w:p>
            <w:pPr>
              <w:keepNext/>
              <w:keepLines/>
              <w:spacing w:line="560" w:lineRule="exact"/>
              <w:ind w:firstLine="8" w:firstLineChars="4"/>
              <w:jc w:val="center"/>
              <w:outlineLvl w:val="0"/>
              <w:rPr>
                <w:rFonts w:ascii="宋体" w:hAnsi="宋体"/>
                <w:color w:val="auto"/>
                <w:szCs w:val="21"/>
                <w:highlight w:val="none"/>
              </w:rPr>
            </w:pPr>
          </w:p>
        </w:tc>
        <w:tc>
          <w:tcPr>
            <w:tcW w:w="1509" w:type="dxa"/>
            <w:noWrap w:val="0"/>
            <w:vAlign w:val="center"/>
          </w:tcPr>
          <w:p>
            <w:pPr>
              <w:spacing w:line="560" w:lineRule="exact"/>
              <w:jc w:val="center"/>
              <w:rPr>
                <w:rFonts w:ascii="宋体" w:hAnsi="宋体"/>
                <w:color w:val="auto"/>
                <w:szCs w:val="21"/>
                <w:highlight w:val="none"/>
              </w:rPr>
            </w:pPr>
            <w:r>
              <w:rPr>
                <w:rFonts w:ascii="宋体" w:hAnsi="宋体"/>
                <w:color w:val="auto"/>
                <w:szCs w:val="21"/>
                <w:highlight w:val="none"/>
              </w:rPr>
              <w:t>性 别</w:t>
            </w:r>
          </w:p>
        </w:tc>
        <w:tc>
          <w:tcPr>
            <w:tcW w:w="1791" w:type="dxa"/>
            <w:gridSpan w:val="2"/>
            <w:noWrap w:val="0"/>
            <w:vAlign w:val="center"/>
          </w:tcPr>
          <w:p>
            <w:pPr>
              <w:keepNext/>
              <w:keepLines/>
              <w:spacing w:line="560" w:lineRule="exact"/>
              <w:jc w:val="center"/>
              <w:outlineLvl w:val="0"/>
              <w:rPr>
                <w:rFonts w:ascii="宋体" w:hAnsi="宋体"/>
                <w:color w:val="auto"/>
                <w:szCs w:val="21"/>
                <w:highlight w:val="none"/>
              </w:rPr>
            </w:pPr>
          </w:p>
        </w:tc>
        <w:tc>
          <w:tcPr>
            <w:tcW w:w="1275" w:type="dxa"/>
            <w:noWrap w:val="0"/>
            <w:vAlign w:val="center"/>
          </w:tcPr>
          <w:p>
            <w:pPr>
              <w:spacing w:line="560" w:lineRule="exact"/>
              <w:jc w:val="center"/>
              <w:rPr>
                <w:rFonts w:ascii="宋体" w:hAnsi="宋体"/>
                <w:color w:val="auto"/>
                <w:szCs w:val="21"/>
                <w:highlight w:val="none"/>
              </w:rPr>
            </w:pPr>
            <w:r>
              <w:rPr>
                <w:rFonts w:ascii="宋体" w:hAnsi="宋体"/>
                <w:color w:val="auto"/>
                <w:szCs w:val="21"/>
                <w:highlight w:val="none"/>
              </w:rPr>
              <w:t>年 龄</w:t>
            </w:r>
          </w:p>
        </w:tc>
        <w:tc>
          <w:tcPr>
            <w:tcW w:w="1529" w:type="dxa"/>
            <w:gridSpan w:val="2"/>
            <w:noWrap w:val="0"/>
            <w:vAlign w:val="center"/>
          </w:tcPr>
          <w:p>
            <w:pPr>
              <w:keepNext/>
              <w:keepLines/>
              <w:spacing w:line="560" w:lineRule="exact"/>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noWrap w:val="0"/>
            <w:vAlign w:val="center"/>
          </w:tcPr>
          <w:p>
            <w:pPr>
              <w:spacing w:line="560" w:lineRule="exact"/>
              <w:jc w:val="center"/>
              <w:rPr>
                <w:rFonts w:ascii="宋体" w:hAnsi="宋体"/>
                <w:color w:val="auto"/>
                <w:szCs w:val="21"/>
                <w:highlight w:val="none"/>
              </w:rPr>
            </w:pPr>
            <w:r>
              <w:rPr>
                <w:rFonts w:ascii="宋体" w:hAnsi="宋体"/>
                <w:color w:val="auto"/>
                <w:szCs w:val="21"/>
                <w:highlight w:val="none"/>
              </w:rPr>
              <w:t>职 务</w:t>
            </w:r>
          </w:p>
        </w:tc>
        <w:tc>
          <w:tcPr>
            <w:tcW w:w="1700" w:type="dxa"/>
            <w:gridSpan w:val="3"/>
            <w:noWrap w:val="0"/>
            <w:vAlign w:val="center"/>
          </w:tcPr>
          <w:p>
            <w:pPr>
              <w:keepNext/>
              <w:keepLines/>
              <w:spacing w:line="560" w:lineRule="exact"/>
              <w:ind w:firstLine="8" w:firstLineChars="4"/>
              <w:jc w:val="center"/>
              <w:outlineLvl w:val="0"/>
              <w:rPr>
                <w:rFonts w:ascii="宋体" w:hAnsi="宋体"/>
                <w:color w:val="auto"/>
                <w:szCs w:val="21"/>
                <w:highlight w:val="none"/>
              </w:rPr>
            </w:pPr>
          </w:p>
        </w:tc>
        <w:tc>
          <w:tcPr>
            <w:tcW w:w="1509" w:type="dxa"/>
            <w:noWrap w:val="0"/>
            <w:vAlign w:val="center"/>
          </w:tcPr>
          <w:p>
            <w:pPr>
              <w:spacing w:line="560" w:lineRule="exact"/>
              <w:jc w:val="center"/>
              <w:rPr>
                <w:rFonts w:ascii="宋体" w:hAnsi="宋体"/>
                <w:color w:val="auto"/>
                <w:szCs w:val="21"/>
                <w:highlight w:val="none"/>
              </w:rPr>
            </w:pPr>
            <w:r>
              <w:rPr>
                <w:rFonts w:ascii="宋体" w:hAnsi="宋体"/>
                <w:color w:val="auto"/>
                <w:szCs w:val="21"/>
                <w:highlight w:val="none"/>
              </w:rPr>
              <w:t>职 称</w:t>
            </w:r>
          </w:p>
        </w:tc>
        <w:tc>
          <w:tcPr>
            <w:tcW w:w="1791" w:type="dxa"/>
            <w:gridSpan w:val="2"/>
            <w:noWrap w:val="0"/>
            <w:vAlign w:val="center"/>
          </w:tcPr>
          <w:p>
            <w:pPr>
              <w:keepNext/>
              <w:keepLines/>
              <w:spacing w:line="560" w:lineRule="exact"/>
              <w:jc w:val="center"/>
              <w:outlineLvl w:val="0"/>
              <w:rPr>
                <w:rFonts w:ascii="宋体" w:hAnsi="宋体"/>
                <w:color w:val="auto"/>
                <w:szCs w:val="21"/>
                <w:highlight w:val="none"/>
              </w:rPr>
            </w:pPr>
          </w:p>
        </w:tc>
        <w:tc>
          <w:tcPr>
            <w:tcW w:w="1275" w:type="dxa"/>
            <w:noWrap w:val="0"/>
            <w:vAlign w:val="center"/>
          </w:tcPr>
          <w:p>
            <w:pPr>
              <w:spacing w:line="560" w:lineRule="exact"/>
              <w:jc w:val="center"/>
              <w:rPr>
                <w:rFonts w:ascii="宋体" w:hAnsi="宋体"/>
                <w:color w:val="auto"/>
                <w:szCs w:val="21"/>
                <w:highlight w:val="none"/>
              </w:rPr>
            </w:pPr>
            <w:r>
              <w:rPr>
                <w:rFonts w:ascii="宋体" w:hAnsi="宋体"/>
                <w:color w:val="auto"/>
                <w:szCs w:val="21"/>
                <w:highlight w:val="none"/>
              </w:rPr>
              <w:t>学 历</w:t>
            </w:r>
          </w:p>
        </w:tc>
        <w:tc>
          <w:tcPr>
            <w:tcW w:w="1529" w:type="dxa"/>
            <w:gridSpan w:val="2"/>
            <w:noWrap w:val="0"/>
            <w:vAlign w:val="center"/>
          </w:tcPr>
          <w:p>
            <w:pPr>
              <w:keepNext/>
              <w:keepLines/>
              <w:spacing w:line="560" w:lineRule="exact"/>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2800" w:type="dxa"/>
            <w:gridSpan w:val="4"/>
            <w:noWrap w:val="0"/>
            <w:vAlign w:val="center"/>
          </w:tcPr>
          <w:p>
            <w:pPr>
              <w:spacing w:line="560" w:lineRule="exact"/>
              <w:jc w:val="center"/>
              <w:rPr>
                <w:rFonts w:ascii="宋体" w:hAnsi="宋体"/>
                <w:color w:val="auto"/>
                <w:szCs w:val="21"/>
                <w:highlight w:val="none"/>
              </w:rPr>
            </w:pPr>
            <w:r>
              <w:rPr>
                <w:rFonts w:ascii="宋体" w:hAnsi="宋体"/>
                <w:color w:val="auto"/>
                <w:szCs w:val="21"/>
                <w:highlight w:val="none"/>
              </w:rPr>
              <w:t>参加工作时间</w:t>
            </w:r>
          </w:p>
        </w:tc>
        <w:tc>
          <w:tcPr>
            <w:tcW w:w="1509" w:type="dxa"/>
            <w:noWrap w:val="0"/>
            <w:vAlign w:val="center"/>
          </w:tcPr>
          <w:p>
            <w:pPr>
              <w:keepNext/>
              <w:keepLines/>
              <w:spacing w:line="560" w:lineRule="exact"/>
              <w:jc w:val="center"/>
              <w:outlineLvl w:val="0"/>
              <w:rPr>
                <w:rFonts w:ascii="宋体" w:hAnsi="宋体"/>
                <w:color w:val="auto"/>
                <w:szCs w:val="21"/>
                <w:highlight w:val="none"/>
              </w:rPr>
            </w:pPr>
          </w:p>
        </w:tc>
        <w:tc>
          <w:tcPr>
            <w:tcW w:w="3066" w:type="dxa"/>
            <w:gridSpan w:val="3"/>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工作</w:t>
            </w:r>
            <w:r>
              <w:rPr>
                <w:rFonts w:ascii="宋体" w:hAnsi="宋体"/>
                <w:color w:val="auto"/>
                <w:szCs w:val="21"/>
                <w:highlight w:val="none"/>
              </w:rPr>
              <w:t>年限</w:t>
            </w:r>
          </w:p>
        </w:tc>
        <w:tc>
          <w:tcPr>
            <w:tcW w:w="1529" w:type="dxa"/>
            <w:gridSpan w:val="2"/>
            <w:noWrap w:val="0"/>
            <w:vAlign w:val="center"/>
          </w:tcPr>
          <w:p>
            <w:pPr>
              <w:keepNext/>
              <w:keepLines/>
              <w:spacing w:line="560" w:lineRule="exact"/>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exact"/>
          <w:jc w:val="center"/>
        </w:trPr>
        <w:tc>
          <w:tcPr>
            <w:tcW w:w="2800" w:type="dxa"/>
            <w:gridSpan w:val="4"/>
            <w:noWrap w:val="0"/>
            <w:vAlign w:val="center"/>
          </w:tcPr>
          <w:p>
            <w:pPr>
              <w:spacing w:line="560" w:lineRule="exact"/>
              <w:jc w:val="center"/>
              <w:rPr>
                <w:rFonts w:ascii="宋体" w:hAnsi="宋体"/>
                <w:color w:val="auto"/>
                <w:szCs w:val="21"/>
                <w:highlight w:val="none"/>
              </w:rPr>
            </w:pPr>
            <w:r>
              <w:rPr>
                <w:rFonts w:ascii="宋体" w:hAnsi="宋体"/>
                <w:color w:val="auto"/>
                <w:szCs w:val="21"/>
                <w:highlight w:val="none"/>
              </w:rPr>
              <w:t>职称证书号</w:t>
            </w:r>
          </w:p>
          <w:p>
            <w:pPr>
              <w:keepNext/>
              <w:keepLines/>
              <w:spacing w:line="560" w:lineRule="exact"/>
              <w:jc w:val="center"/>
              <w:outlineLvl w:val="0"/>
              <w:rPr>
                <w:rFonts w:ascii="宋体" w:hAnsi="宋体"/>
                <w:color w:val="auto"/>
                <w:szCs w:val="21"/>
                <w:highlight w:val="none"/>
              </w:rPr>
            </w:pPr>
          </w:p>
          <w:p>
            <w:pPr>
              <w:spacing w:line="560" w:lineRule="exact"/>
              <w:jc w:val="center"/>
              <w:rPr>
                <w:rFonts w:ascii="宋体" w:hAnsi="宋体"/>
                <w:color w:val="auto"/>
                <w:szCs w:val="21"/>
                <w:highlight w:val="none"/>
              </w:rPr>
            </w:pPr>
            <w:r>
              <w:rPr>
                <w:rFonts w:ascii="宋体" w:hAnsi="宋体"/>
                <w:color w:val="auto"/>
                <w:szCs w:val="21"/>
                <w:highlight w:val="none"/>
              </w:rPr>
              <w:t>程</w:t>
            </w:r>
          </w:p>
        </w:tc>
        <w:tc>
          <w:tcPr>
            <w:tcW w:w="1509" w:type="dxa"/>
            <w:noWrap w:val="0"/>
            <w:vAlign w:val="center"/>
          </w:tcPr>
          <w:p>
            <w:pPr>
              <w:keepNext/>
              <w:keepLines/>
              <w:spacing w:line="560" w:lineRule="exact"/>
              <w:jc w:val="center"/>
              <w:outlineLvl w:val="0"/>
              <w:rPr>
                <w:rFonts w:ascii="宋体" w:hAnsi="宋体"/>
                <w:color w:val="auto"/>
                <w:szCs w:val="21"/>
                <w:highlight w:val="none"/>
              </w:rPr>
            </w:pPr>
          </w:p>
        </w:tc>
        <w:tc>
          <w:tcPr>
            <w:tcW w:w="3066" w:type="dxa"/>
            <w:gridSpan w:val="3"/>
            <w:noWrap w:val="0"/>
            <w:vAlign w:val="center"/>
          </w:tcPr>
          <w:p>
            <w:pPr>
              <w:spacing w:line="560" w:lineRule="exact"/>
              <w:jc w:val="center"/>
              <w:rPr>
                <w:rFonts w:ascii="宋体" w:hAnsi="宋体"/>
                <w:color w:val="auto"/>
                <w:szCs w:val="21"/>
                <w:highlight w:val="none"/>
              </w:rPr>
            </w:pPr>
            <w:r>
              <w:rPr>
                <w:rFonts w:ascii="宋体" w:hAnsi="宋体"/>
                <w:color w:val="auto"/>
                <w:szCs w:val="21"/>
                <w:highlight w:val="none"/>
              </w:rPr>
              <w:t>注册证书号</w:t>
            </w:r>
          </w:p>
          <w:p>
            <w:pPr>
              <w:keepNext/>
              <w:keepLines/>
              <w:spacing w:line="560" w:lineRule="exact"/>
              <w:ind w:firstLine="420"/>
              <w:jc w:val="center"/>
              <w:outlineLvl w:val="0"/>
              <w:rPr>
                <w:rFonts w:ascii="宋体" w:hAnsi="宋体"/>
                <w:color w:val="auto"/>
                <w:szCs w:val="21"/>
                <w:highlight w:val="none"/>
              </w:rPr>
            </w:pPr>
          </w:p>
        </w:tc>
        <w:tc>
          <w:tcPr>
            <w:tcW w:w="1529" w:type="dxa"/>
            <w:gridSpan w:val="2"/>
            <w:noWrap w:val="0"/>
            <w:vAlign w:val="center"/>
          </w:tcPr>
          <w:p>
            <w:pPr>
              <w:keepNext/>
              <w:keepLines/>
              <w:spacing w:line="560" w:lineRule="exact"/>
              <w:jc w:val="center"/>
              <w:outlineLvl w:val="0"/>
              <w:rPr>
                <w:rFonts w:ascii="宋体" w:hAnsi="宋体"/>
                <w:color w:val="auto"/>
                <w:szCs w:val="21"/>
                <w:highlight w:val="none"/>
              </w:rPr>
            </w:pPr>
          </w:p>
          <w:p>
            <w:pPr>
              <w:keepNext/>
              <w:keepLines/>
              <w:spacing w:line="560" w:lineRule="exact"/>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exact"/>
          <w:jc w:val="center"/>
        </w:trPr>
        <w:tc>
          <w:tcPr>
            <w:tcW w:w="1313" w:type="dxa"/>
            <w:gridSpan w:val="2"/>
            <w:noWrap w:val="0"/>
            <w:vAlign w:val="center"/>
          </w:tcPr>
          <w:p>
            <w:pPr>
              <w:jc w:val="center"/>
              <w:rPr>
                <w:rFonts w:ascii="宋体" w:hAnsi="宋体"/>
                <w:color w:val="auto"/>
                <w:szCs w:val="21"/>
                <w:highlight w:val="none"/>
              </w:rPr>
            </w:pPr>
            <w:r>
              <w:rPr>
                <w:rFonts w:ascii="宋体" w:hAnsi="宋体"/>
                <w:color w:val="auto"/>
                <w:szCs w:val="21"/>
                <w:highlight w:val="none"/>
              </w:rPr>
              <w:t>主要工作经历</w:t>
            </w:r>
          </w:p>
        </w:tc>
        <w:tc>
          <w:tcPr>
            <w:tcW w:w="7591" w:type="dxa"/>
            <w:gridSpan w:val="8"/>
            <w:noWrap w:val="0"/>
            <w:vAlign w:val="center"/>
          </w:tcPr>
          <w:p>
            <w:pPr>
              <w:keepNext/>
              <w:keepLines/>
              <w:spacing w:line="360" w:lineRule="auto"/>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exact"/>
          <w:jc w:val="center"/>
        </w:trPr>
        <w:tc>
          <w:tcPr>
            <w:tcW w:w="8904" w:type="dxa"/>
            <w:gridSpan w:val="10"/>
            <w:noWrap w:val="0"/>
            <w:vAlign w:val="center"/>
          </w:tcPr>
          <w:p>
            <w:pPr>
              <w:jc w:val="center"/>
              <w:rPr>
                <w:rFonts w:ascii="宋体" w:hAnsi="宋体"/>
                <w:color w:val="auto"/>
                <w:szCs w:val="21"/>
                <w:highlight w:val="none"/>
              </w:rPr>
            </w:pPr>
            <w:r>
              <w:rPr>
                <w:rFonts w:ascii="宋体" w:hAnsi="宋体"/>
                <w:color w:val="auto"/>
                <w:szCs w:val="21"/>
                <w:highlight w:val="none"/>
              </w:rPr>
              <w:t>已完成的工程情况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5" w:hRule="exact"/>
          <w:jc w:val="center"/>
        </w:trPr>
        <w:tc>
          <w:tcPr>
            <w:tcW w:w="1313" w:type="dxa"/>
            <w:gridSpan w:val="2"/>
            <w:noWrap w:val="0"/>
            <w:vAlign w:val="center"/>
          </w:tcPr>
          <w:p>
            <w:pPr>
              <w:jc w:val="center"/>
              <w:rPr>
                <w:rFonts w:ascii="宋体" w:hAnsi="宋体"/>
                <w:color w:val="auto"/>
                <w:szCs w:val="21"/>
                <w:highlight w:val="none"/>
              </w:rPr>
            </w:pPr>
            <w:r>
              <w:rPr>
                <w:rFonts w:ascii="宋体" w:hAnsi="宋体"/>
                <w:color w:val="auto"/>
                <w:szCs w:val="21"/>
                <w:highlight w:val="none"/>
              </w:rPr>
              <w:t>建设单位</w:t>
            </w:r>
          </w:p>
        </w:tc>
        <w:tc>
          <w:tcPr>
            <w:tcW w:w="1470" w:type="dxa"/>
            <w:noWrap w:val="0"/>
            <w:vAlign w:val="center"/>
          </w:tcPr>
          <w:p>
            <w:pPr>
              <w:jc w:val="center"/>
              <w:rPr>
                <w:rFonts w:ascii="宋体" w:hAnsi="宋体"/>
                <w:color w:val="auto"/>
                <w:szCs w:val="21"/>
                <w:highlight w:val="none"/>
              </w:rPr>
            </w:pPr>
            <w:r>
              <w:rPr>
                <w:rFonts w:ascii="宋体" w:hAnsi="宋体"/>
                <w:color w:val="auto"/>
                <w:szCs w:val="21"/>
                <w:highlight w:val="none"/>
              </w:rPr>
              <w:t>项目名称</w:t>
            </w:r>
          </w:p>
        </w:tc>
        <w:tc>
          <w:tcPr>
            <w:tcW w:w="1526" w:type="dxa"/>
            <w:gridSpan w:val="2"/>
            <w:noWrap w:val="0"/>
            <w:vAlign w:val="center"/>
          </w:tcPr>
          <w:p>
            <w:pPr>
              <w:jc w:val="center"/>
              <w:rPr>
                <w:rFonts w:ascii="宋体" w:hAnsi="宋体"/>
                <w:color w:val="auto"/>
                <w:szCs w:val="21"/>
                <w:highlight w:val="none"/>
              </w:rPr>
            </w:pPr>
            <w:r>
              <w:rPr>
                <w:rFonts w:hint="eastAsia" w:ascii="宋体" w:hAnsi="宋体"/>
                <w:color w:val="auto"/>
                <w:szCs w:val="21"/>
                <w:highlight w:val="none"/>
              </w:rPr>
              <w:t>工程造价</w:t>
            </w:r>
          </w:p>
        </w:tc>
        <w:tc>
          <w:tcPr>
            <w:tcW w:w="991"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项目周期</w:t>
            </w:r>
          </w:p>
        </w:tc>
        <w:tc>
          <w:tcPr>
            <w:tcW w:w="2300" w:type="dxa"/>
            <w:gridSpan w:val="3"/>
            <w:noWrap w:val="0"/>
            <w:vAlign w:val="center"/>
          </w:tcPr>
          <w:p>
            <w:pPr>
              <w:jc w:val="center"/>
              <w:rPr>
                <w:rFonts w:ascii="宋体" w:hAnsi="宋体"/>
                <w:color w:val="auto"/>
                <w:szCs w:val="21"/>
                <w:highlight w:val="none"/>
              </w:rPr>
            </w:pPr>
            <w:r>
              <w:rPr>
                <w:rFonts w:ascii="宋体" w:hAnsi="宋体"/>
                <w:color w:val="auto"/>
                <w:szCs w:val="21"/>
                <w:highlight w:val="none"/>
              </w:rPr>
              <w:t>在项目中担任职务</w:t>
            </w:r>
          </w:p>
        </w:tc>
        <w:tc>
          <w:tcPr>
            <w:tcW w:w="1304" w:type="dxa"/>
            <w:noWrap w:val="0"/>
            <w:vAlign w:val="center"/>
          </w:tcPr>
          <w:p>
            <w:pPr>
              <w:jc w:val="center"/>
              <w:rPr>
                <w:rFonts w:ascii="宋体" w:hAnsi="宋体"/>
                <w:color w:val="auto"/>
                <w:szCs w:val="21"/>
                <w:highlight w:val="none"/>
              </w:rPr>
            </w:pPr>
            <w:r>
              <w:rPr>
                <w:rFonts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noWrap w:val="0"/>
            <w:vAlign w:val="center"/>
          </w:tcPr>
          <w:p>
            <w:pPr>
              <w:keepNext/>
              <w:keepLines/>
              <w:spacing w:line="560" w:lineRule="exact"/>
              <w:ind w:firstLine="420"/>
              <w:jc w:val="center"/>
              <w:outlineLvl w:val="0"/>
              <w:rPr>
                <w:rFonts w:ascii="宋体" w:hAnsi="宋体"/>
                <w:color w:val="auto"/>
                <w:szCs w:val="21"/>
                <w:highlight w:val="none"/>
              </w:rPr>
            </w:pPr>
          </w:p>
        </w:tc>
        <w:tc>
          <w:tcPr>
            <w:tcW w:w="1470" w:type="dxa"/>
            <w:noWrap w:val="0"/>
            <w:vAlign w:val="center"/>
          </w:tcPr>
          <w:p>
            <w:pPr>
              <w:keepNext/>
              <w:keepLines/>
              <w:spacing w:line="560" w:lineRule="exact"/>
              <w:ind w:firstLine="420"/>
              <w:jc w:val="center"/>
              <w:outlineLvl w:val="0"/>
              <w:rPr>
                <w:rFonts w:ascii="宋体" w:hAnsi="宋体"/>
                <w:color w:val="auto"/>
                <w:szCs w:val="21"/>
                <w:highlight w:val="none"/>
              </w:rPr>
            </w:pPr>
          </w:p>
        </w:tc>
        <w:tc>
          <w:tcPr>
            <w:tcW w:w="1526" w:type="dxa"/>
            <w:gridSpan w:val="2"/>
            <w:noWrap w:val="0"/>
            <w:vAlign w:val="center"/>
          </w:tcPr>
          <w:p>
            <w:pPr>
              <w:keepNext/>
              <w:keepLines/>
              <w:spacing w:line="560" w:lineRule="exact"/>
              <w:ind w:firstLine="420"/>
              <w:jc w:val="center"/>
              <w:outlineLvl w:val="0"/>
              <w:rPr>
                <w:rFonts w:ascii="宋体" w:hAnsi="宋体"/>
                <w:color w:val="auto"/>
                <w:szCs w:val="21"/>
                <w:highlight w:val="none"/>
              </w:rPr>
            </w:pPr>
          </w:p>
        </w:tc>
        <w:tc>
          <w:tcPr>
            <w:tcW w:w="991" w:type="dxa"/>
            <w:noWrap w:val="0"/>
            <w:vAlign w:val="center"/>
          </w:tcPr>
          <w:p>
            <w:pPr>
              <w:keepNext/>
              <w:keepLines/>
              <w:spacing w:line="560" w:lineRule="exact"/>
              <w:ind w:firstLine="420"/>
              <w:jc w:val="center"/>
              <w:outlineLvl w:val="0"/>
              <w:rPr>
                <w:rFonts w:ascii="宋体" w:hAnsi="宋体"/>
                <w:color w:val="auto"/>
                <w:szCs w:val="21"/>
                <w:highlight w:val="none"/>
              </w:rPr>
            </w:pPr>
          </w:p>
        </w:tc>
        <w:tc>
          <w:tcPr>
            <w:tcW w:w="2300" w:type="dxa"/>
            <w:gridSpan w:val="3"/>
            <w:noWrap w:val="0"/>
            <w:vAlign w:val="center"/>
          </w:tcPr>
          <w:p>
            <w:pPr>
              <w:keepNext/>
              <w:keepLines/>
              <w:spacing w:line="360" w:lineRule="auto"/>
              <w:jc w:val="center"/>
              <w:outlineLvl w:val="0"/>
              <w:rPr>
                <w:rFonts w:ascii="宋体" w:hAnsi="宋体"/>
                <w:color w:val="auto"/>
                <w:szCs w:val="21"/>
                <w:highlight w:val="none"/>
              </w:rPr>
            </w:pPr>
          </w:p>
        </w:tc>
        <w:tc>
          <w:tcPr>
            <w:tcW w:w="1304" w:type="dxa"/>
            <w:noWrap w:val="0"/>
            <w:vAlign w:val="center"/>
          </w:tcPr>
          <w:p>
            <w:pPr>
              <w:keepNext/>
              <w:keepLines/>
              <w:spacing w:line="560" w:lineRule="exact"/>
              <w:ind w:firstLine="420"/>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noWrap w:val="0"/>
            <w:vAlign w:val="center"/>
          </w:tcPr>
          <w:p>
            <w:pPr>
              <w:keepNext/>
              <w:keepLines/>
              <w:spacing w:line="560" w:lineRule="exact"/>
              <w:ind w:firstLine="420"/>
              <w:jc w:val="center"/>
              <w:outlineLvl w:val="0"/>
              <w:rPr>
                <w:rFonts w:ascii="宋体" w:hAnsi="宋体"/>
                <w:color w:val="auto"/>
                <w:szCs w:val="21"/>
                <w:highlight w:val="none"/>
              </w:rPr>
            </w:pPr>
          </w:p>
        </w:tc>
        <w:tc>
          <w:tcPr>
            <w:tcW w:w="1470" w:type="dxa"/>
            <w:noWrap w:val="0"/>
            <w:vAlign w:val="center"/>
          </w:tcPr>
          <w:p>
            <w:pPr>
              <w:keepNext/>
              <w:keepLines/>
              <w:spacing w:line="560" w:lineRule="exact"/>
              <w:ind w:firstLine="420"/>
              <w:jc w:val="center"/>
              <w:outlineLvl w:val="0"/>
              <w:rPr>
                <w:rFonts w:ascii="宋体" w:hAnsi="宋体"/>
                <w:color w:val="auto"/>
                <w:szCs w:val="21"/>
                <w:highlight w:val="none"/>
              </w:rPr>
            </w:pPr>
          </w:p>
        </w:tc>
        <w:tc>
          <w:tcPr>
            <w:tcW w:w="1526" w:type="dxa"/>
            <w:gridSpan w:val="2"/>
            <w:noWrap w:val="0"/>
            <w:vAlign w:val="center"/>
          </w:tcPr>
          <w:p>
            <w:pPr>
              <w:keepNext/>
              <w:keepLines/>
              <w:spacing w:line="560" w:lineRule="exact"/>
              <w:ind w:firstLine="420"/>
              <w:jc w:val="center"/>
              <w:outlineLvl w:val="0"/>
              <w:rPr>
                <w:rFonts w:ascii="宋体" w:hAnsi="宋体"/>
                <w:color w:val="auto"/>
                <w:szCs w:val="21"/>
                <w:highlight w:val="none"/>
              </w:rPr>
            </w:pPr>
          </w:p>
        </w:tc>
        <w:tc>
          <w:tcPr>
            <w:tcW w:w="991" w:type="dxa"/>
            <w:noWrap w:val="0"/>
            <w:vAlign w:val="center"/>
          </w:tcPr>
          <w:p>
            <w:pPr>
              <w:keepNext/>
              <w:keepLines/>
              <w:spacing w:line="560" w:lineRule="exact"/>
              <w:ind w:firstLine="420"/>
              <w:jc w:val="center"/>
              <w:outlineLvl w:val="0"/>
              <w:rPr>
                <w:rFonts w:ascii="宋体" w:hAnsi="宋体"/>
                <w:color w:val="auto"/>
                <w:szCs w:val="21"/>
                <w:highlight w:val="none"/>
              </w:rPr>
            </w:pPr>
          </w:p>
        </w:tc>
        <w:tc>
          <w:tcPr>
            <w:tcW w:w="2300" w:type="dxa"/>
            <w:gridSpan w:val="3"/>
            <w:noWrap w:val="0"/>
            <w:vAlign w:val="center"/>
          </w:tcPr>
          <w:p>
            <w:pPr>
              <w:keepNext/>
              <w:keepLines/>
              <w:spacing w:line="360" w:lineRule="auto"/>
              <w:jc w:val="center"/>
              <w:outlineLvl w:val="0"/>
              <w:rPr>
                <w:rFonts w:ascii="宋体" w:hAnsi="宋体"/>
                <w:color w:val="auto"/>
                <w:szCs w:val="21"/>
                <w:highlight w:val="none"/>
              </w:rPr>
            </w:pPr>
          </w:p>
        </w:tc>
        <w:tc>
          <w:tcPr>
            <w:tcW w:w="1304" w:type="dxa"/>
            <w:noWrap w:val="0"/>
            <w:vAlign w:val="center"/>
          </w:tcPr>
          <w:p>
            <w:pPr>
              <w:keepNext/>
              <w:keepLines/>
              <w:spacing w:line="560" w:lineRule="exact"/>
              <w:ind w:firstLine="420"/>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noWrap w:val="0"/>
            <w:vAlign w:val="center"/>
          </w:tcPr>
          <w:p>
            <w:pPr>
              <w:keepNext/>
              <w:keepLines/>
              <w:spacing w:line="560" w:lineRule="exact"/>
              <w:ind w:firstLine="420"/>
              <w:jc w:val="center"/>
              <w:outlineLvl w:val="0"/>
              <w:rPr>
                <w:rFonts w:ascii="宋体" w:hAnsi="宋体"/>
                <w:color w:val="auto"/>
                <w:szCs w:val="21"/>
                <w:highlight w:val="none"/>
              </w:rPr>
            </w:pPr>
          </w:p>
        </w:tc>
        <w:tc>
          <w:tcPr>
            <w:tcW w:w="1470" w:type="dxa"/>
            <w:noWrap w:val="0"/>
            <w:vAlign w:val="center"/>
          </w:tcPr>
          <w:p>
            <w:pPr>
              <w:keepNext/>
              <w:keepLines/>
              <w:spacing w:line="560" w:lineRule="exact"/>
              <w:ind w:firstLine="420"/>
              <w:jc w:val="center"/>
              <w:outlineLvl w:val="0"/>
              <w:rPr>
                <w:rFonts w:ascii="宋体" w:hAnsi="宋体"/>
                <w:color w:val="auto"/>
                <w:szCs w:val="21"/>
                <w:highlight w:val="none"/>
              </w:rPr>
            </w:pPr>
          </w:p>
        </w:tc>
        <w:tc>
          <w:tcPr>
            <w:tcW w:w="1526" w:type="dxa"/>
            <w:gridSpan w:val="2"/>
            <w:noWrap w:val="0"/>
            <w:vAlign w:val="center"/>
          </w:tcPr>
          <w:p>
            <w:pPr>
              <w:keepNext/>
              <w:keepLines/>
              <w:spacing w:line="560" w:lineRule="exact"/>
              <w:ind w:firstLine="420"/>
              <w:jc w:val="center"/>
              <w:outlineLvl w:val="0"/>
              <w:rPr>
                <w:rFonts w:ascii="宋体" w:hAnsi="宋体"/>
                <w:color w:val="auto"/>
                <w:szCs w:val="21"/>
                <w:highlight w:val="none"/>
              </w:rPr>
            </w:pPr>
          </w:p>
        </w:tc>
        <w:tc>
          <w:tcPr>
            <w:tcW w:w="991" w:type="dxa"/>
            <w:noWrap w:val="0"/>
            <w:vAlign w:val="center"/>
          </w:tcPr>
          <w:p>
            <w:pPr>
              <w:keepNext/>
              <w:keepLines/>
              <w:spacing w:line="560" w:lineRule="exact"/>
              <w:ind w:firstLine="420"/>
              <w:jc w:val="center"/>
              <w:outlineLvl w:val="0"/>
              <w:rPr>
                <w:rFonts w:ascii="宋体" w:hAnsi="宋体"/>
                <w:color w:val="auto"/>
                <w:szCs w:val="21"/>
                <w:highlight w:val="none"/>
              </w:rPr>
            </w:pPr>
          </w:p>
        </w:tc>
        <w:tc>
          <w:tcPr>
            <w:tcW w:w="2300" w:type="dxa"/>
            <w:gridSpan w:val="3"/>
            <w:noWrap w:val="0"/>
            <w:vAlign w:val="center"/>
          </w:tcPr>
          <w:p>
            <w:pPr>
              <w:keepNext/>
              <w:keepLines/>
              <w:spacing w:line="360" w:lineRule="auto"/>
              <w:jc w:val="center"/>
              <w:outlineLvl w:val="0"/>
              <w:rPr>
                <w:rFonts w:ascii="宋体" w:hAnsi="宋体"/>
                <w:color w:val="auto"/>
                <w:szCs w:val="21"/>
                <w:highlight w:val="none"/>
              </w:rPr>
            </w:pPr>
          </w:p>
        </w:tc>
        <w:tc>
          <w:tcPr>
            <w:tcW w:w="1304" w:type="dxa"/>
            <w:noWrap w:val="0"/>
            <w:vAlign w:val="center"/>
          </w:tcPr>
          <w:p>
            <w:pPr>
              <w:keepNext/>
              <w:keepLines/>
              <w:spacing w:line="560" w:lineRule="exact"/>
              <w:ind w:firstLine="420"/>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noWrap w:val="0"/>
            <w:vAlign w:val="center"/>
          </w:tcPr>
          <w:p>
            <w:pPr>
              <w:keepNext/>
              <w:keepLines/>
              <w:spacing w:line="560" w:lineRule="exact"/>
              <w:ind w:firstLine="420"/>
              <w:jc w:val="center"/>
              <w:outlineLvl w:val="0"/>
              <w:rPr>
                <w:rFonts w:ascii="宋体" w:hAnsi="宋体"/>
                <w:color w:val="auto"/>
                <w:szCs w:val="21"/>
                <w:highlight w:val="none"/>
              </w:rPr>
            </w:pPr>
          </w:p>
        </w:tc>
        <w:tc>
          <w:tcPr>
            <w:tcW w:w="1470" w:type="dxa"/>
            <w:noWrap w:val="0"/>
            <w:vAlign w:val="center"/>
          </w:tcPr>
          <w:p>
            <w:pPr>
              <w:keepNext/>
              <w:keepLines/>
              <w:spacing w:line="560" w:lineRule="exact"/>
              <w:ind w:firstLine="420"/>
              <w:jc w:val="center"/>
              <w:outlineLvl w:val="0"/>
              <w:rPr>
                <w:rFonts w:ascii="宋体" w:hAnsi="宋体"/>
                <w:color w:val="auto"/>
                <w:szCs w:val="21"/>
                <w:highlight w:val="none"/>
              </w:rPr>
            </w:pPr>
          </w:p>
        </w:tc>
        <w:tc>
          <w:tcPr>
            <w:tcW w:w="1526" w:type="dxa"/>
            <w:gridSpan w:val="2"/>
            <w:noWrap w:val="0"/>
            <w:vAlign w:val="center"/>
          </w:tcPr>
          <w:p>
            <w:pPr>
              <w:keepNext/>
              <w:keepLines/>
              <w:spacing w:line="560" w:lineRule="exact"/>
              <w:ind w:firstLine="420"/>
              <w:jc w:val="center"/>
              <w:outlineLvl w:val="0"/>
              <w:rPr>
                <w:rFonts w:ascii="宋体" w:hAnsi="宋体"/>
                <w:color w:val="auto"/>
                <w:szCs w:val="21"/>
                <w:highlight w:val="none"/>
              </w:rPr>
            </w:pPr>
          </w:p>
        </w:tc>
        <w:tc>
          <w:tcPr>
            <w:tcW w:w="991" w:type="dxa"/>
            <w:noWrap w:val="0"/>
            <w:vAlign w:val="center"/>
          </w:tcPr>
          <w:p>
            <w:pPr>
              <w:keepNext/>
              <w:keepLines/>
              <w:spacing w:line="560" w:lineRule="exact"/>
              <w:ind w:firstLine="420"/>
              <w:jc w:val="center"/>
              <w:outlineLvl w:val="0"/>
              <w:rPr>
                <w:rFonts w:ascii="宋体" w:hAnsi="宋体"/>
                <w:color w:val="auto"/>
                <w:szCs w:val="21"/>
                <w:highlight w:val="none"/>
              </w:rPr>
            </w:pPr>
          </w:p>
        </w:tc>
        <w:tc>
          <w:tcPr>
            <w:tcW w:w="2300" w:type="dxa"/>
            <w:gridSpan w:val="3"/>
            <w:noWrap w:val="0"/>
            <w:vAlign w:val="center"/>
          </w:tcPr>
          <w:p>
            <w:pPr>
              <w:keepNext/>
              <w:keepLines/>
              <w:spacing w:line="360" w:lineRule="auto"/>
              <w:jc w:val="center"/>
              <w:outlineLvl w:val="0"/>
              <w:rPr>
                <w:rFonts w:ascii="宋体" w:hAnsi="宋体"/>
                <w:color w:val="auto"/>
                <w:szCs w:val="21"/>
                <w:highlight w:val="none"/>
              </w:rPr>
            </w:pPr>
          </w:p>
        </w:tc>
        <w:tc>
          <w:tcPr>
            <w:tcW w:w="1304" w:type="dxa"/>
            <w:noWrap w:val="0"/>
            <w:vAlign w:val="center"/>
          </w:tcPr>
          <w:p>
            <w:pPr>
              <w:keepNext/>
              <w:keepLines/>
              <w:spacing w:line="560" w:lineRule="exact"/>
              <w:ind w:firstLine="420"/>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noWrap w:val="0"/>
            <w:vAlign w:val="center"/>
          </w:tcPr>
          <w:p>
            <w:pPr>
              <w:keepNext/>
              <w:keepLines/>
              <w:spacing w:line="560" w:lineRule="exact"/>
              <w:ind w:firstLine="420"/>
              <w:jc w:val="center"/>
              <w:outlineLvl w:val="0"/>
              <w:rPr>
                <w:rFonts w:ascii="宋体" w:hAnsi="宋体"/>
                <w:color w:val="auto"/>
                <w:szCs w:val="21"/>
                <w:highlight w:val="none"/>
              </w:rPr>
            </w:pPr>
          </w:p>
        </w:tc>
        <w:tc>
          <w:tcPr>
            <w:tcW w:w="1470" w:type="dxa"/>
            <w:noWrap w:val="0"/>
            <w:vAlign w:val="center"/>
          </w:tcPr>
          <w:p>
            <w:pPr>
              <w:keepNext/>
              <w:keepLines/>
              <w:spacing w:line="560" w:lineRule="exact"/>
              <w:ind w:firstLine="420"/>
              <w:jc w:val="center"/>
              <w:outlineLvl w:val="0"/>
              <w:rPr>
                <w:rFonts w:ascii="宋体" w:hAnsi="宋体"/>
                <w:color w:val="auto"/>
                <w:szCs w:val="21"/>
                <w:highlight w:val="none"/>
              </w:rPr>
            </w:pPr>
          </w:p>
        </w:tc>
        <w:tc>
          <w:tcPr>
            <w:tcW w:w="1526" w:type="dxa"/>
            <w:gridSpan w:val="2"/>
            <w:noWrap w:val="0"/>
            <w:vAlign w:val="center"/>
          </w:tcPr>
          <w:p>
            <w:pPr>
              <w:keepNext/>
              <w:keepLines/>
              <w:spacing w:line="560" w:lineRule="exact"/>
              <w:ind w:firstLine="420"/>
              <w:jc w:val="center"/>
              <w:outlineLvl w:val="0"/>
              <w:rPr>
                <w:rFonts w:ascii="宋体" w:hAnsi="宋体"/>
                <w:color w:val="auto"/>
                <w:szCs w:val="21"/>
                <w:highlight w:val="none"/>
              </w:rPr>
            </w:pPr>
          </w:p>
        </w:tc>
        <w:tc>
          <w:tcPr>
            <w:tcW w:w="991" w:type="dxa"/>
            <w:noWrap w:val="0"/>
            <w:vAlign w:val="center"/>
          </w:tcPr>
          <w:p>
            <w:pPr>
              <w:keepNext/>
              <w:keepLines/>
              <w:spacing w:line="560" w:lineRule="exact"/>
              <w:ind w:firstLine="420"/>
              <w:jc w:val="center"/>
              <w:outlineLvl w:val="0"/>
              <w:rPr>
                <w:rFonts w:ascii="宋体" w:hAnsi="宋体"/>
                <w:color w:val="auto"/>
                <w:szCs w:val="21"/>
                <w:highlight w:val="none"/>
              </w:rPr>
            </w:pPr>
          </w:p>
        </w:tc>
        <w:tc>
          <w:tcPr>
            <w:tcW w:w="2300" w:type="dxa"/>
            <w:gridSpan w:val="3"/>
            <w:noWrap w:val="0"/>
            <w:vAlign w:val="center"/>
          </w:tcPr>
          <w:p>
            <w:pPr>
              <w:keepNext/>
              <w:keepLines/>
              <w:spacing w:line="360" w:lineRule="auto"/>
              <w:jc w:val="center"/>
              <w:outlineLvl w:val="0"/>
              <w:rPr>
                <w:rFonts w:ascii="宋体" w:hAnsi="宋体"/>
                <w:color w:val="auto"/>
                <w:szCs w:val="21"/>
                <w:highlight w:val="none"/>
              </w:rPr>
            </w:pPr>
          </w:p>
        </w:tc>
        <w:tc>
          <w:tcPr>
            <w:tcW w:w="1304" w:type="dxa"/>
            <w:noWrap w:val="0"/>
            <w:vAlign w:val="center"/>
          </w:tcPr>
          <w:p>
            <w:pPr>
              <w:keepNext/>
              <w:keepLines/>
              <w:spacing w:line="560" w:lineRule="exact"/>
              <w:ind w:firstLine="420"/>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noWrap w:val="0"/>
            <w:vAlign w:val="center"/>
          </w:tcPr>
          <w:p>
            <w:pPr>
              <w:keepNext/>
              <w:keepLines/>
              <w:spacing w:line="560" w:lineRule="exact"/>
              <w:ind w:firstLine="420"/>
              <w:jc w:val="center"/>
              <w:outlineLvl w:val="0"/>
              <w:rPr>
                <w:rFonts w:ascii="宋体" w:hAnsi="宋体"/>
                <w:color w:val="auto"/>
                <w:szCs w:val="21"/>
                <w:highlight w:val="none"/>
              </w:rPr>
            </w:pPr>
          </w:p>
        </w:tc>
        <w:tc>
          <w:tcPr>
            <w:tcW w:w="1470" w:type="dxa"/>
            <w:noWrap w:val="0"/>
            <w:vAlign w:val="center"/>
          </w:tcPr>
          <w:p>
            <w:pPr>
              <w:keepNext/>
              <w:keepLines/>
              <w:spacing w:line="560" w:lineRule="exact"/>
              <w:ind w:firstLine="420"/>
              <w:jc w:val="center"/>
              <w:outlineLvl w:val="0"/>
              <w:rPr>
                <w:rFonts w:ascii="宋体" w:hAnsi="宋体"/>
                <w:color w:val="auto"/>
                <w:szCs w:val="21"/>
                <w:highlight w:val="none"/>
              </w:rPr>
            </w:pPr>
          </w:p>
        </w:tc>
        <w:tc>
          <w:tcPr>
            <w:tcW w:w="1526" w:type="dxa"/>
            <w:gridSpan w:val="2"/>
            <w:noWrap w:val="0"/>
            <w:vAlign w:val="center"/>
          </w:tcPr>
          <w:p>
            <w:pPr>
              <w:keepNext/>
              <w:keepLines/>
              <w:spacing w:line="560" w:lineRule="exact"/>
              <w:ind w:firstLine="420"/>
              <w:jc w:val="center"/>
              <w:outlineLvl w:val="0"/>
              <w:rPr>
                <w:rFonts w:ascii="宋体" w:hAnsi="宋体"/>
                <w:color w:val="auto"/>
                <w:szCs w:val="21"/>
                <w:highlight w:val="none"/>
              </w:rPr>
            </w:pPr>
          </w:p>
        </w:tc>
        <w:tc>
          <w:tcPr>
            <w:tcW w:w="991" w:type="dxa"/>
            <w:noWrap w:val="0"/>
            <w:vAlign w:val="center"/>
          </w:tcPr>
          <w:p>
            <w:pPr>
              <w:keepNext/>
              <w:keepLines/>
              <w:spacing w:line="560" w:lineRule="exact"/>
              <w:ind w:firstLine="420"/>
              <w:jc w:val="center"/>
              <w:outlineLvl w:val="0"/>
              <w:rPr>
                <w:rFonts w:ascii="宋体" w:hAnsi="宋体"/>
                <w:color w:val="auto"/>
                <w:szCs w:val="21"/>
                <w:highlight w:val="none"/>
              </w:rPr>
            </w:pPr>
          </w:p>
        </w:tc>
        <w:tc>
          <w:tcPr>
            <w:tcW w:w="2300" w:type="dxa"/>
            <w:gridSpan w:val="3"/>
            <w:noWrap w:val="0"/>
            <w:vAlign w:val="center"/>
          </w:tcPr>
          <w:p>
            <w:pPr>
              <w:keepNext/>
              <w:keepLines/>
              <w:spacing w:line="360" w:lineRule="auto"/>
              <w:jc w:val="center"/>
              <w:outlineLvl w:val="0"/>
              <w:rPr>
                <w:rFonts w:ascii="宋体" w:hAnsi="宋体"/>
                <w:color w:val="auto"/>
                <w:szCs w:val="21"/>
                <w:highlight w:val="none"/>
              </w:rPr>
            </w:pPr>
          </w:p>
        </w:tc>
        <w:tc>
          <w:tcPr>
            <w:tcW w:w="1304" w:type="dxa"/>
            <w:noWrap w:val="0"/>
            <w:vAlign w:val="center"/>
          </w:tcPr>
          <w:p>
            <w:pPr>
              <w:keepNext/>
              <w:keepLines/>
              <w:spacing w:line="560" w:lineRule="exact"/>
              <w:ind w:firstLine="420"/>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noWrap w:val="0"/>
            <w:vAlign w:val="center"/>
          </w:tcPr>
          <w:p>
            <w:pPr>
              <w:keepNext/>
              <w:keepLines/>
              <w:spacing w:line="560" w:lineRule="exact"/>
              <w:ind w:firstLine="420"/>
              <w:jc w:val="center"/>
              <w:outlineLvl w:val="0"/>
              <w:rPr>
                <w:rFonts w:ascii="宋体" w:hAnsi="宋体"/>
                <w:color w:val="auto"/>
                <w:szCs w:val="21"/>
                <w:highlight w:val="none"/>
              </w:rPr>
            </w:pPr>
          </w:p>
        </w:tc>
        <w:tc>
          <w:tcPr>
            <w:tcW w:w="1470" w:type="dxa"/>
            <w:noWrap w:val="0"/>
            <w:vAlign w:val="center"/>
          </w:tcPr>
          <w:p>
            <w:pPr>
              <w:keepNext/>
              <w:keepLines/>
              <w:spacing w:line="560" w:lineRule="exact"/>
              <w:ind w:firstLine="420"/>
              <w:jc w:val="center"/>
              <w:outlineLvl w:val="0"/>
              <w:rPr>
                <w:rFonts w:ascii="宋体" w:hAnsi="宋体"/>
                <w:color w:val="auto"/>
                <w:szCs w:val="21"/>
                <w:highlight w:val="none"/>
              </w:rPr>
            </w:pPr>
          </w:p>
        </w:tc>
        <w:tc>
          <w:tcPr>
            <w:tcW w:w="1526" w:type="dxa"/>
            <w:gridSpan w:val="2"/>
            <w:noWrap w:val="0"/>
            <w:vAlign w:val="center"/>
          </w:tcPr>
          <w:p>
            <w:pPr>
              <w:keepNext/>
              <w:keepLines/>
              <w:spacing w:line="560" w:lineRule="exact"/>
              <w:ind w:firstLine="420"/>
              <w:jc w:val="center"/>
              <w:outlineLvl w:val="0"/>
              <w:rPr>
                <w:rFonts w:ascii="宋体" w:hAnsi="宋体"/>
                <w:color w:val="auto"/>
                <w:szCs w:val="21"/>
                <w:highlight w:val="none"/>
              </w:rPr>
            </w:pPr>
          </w:p>
        </w:tc>
        <w:tc>
          <w:tcPr>
            <w:tcW w:w="991" w:type="dxa"/>
            <w:noWrap w:val="0"/>
            <w:vAlign w:val="center"/>
          </w:tcPr>
          <w:p>
            <w:pPr>
              <w:keepNext/>
              <w:keepLines/>
              <w:spacing w:line="560" w:lineRule="exact"/>
              <w:ind w:firstLine="420"/>
              <w:jc w:val="center"/>
              <w:outlineLvl w:val="0"/>
              <w:rPr>
                <w:rFonts w:ascii="宋体" w:hAnsi="宋体"/>
                <w:color w:val="auto"/>
                <w:szCs w:val="21"/>
                <w:highlight w:val="none"/>
              </w:rPr>
            </w:pPr>
          </w:p>
        </w:tc>
        <w:tc>
          <w:tcPr>
            <w:tcW w:w="2300" w:type="dxa"/>
            <w:gridSpan w:val="3"/>
            <w:noWrap w:val="0"/>
            <w:vAlign w:val="center"/>
          </w:tcPr>
          <w:p>
            <w:pPr>
              <w:keepNext/>
              <w:keepLines/>
              <w:spacing w:line="360" w:lineRule="auto"/>
              <w:jc w:val="center"/>
              <w:outlineLvl w:val="0"/>
              <w:rPr>
                <w:rFonts w:ascii="宋体" w:hAnsi="宋体"/>
                <w:color w:val="auto"/>
                <w:szCs w:val="21"/>
                <w:highlight w:val="none"/>
              </w:rPr>
            </w:pPr>
          </w:p>
        </w:tc>
        <w:tc>
          <w:tcPr>
            <w:tcW w:w="1304" w:type="dxa"/>
            <w:noWrap w:val="0"/>
            <w:vAlign w:val="center"/>
          </w:tcPr>
          <w:p>
            <w:pPr>
              <w:keepNext/>
              <w:keepLines/>
              <w:spacing w:line="560" w:lineRule="exact"/>
              <w:ind w:firstLine="420"/>
              <w:jc w:val="center"/>
              <w:outlineLvl w:val="0"/>
              <w:rPr>
                <w:rFonts w:ascii="宋体" w:hAnsi="宋体"/>
                <w:color w:val="auto"/>
                <w:szCs w:val="21"/>
                <w:highlight w:val="none"/>
              </w:rPr>
            </w:pPr>
          </w:p>
        </w:tc>
      </w:tr>
    </w:tbl>
    <w:p>
      <w:pPr>
        <w:ind w:left="315" w:leftChars="150" w:right="399" w:rightChars="190"/>
        <w:rPr>
          <w:rFonts w:ascii="宋体" w:hAnsi="宋体"/>
          <w:color w:val="auto"/>
          <w:highlight w:val="none"/>
        </w:rPr>
      </w:pPr>
      <w:r>
        <w:rPr>
          <w:rFonts w:ascii="宋体" w:hAnsi="宋体"/>
          <w:color w:val="auto"/>
          <w:highlight w:val="none"/>
        </w:rPr>
        <w:t>【备注：</w:t>
      </w:r>
      <w:r>
        <w:rPr>
          <w:rFonts w:hint="eastAsia" w:ascii="宋体" w:hAnsi="宋体"/>
          <w:color w:val="auto"/>
          <w:highlight w:val="none"/>
        </w:rPr>
        <w:t>附项目负责人</w:t>
      </w:r>
      <w:r>
        <w:rPr>
          <w:rFonts w:ascii="宋体" w:hAnsi="宋体"/>
          <w:color w:val="auto"/>
          <w:highlight w:val="none"/>
        </w:rPr>
        <w:t>的</w:t>
      </w:r>
      <w:r>
        <w:rPr>
          <w:rFonts w:hint="eastAsia" w:ascii="宋体" w:hAnsi="宋体"/>
          <w:color w:val="auto"/>
          <w:highlight w:val="none"/>
        </w:rPr>
        <w:t>注册证书</w:t>
      </w:r>
      <w:r>
        <w:rPr>
          <w:rFonts w:ascii="宋体" w:hAnsi="宋体"/>
          <w:color w:val="auto"/>
          <w:highlight w:val="none"/>
        </w:rPr>
        <w:t>、职称证等相关证件的</w:t>
      </w:r>
      <w:r>
        <w:rPr>
          <w:rFonts w:hint="eastAsia" w:ascii="宋体" w:hAnsi="宋体"/>
          <w:color w:val="auto"/>
          <w:highlight w:val="none"/>
        </w:rPr>
        <w:t>复印件。以上复印件须</w:t>
      </w:r>
      <w:r>
        <w:rPr>
          <w:rFonts w:ascii="宋体" w:hAnsi="宋体"/>
          <w:color w:val="auto"/>
          <w:highlight w:val="none"/>
        </w:rPr>
        <w:t>加盖</w:t>
      </w:r>
      <w:r>
        <w:rPr>
          <w:rFonts w:hint="eastAsia" w:ascii="宋体" w:hAnsi="宋体"/>
          <w:color w:val="auto"/>
          <w:highlight w:val="none"/>
          <w:lang w:val="en-US" w:eastAsia="zh-CN"/>
        </w:rPr>
        <w:t>比选申请</w:t>
      </w:r>
      <w:r>
        <w:rPr>
          <w:rFonts w:ascii="宋体" w:hAnsi="宋体"/>
          <w:color w:val="auto"/>
          <w:highlight w:val="none"/>
        </w:rPr>
        <w:t>人单位公章</w:t>
      </w:r>
      <w:r>
        <w:rPr>
          <w:rFonts w:hint="eastAsia" w:ascii="宋体" w:hAnsi="宋体"/>
          <w:color w:val="auto"/>
          <w:highlight w:val="none"/>
        </w:rPr>
        <w:t>。</w:t>
      </w:r>
      <w:r>
        <w:rPr>
          <w:rFonts w:ascii="宋体" w:hAnsi="宋体"/>
          <w:color w:val="auto"/>
          <w:highlight w:val="none"/>
        </w:rPr>
        <w:t>】</w:t>
      </w:r>
    </w:p>
    <w:p>
      <w:pPr>
        <w:ind w:left="315" w:leftChars="150" w:right="399" w:rightChars="190"/>
        <w:rPr>
          <w:color w:val="auto"/>
          <w:szCs w:val="21"/>
          <w:highlight w:val="none"/>
        </w:rPr>
      </w:pPr>
    </w:p>
    <w:p>
      <w:pPr>
        <w:pStyle w:val="12"/>
        <w:spacing w:line="360" w:lineRule="auto"/>
        <w:ind w:right="-23" w:rightChars="-11"/>
        <w:jc w:val="center"/>
        <w:rPr>
          <w:rFonts w:hAnsi="宋体" w:cs="宋体"/>
          <w:b/>
          <w:color w:val="auto"/>
          <w:highlight w:val="none"/>
        </w:rPr>
      </w:pPr>
    </w:p>
    <w:p>
      <w:pPr>
        <w:pStyle w:val="12"/>
        <w:spacing w:line="360" w:lineRule="auto"/>
        <w:ind w:right="-23" w:rightChars="-11"/>
        <w:jc w:val="center"/>
        <w:rPr>
          <w:rFonts w:hAnsi="宋体" w:cs="宋体"/>
          <w:b/>
          <w:color w:val="auto"/>
          <w:sz w:val="28"/>
          <w:szCs w:val="28"/>
          <w:highlight w:val="none"/>
        </w:rPr>
      </w:pPr>
      <w:r>
        <w:rPr>
          <w:rFonts w:hint="eastAsia" w:hAnsi="宋体"/>
          <w:b/>
          <w:color w:val="auto"/>
          <w:sz w:val="28"/>
          <w:szCs w:val="28"/>
          <w:highlight w:val="none"/>
        </w:rPr>
        <w:t>技术负责人简历表</w:t>
      </w:r>
    </w:p>
    <w:tbl>
      <w:tblPr>
        <w:tblStyle w:val="20"/>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00"/>
        <w:gridCol w:w="213"/>
        <w:gridCol w:w="1356"/>
        <w:gridCol w:w="1640"/>
        <w:gridCol w:w="1791"/>
        <w:gridCol w:w="1275"/>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noWrap w:val="0"/>
            <w:vAlign w:val="center"/>
          </w:tcPr>
          <w:p>
            <w:pPr>
              <w:spacing w:line="560" w:lineRule="exact"/>
              <w:jc w:val="center"/>
              <w:rPr>
                <w:color w:val="auto"/>
                <w:szCs w:val="21"/>
                <w:highlight w:val="none"/>
              </w:rPr>
            </w:pPr>
            <w:r>
              <w:rPr>
                <w:rFonts w:hAnsi="宋体"/>
                <w:color w:val="auto"/>
                <w:szCs w:val="21"/>
                <w:highlight w:val="none"/>
              </w:rPr>
              <w:t>姓名</w:t>
            </w:r>
          </w:p>
        </w:tc>
        <w:tc>
          <w:tcPr>
            <w:tcW w:w="1569" w:type="dxa"/>
            <w:gridSpan w:val="2"/>
            <w:noWrap w:val="0"/>
            <w:vAlign w:val="center"/>
          </w:tcPr>
          <w:p>
            <w:pPr>
              <w:keepNext/>
              <w:keepLines/>
              <w:spacing w:line="560" w:lineRule="exact"/>
              <w:ind w:firstLine="420"/>
              <w:outlineLvl w:val="0"/>
              <w:rPr>
                <w:color w:val="auto"/>
                <w:szCs w:val="21"/>
                <w:highlight w:val="none"/>
              </w:rPr>
            </w:pPr>
          </w:p>
        </w:tc>
        <w:tc>
          <w:tcPr>
            <w:tcW w:w="1640" w:type="dxa"/>
            <w:noWrap w:val="0"/>
            <w:vAlign w:val="center"/>
          </w:tcPr>
          <w:p>
            <w:pPr>
              <w:spacing w:line="560" w:lineRule="exact"/>
              <w:jc w:val="center"/>
              <w:rPr>
                <w:color w:val="auto"/>
                <w:szCs w:val="21"/>
                <w:highlight w:val="none"/>
              </w:rPr>
            </w:pPr>
            <w:r>
              <w:rPr>
                <w:rFonts w:hAnsi="宋体"/>
                <w:color w:val="auto"/>
                <w:szCs w:val="21"/>
                <w:highlight w:val="none"/>
              </w:rPr>
              <w:t>性别</w:t>
            </w:r>
          </w:p>
        </w:tc>
        <w:tc>
          <w:tcPr>
            <w:tcW w:w="1791" w:type="dxa"/>
            <w:noWrap w:val="0"/>
            <w:vAlign w:val="center"/>
          </w:tcPr>
          <w:p>
            <w:pPr>
              <w:keepNext/>
              <w:keepLines/>
              <w:spacing w:line="560" w:lineRule="exact"/>
              <w:ind w:firstLine="420"/>
              <w:outlineLvl w:val="0"/>
              <w:rPr>
                <w:color w:val="auto"/>
                <w:szCs w:val="21"/>
                <w:highlight w:val="none"/>
              </w:rPr>
            </w:pPr>
          </w:p>
        </w:tc>
        <w:tc>
          <w:tcPr>
            <w:tcW w:w="1275" w:type="dxa"/>
            <w:noWrap w:val="0"/>
            <w:vAlign w:val="top"/>
          </w:tcPr>
          <w:p>
            <w:pPr>
              <w:spacing w:line="560" w:lineRule="exact"/>
              <w:jc w:val="center"/>
              <w:rPr>
                <w:color w:val="auto"/>
                <w:szCs w:val="21"/>
                <w:highlight w:val="none"/>
              </w:rPr>
            </w:pPr>
            <w:r>
              <w:rPr>
                <w:rFonts w:hAnsi="宋体"/>
                <w:color w:val="auto"/>
                <w:szCs w:val="21"/>
                <w:highlight w:val="none"/>
              </w:rPr>
              <w:t>年龄</w:t>
            </w:r>
          </w:p>
        </w:tc>
        <w:tc>
          <w:tcPr>
            <w:tcW w:w="1529" w:type="dxa"/>
            <w:noWrap w:val="0"/>
            <w:vAlign w:val="top"/>
          </w:tcPr>
          <w:p>
            <w:pPr>
              <w:keepNext/>
              <w:keepLines/>
              <w:spacing w:line="560" w:lineRule="exact"/>
              <w:ind w:firstLine="420"/>
              <w:outlineLvl w:val="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noWrap w:val="0"/>
            <w:vAlign w:val="center"/>
          </w:tcPr>
          <w:p>
            <w:pPr>
              <w:spacing w:line="560" w:lineRule="exact"/>
              <w:jc w:val="center"/>
              <w:rPr>
                <w:color w:val="auto"/>
                <w:szCs w:val="21"/>
                <w:highlight w:val="none"/>
              </w:rPr>
            </w:pPr>
            <w:r>
              <w:rPr>
                <w:rFonts w:hAnsi="宋体"/>
                <w:color w:val="auto"/>
                <w:szCs w:val="21"/>
                <w:highlight w:val="none"/>
              </w:rPr>
              <w:t>职务</w:t>
            </w:r>
          </w:p>
        </w:tc>
        <w:tc>
          <w:tcPr>
            <w:tcW w:w="1569" w:type="dxa"/>
            <w:gridSpan w:val="2"/>
            <w:noWrap w:val="0"/>
            <w:vAlign w:val="center"/>
          </w:tcPr>
          <w:p>
            <w:pPr>
              <w:keepNext/>
              <w:keepLines/>
              <w:spacing w:line="560" w:lineRule="exact"/>
              <w:ind w:firstLine="420"/>
              <w:outlineLvl w:val="0"/>
              <w:rPr>
                <w:color w:val="auto"/>
                <w:szCs w:val="21"/>
                <w:highlight w:val="none"/>
              </w:rPr>
            </w:pPr>
          </w:p>
        </w:tc>
        <w:tc>
          <w:tcPr>
            <w:tcW w:w="1640" w:type="dxa"/>
            <w:noWrap w:val="0"/>
            <w:vAlign w:val="center"/>
          </w:tcPr>
          <w:p>
            <w:pPr>
              <w:spacing w:line="560" w:lineRule="exact"/>
              <w:jc w:val="center"/>
              <w:rPr>
                <w:color w:val="auto"/>
                <w:szCs w:val="21"/>
                <w:highlight w:val="none"/>
              </w:rPr>
            </w:pPr>
            <w:r>
              <w:rPr>
                <w:rFonts w:hAnsi="宋体"/>
                <w:color w:val="auto"/>
                <w:szCs w:val="21"/>
                <w:highlight w:val="none"/>
              </w:rPr>
              <w:t>职称</w:t>
            </w:r>
          </w:p>
        </w:tc>
        <w:tc>
          <w:tcPr>
            <w:tcW w:w="1791" w:type="dxa"/>
            <w:noWrap w:val="0"/>
            <w:vAlign w:val="center"/>
          </w:tcPr>
          <w:p>
            <w:pPr>
              <w:keepNext/>
              <w:keepLines/>
              <w:spacing w:line="560" w:lineRule="exact"/>
              <w:ind w:firstLine="420"/>
              <w:outlineLvl w:val="0"/>
              <w:rPr>
                <w:color w:val="auto"/>
                <w:szCs w:val="21"/>
                <w:highlight w:val="none"/>
              </w:rPr>
            </w:pPr>
          </w:p>
        </w:tc>
        <w:tc>
          <w:tcPr>
            <w:tcW w:w="1275" w:type="dxa"/>
            <w:noWrap w:val="0"/>
            <w:vAlign w:val="top"/>
          </w:tcPr>
          <w:p>
            <w:pPr>
              <w:spacing w:line="560" w:lineRule="exact"/>
              <w:jc w:val="center"/>
              <w:rPr>
                <w:color w:val="auto"/>
                <w:szCs w:val="21"/>
                <w:highlight w:val="none"/>
              </w:rPr>
            </w:pPr>
            <w:r>
              <w:rPr>
                <w:rFonts w:hAnsi="宋体"/>
                <w:color w:val="auto"/>
                <w:szCs w:val="21"/>
                <w:highlight w:val="none"/>
              </w:rPr>
              <w:t>学历</w:t>
            </w:r>
          </w:p>
        </w:tc>
        <w:tc>
          <w:tcPr>
            <w:tcW w:w="1529" w:type="dxa"/>
            <w:noWrap w:val="0"/>
            <w:vAlign w:val="top"/>
          </w:tcPr>
          <w:p>
            <w:pPr>
              <w:keepNext/>
              <w:keepLines/>
              <w:spacing w:line="560" w:lineRule="exact"/>
              <w:ind w:firstLine="420"/>
              <w:outlineLvl w:val="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exact"/>
          <w:jc w:val="center"/>
        </w:trPr>
        <w:tc>
          <w:tcPr>
            <w:tcW w:w="2669" w:type="dxa"/>
            <w:gridSpan w:val="3"/>
            <w:noWrap w:val="0"/>
            <w:vAlign w:val="center"/>
          </w:tcPr>
          <w:p>
            <w:pPr>
              <w:spacing w:line="560" w:lineRule="exact"/>
              <w:jc w:val="center"/>
              <w:rPr>
                <w:color w:val="auto"/>
                <w:szCs w:val="21"/>
                <w:highlight w:val="none"/>
              </w:rPr>
            </w:pPr>
            <w:r>
              <w:rPr>
                <w:rFonts w:hAnsi="宋体"/>
                <w:color w:val="auto"/>
                <w:szCs w:val="21"/>
                <w:highlight w:val="none"/>
              </w:rPr>
              <w:t>注册证</w:t>
            </w:r>
          </w:p>
          <w:p>
            <w:pPr>
              <w:keepNext/>
              <w:keepLines/>
              <w:spacing w:line="560" w:lineRule="exact"/>
              <w:jc w:val="center"/>
              <w:outlineLvl w:val="0"/>
              <w:rPr>
                <w:color w:val="auto"/>
                <w:szCs w:val="21"/>
                <w:highlight w:val="none"/>
              </w:rPr>
            </w:pPr>
          </w:p>
          <w:p>
            <w:pPr>
              <w:spacing w:line="560" w:lineRule="exact"/>
              <w:jc w:val="center"/>
              <w:rPr>
                <w:color w:val="auto"/>
                <w:szCs w:val="21"/>
                <w:highlight w:val="none"/>
              </w:rPr>
            </w:pPr>
            <w:r>
              <w:rPr>
                <w:rFonts w:hAnsi="宋体"/>
                <w:color w:val="auto"/>
                <w:szCs w:val="21"/>
                <w:highlight w:val="none"/>
              </w:rPr>
              <w:t>程</w:t>
            </w:r>
          </w:p>
        </w:tc>
        <w:tc>
          <w:tcPr>
            <w:tcW w:w="1640" w:type="dxa"/>
            <w:noWrap w:val="0"/>
            <w:vAlign w:val="center"/>
          </w:tcPr>
          <w:p>
            <w:pPr>
              <w:keepNext/>
              <w:keepLines/>
              <w:spacing w:line="560" w:lineRule="exact"/>
              <w:ind w:firstLine="420"/>
              <w:jc w:val="center"/>
              <w:outlineLvl w:val="0"/>
              <w:rPr>
                <w:color w:val="auto"/>
                <w:szCs w:val="21"/>
                <w:highlight w:val="none"/>
              </w:rPr>
            </w:pPr>
          </w:p>
          <w:p>
            <w:pPr>
              <w:keepNext/>
              <w:keepLines/>
              <w:spacing w:line="560" w:lineRule="exact"/>
              <w:ind w:firstLine="420"/>
              <w:jc w:val="center"/>
              <w:outlineLvl w:val="0"/>
              <w:rPr>
                <w:color w:val="auto"/>
                <w:szCs w:val="21"/>
                <w:highlight w:val="none"/>
              </w:rPr>
            </w:pPr>
          </w:p>
          <w:p>
            <w:pPr>
              <w:keepNext/>
              <w:keepLines/>
              <w:spacing w:line="560" w:lineRule="exact"/>
              <w:ind w:firstLine="420"/>
              <w:jc w:val="center"/>
              <w:outlineLvl w:val="0"/>
              <w:rPr>
                <w:color w:val="auto"/>
                <w:szCs w:val="21"/>
                <w:highlight w:val="none"/>
              </w:rPr>
            </w:pPr>
          </w:p>
        </w:tc>
        <w:tc>
          <w:tcPr>
            <w:tcW w:w="3066" w:type="dxa"/>
            <w:gridSpan w:val="2"/>
            <w:noWrap w:val="0"/>
            <w:vAlign w:val="center"/>
          </w:tcPr>
          <w:p>
            <w:pPr>
              <w:spacing w:line="560" w:lineRule="exact"/>
              <w:jc w:val="center"/>
              <w:rPr>
                <w:color w:val="auto"/>
                <w:szCs w:val="21"/>
                <w:highlight w:val="none"/>
              </w:rPr>
            </w:pPr>
            <w:r>
              <w:rPr>
                <w:rFonts w:hAnsi="宋体"/>
                <w:color w:val="auto"/>
                <w:szCs w:val="21"/>
                <w:highlight w:val="none"/>
              </w:rPr>
              <w:t>注册证书</w:t>
            </w:r>
            <w:r>
              <w:rPr>
                <w:rFonts w:hint="eastAsia" w:hAnsi="宋体"/>
                <w:color w:val="auto"/>
                <w:szCs w:val="21"/>
                <w:highlight w:val="none"/>
              </w:rPr>
              <w:t>编</w:t>
            </w:r>
            <w:r>
              <w:rPr>
                <w:rFonts w:hAnsi="宋体"/>
                <w:color w:val="auto"/>
                <w:szCs w:val="21"/>
                <w:highlight w:val="none"/>
              </w:rPr>
              <w:t>号</w:t>
            </w:r>
          </w:p>
          <w:p>
            <w:pPr>
              <w:keepNext/>
              <w:keepLines/>
              <w:spacing w:line="560" w:lineRule="exact"/>
              <w:ind w:firstLine="420"/>
              <w:outlineLvl w:val="0"/>
              <w:rPr>
                <w:color w:val="auto"/>
                <w:szCs w:val="21"/>
                <w:highlight w:val="none"/>
              </w:rPr>
            </w:pPr>
          </w:p>
        </w:tc>
        <w:tc>
          <w:tcPr>
            <w:tcW w:w="1529" w:type="dxa"/>
            <w:noWrap w:val="0"/>
            <w:vAlign w:val="top"/>
          </w:tcPr>
          <w:p>
            <w:pPr>
              <w:keepNext/>
              <w:keepLines/>
              <w:spacing w:line="560" w:lineRule="exact"/>
              <w:ind w:firstLine="420"/>
              <w:outlineLvl w:val="0"/>
              <w:rPr>
                <w:color w:val="auto"/>
                <w:szCs w:val="21"/>
                <w:highlight w:val="none"/>
              </w:rPr>
            </w:pPr>
          </w:p>
          <w:p>
            <w:pPr>
              <w:keepNext/>
              <w:keepLines/>
              <w:spacing w:line="560" w:lineRule="exact"/>
              <w:ind w:firstLine="420"/>
              <w:outlineLvl w:val="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97" w:hRule="exact"/>
          <w:jc w:val="center"/>
        </w:trPr>
        <w:tc>
          <w:tcPr>
            <w:tcW w:w="1313" w:type="dxa"/>
            <w:gridSpan w:val="2"/>
            <w:noWrap w:val="0"/>
            <w:vAlign w:val="center"/>
          </w:tcPr>
          <w:p>
            <w:pPr>
              <w:ind w:firstLine="105" w:firstLineChars="50"/>
              <w:jc w:val="center"/>
              <w:rPr>
                <w:color w:val="auto"/>
                <w:szCs w:val="21"/>
                <w:highlight w:val="none"/>
              </w:rPr>
            </w:pPr>
            <w:r>
              <w:rPr>
                <w:rFonts w:hAnsi="宋体"/>
                <w:color w:val="auto"/>
                <w:szCs w:val="21"/>
                <w:highlight w:val="none"/>
              </w:rPr>
              <w:t>主要工作</w:t>
            </w:r>
          </w:p>
          <w:p>
            <w:pPr>
              <w:ind w:firstLine="105" w:firstLineChars="50"/>
              <w:jc w:val="center"/>
              <w:rPr>
                <w:rFonts w:hAnsi="宋体"/>
                <w:color w:val="auto"/>
                <w:szCs w:val="21"/>
                <w:highlight w:val="none"/>
              </w:rPr>
            </w:pPr>
            <w:r>
              <w:rPr>
                <w:rFonts w:hAnsi="宋体"/>
                <w:color w:val="auto"/>
                <w:szCs w:val="21"/>
                <w:highlight w:val="none"/>
              </w:rPr>
              <w:t>经历</w:t>
            </w:r>
          </w:p>
        </w:tc>
        <w:tc>
          <w:tcPr>
            <w:tcW w:w="7591" w:type="dxa"/>
            <w:gridSpan w:val="5"/>
            <w:noWrap w:val="0"/>
            <w:vAlign w:val="center"/>
          </w:tcPr>
          <w:p>
            <w:pPr>
              <w:keepNext/>
              <w:keepLines/>
              <w:spacing w:line="360" w:lineRule="auto"/>
              <w:jc w:val="center"/>
              <w:outlineLvl w:val="0"/>
              <w:rPr>
                <w:rFonts w:hAnsi="宋体"/>
                <w:color w:val="auto"/>
                <w:szCs w:val="21"/>
                <w:highlight w:val="none"/>
              </w:rPr>
            </w:pPr>
          </w:p>
        </w:tc>
      </w:tr>
    </w:tbl>
    <w:p>
      <w:pPr>
        <w:ind w:left="315" w:leftChars="150" w:right="304" w:rightChars="145"/>
        <w:rPr>
          <w:rFonts w:eastAsia="楷体_GB2312"/>
          <w:color w:val="auto"/>
          <w:highlight w:val="none"/>
        </w:rPr>
      </w:pPr>
      <w:r>
        <w:rPr>
          <w:rFonts w:hint="eastAsia" w:eastAsia="楷体_GB2312"/>
          <w:color w:val="auto"/>
          <w:highlight w:val="none"/>
        </w:rPr>
        <w:t>【</w:t>
      </w:r>
      <w:r>
        <w:rPr>
          <w:rFonts w:hint="eastAsia" w:ascii="宋体" w:hAnsi="宋体" w:eastAsia="宋体" w:cs="Times New Roman"/>
          <w:color w:val="auto"/>
          <w:highlight w:val="none"/>
        </w:rPr>
        <w:t>备注：附技术负责人的注册执业资格证书、职称证等相关证件复印件。以上复印件须加盖</w:t>
      </w:r>
      <w:r>
        <w:rPr>
          <w:rFonts w:hint="eastAsia" w:ascii="宋体" w:hAnsi="宋体" w:eastAsia="宋体" w:cs="Times New Roman"/>
          <w:color w:val="auto"/>
          <w:highlight w:val="none"/>
          <w:lang w:val="en-US" w:eastAsia="zh-CN"/>
        </w:rPr>
        <w:t>比选申请人</w:t>
      </w:r>
      <w:r>
        <w:rPr>
          <w:rFonts w:hint="eastAsia" w:ascii="宋体" w:hAnsi="宋体" w:eastAsia="宋体" w:cs="Times New Roman"/>
          <w:color w:val="auto"/>
          <w:highlight w:val="none"/>
        </w:rPr>
        <w:t>单位公章。</w:t>
      </w:r>
      <w:r>
        <w:rPr>
          <w:rFonts w:hint="eastAsia" w:eastAsia="楷体_GB2312"/>
          <w:color w:val="auto"/>
          <w:highlight w:val="none"/>
        </w:rPr>
        <w:t>】</w:t>
      </w:r>
    </w:p>
    <w:p>
      <w:pPr>
        <w:ind w:left="315" w:leftChars="150" w:right="399" w:rightChars="190"/>
        <w:rPr>
          <w:color w:val="auto"/>
          <w:szCs w:val="21"/>
          <w:highlight w:val="none"/>
        </w:rPr>
      </w:pPr>
    </w:p>
    <w:p>
      <w:pPr>
        <w:autoSpaceDE w:val="0"/>
        <w:autoSpaceDN w:val="0"/>
        <w:adjustRightInd w:val="0"/>
        <w:spacing w:line="480" w:lineRule="auto"/>
        <w:ind w:firstLine="0" w:firstLineChars="0"/>
        <w:jc w:val="both"/>
        <w:rPr>
          <w:rFonts w:ascii="宋体" w:hAnsi="宋体" w:cs="宋体"/>
          <w:color w:val="auto"/>
          <w:sz w:val="28"/>
          <w:szCs w:val="28"/>
          <w:highlight w:val="none"/>
        </w:rPr>
      </w:pPr>
      <w:r>
        <w:rPr>
          <w:rFonts w:ascii="宋体" w:hAnsi="宋体"/>
          <w:b/>
          <w:color w:val="auto"/>
          <w:kern w:val="0"/>
          <w:sz w:val="24"/>
          <w:highlight w:val="none"/>
        </w:rPr>
        <w:br w:type="page"/>
      </w:r>
      <w:r>
        <w:rPr>
          <w:rFonts w:hint="eastAsia" w:ascii="宋体" w:hAnsi="宋体"/>
          <w:b/>
          <w:color w:val="auto"/>
          <w:kern w:val="0"/>
          <w:sz w:val="30"/>
          <w:szCs w:val="30"/>
          <w:highlight w:val="none"/>
        </w:rPr>
        <w:t>8. 比选申请人业绩相关证明材料（加盖单位公章）</w:t>
      </w:r>
    </w:p>
    <w:p>
      <w:pPr>
        <w:spacing w:line="360" w:lineRule="auto"/>
        <w:ind w:firstLine="141" w:firstLineChars="50"/>
        <w:rPr>
          <w:rFonts w:ascii="宋体" w:hAnsi="宋体"/>
          <w:b/>
          <w:color w:val="auto"/>
          <w:sz w:val="28"/>
          <w:szCs w:val="28"/>
          <w:highlight w:val="none"/>
        </w:rPr>
      </w:pPr>
      <w:r>
        <w:rPr>
          <w:rFonts w:ascii="宋体" w:hAnsi="宋体"/>
          <w:b/>
          <w:color w:val="auto"/>
          <w:sz w:val="28"/>
          <w:szCs w:val="28"/>
          <w:highlight w:val="none"/>
        </w:rPr>
        <w:t>企业近5年完成的类似业绩项目情况</w:t>
      </w:r>
    </w:p>
    <w:p>
      <w:pPr>
        <w:spacing w:line="360" w:lineRule="auto"/>
        <w:jc w:val="center"/>
        <w:rPr>
          <w:b/>
          <w:color w:val="auto"/>
          <w:sz w:val="28"/>
          <w:szCs w:val="28"/>
          <w:highlight w:val="none"/>
        </w:rPr>
      </w:pPr>
      <w:r>
        <w:rPr>
          <w:rFonts w:hint="eastAsia"/>
          <w:b/>
          <w:color w:val="auto"/>
          <w:sz w:val="28"/>
          <w:szCs w:val="28"/>
          <w:highlight w:val="none"/>
        </w:rPr>
        <w:t>类似项目业绩一览表</w:t>
      </w:r>
    </w:p>
    <w:tbl>
      <w:tblPr>
        <w:tblStyle w:val="2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134"/>
        <w:gridCol w:w="1134"/>
        <w:gridCol w:w="992"/>
        <w:gridCol w:w="1843"/>
        <w:gridCol w:w="99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101"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项目名称</w:t>
            </w:r>
          </w:p>
        </w:tc>
        <w:tc>
          <w:tcPr>
            <w:tcW w:w="1134"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合同造价金额或建筑高度</w:t>
            </w:r>
          </w:p>
        </w:tc>
        <w:tc>
          <w:tcPr>
            <w:tcW w:w="1134"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项目类型</w:t>
            </w:r>
          </w:p>
        </w:tc>
        <w:tc>
          <w:tcPr>
            <w:tcW w:w="992"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合同签约时间</w:t>
            </w:r>
          </w:p>
        </w:tc>
        <w:tc>
          <w:tcPr>
            <w:tcW w:w="1843" w:type="dxa"/>
            <w:noWrap w:val="0"/>
            <w:vAlign w:val="top"/>
          </w:tcPr>
          <w:p>
            <w:pPr>
              <w:keepNext/>
              <w:keepLines/>
              <w:spacing w:line="360" w:lineRule="auto"/>
              <w:jc w:val="center"/>
              <w:outlineLvl w:val="0"/>
              <w:rPr>
                <w:rFonts w:ascii="宋体" w:hAnsi="宋体"/>
                <w:color w:val="auto"/>
                <w:szCs w:val="21"/>
                <w:highlight w:val="none"/>
              </w:rPr>
            </w:pPr>
          </w:p>
          <w:p>
            <w:pPr>
              <w:jc w:val="center"/>
              <w:rPr>
                <w:rFonts w:ascii="宋体" w:hAnsi="宋体"/>
                <w:color w:val="auto"/>
                <w:szCs w:val="21"/>
                <w:highlight w:val="none"/>
              </w:rPr>
            </w:pPr>
            <w:r>
              <w:rPr>
                <w:rFonts w:hint="eastAsia" w:ascii="宋体" w:hAnsi="宋体"/>
                <w:color w:val="auto"/>
                <w:szCs w:val="21"/>
                <w:highlight w:val="none"/>
              </w:rPr>
              <w:t>已完时间</w:t>
            </w:r>
          </w:p>
          <w:p>
            <w:pPr>
              <w:jc w:val="center"/>
              <w:rPr>
                <w:rFonts w:ascii="宋体" w:hAnsi="宋体"/>
                <w:color w:val="auto"/>
                <w:szCs w:val="21"/>
                <w:highlight w:val="none"/>
              </w:rPr>
            </w:pPr>
            <w:r>
              <w:rPr>
                <w:rFonts w:hint="eastAsia" w:ascii="宋体" w:hAnsi="宋体"/>
                <w:color w:val="auto"/>
                <w:szCs w:val="21"/>
                <w:highlight w:val="none"/>
              </w:rPr>
              <w:t>（如没完成，填在实施过程）</w:t>
            </w:r>
          </w:p>
        </w:tc>
        <w:tc>
          <w:tcPr>
            <w:tcW w:w="992"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项目</w:t>
            </w:r>
          </w:p>
          <w:p>
            <w:pPr>
              <w:jc w:val="center"/>
              <w:rPr>
                <w:rFonts w:ascii="宋体" w:hAnsi="宋体"/>
                <w:color w:val="auto"/>
                <w:szCs w:val="21"/>
                <w:highlight w:val="none"/>
              </w:rPr>
            </w:pPr>
            <w:r>
              <w:rPr>
                <w:rFonts w:hint="eastAsia" w:ascii="宋体" w:hAnsi="宋体"/>
                <w:color w:val="auto"/>
                <w:szCs w:val="21"/>
                <w:highlight w:val="none"/>
              </w:rPr>
              <w:t>负责人</w:t>
            </w:r>
          </w:p>
        </w:tc>
        <w:tc>
          <w:tcPr>
            <w:tcW w:w="1843"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代理项目</w:t>
            </w:r>
            <w:r>
              <w:rPr>
                <w:rFonts w:ascii="宋体" w:hAnsi="宋体"/>
                <w:color w:val="auto"/>
                <w:szCs w:val="21"/>
                <w:highlight w:val="none"/>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noWrap w:val="0"/>
            <w:vAlign w:val="center"/>
          </w:tcPr>
          <w:p>
            <w:pPr>
              <w:keepNext/>
              <w:keepLines/>
              <w:spacing w:line="360" w:lineRule="auto"/>
              <w:jc w:val="center"/>
              <w:outlineLvl w:val="0"/>
              <w:rPr>
                <w:rFonts w:ascii="宋体" w:hAnsi="宋体"/>
                <w:color w:val="auto"/>
                <w:szCs w:val="21"/>
                <w:highlight w:val="none"/>
              </w:rPr>
            </w:pPr>
          </w:p>
        </w:tc>
        <w:tc>
          <w:tcPr>
            <w:tcW w:w="1134" w:type="dxa"/>
            <w:noWrap w:val="0"/>
            <w:vAlign w:val="center"/>
          </w:tcPr>
          <w:p>
            <w:pPr>
              <w:keepNext/>
              <w:keepLines/>
              <w:spacing w:line="360" w:lineRule="auto"/>
              <w:ind w:leftChars="-172" w:hanging="361" w:hangingChars="172"/>
              <w:jc w:val="center"/>
              <w:outlineLvl w:val="0"/>
              <w:rPr>
                <w:rFonts w:ascii="宋体" w:hAnsi="宋体"/>
                <w:color w:val="auto"/>
                <w:szCs w:val="21"/>
                <w:highlight w:val="none"/>
              </w:rPr>
            </w:pPr>
          </w:p>
        </w:tc>
        <w:tc>
          <w:tcPr>
            <w:tcW w:w="1134" w:type="dxa"/>
            <w:noWrap w:val="0"/>
            <w:vAlign w:val="center"/>
          </w:tcPr>
          <w:p>
            <w:pPr>
              <w:keepNext/>
              <w:keepLines/>
              <w:spacing w:line="360" w:lineRule="auto"/>
              <w:jc w:val="center"/>
              <w:outlineLvl w:val="0"/>
              <w:rPr>
                <w:rFonts w:ascii="宋体" w:hAnsi="宋体"/>
                <w:color w:val="auto"/>
                <w:szCs w:val="21"/>
                <w:highlight w:val="none"/>
              </w:rPr>
            </w:pPr>
          </w:p>
        </w:tc>
        <w:tc>
          <w:tcPr>
            <w:tcW w:w="992" w:type="dxa"/>
            <w:noWrap w:val="0"/>
            <w:vAlign w:val="center"/>
          </w:tcPr>
          <w:p>
            <w:pPr>
              <w:keepNext/>
              <w:keepLines/>
              <w:spacing w:line="360" w:lineRule="auto"/>
              <w:jc w:val="center"/>
              <w:outlineLvl w:val="0"/>
              <w:rPr>
                <w:rFonts w:ascii="宋体" w:hAnsi="宋体"/>
                <w:color w:val="auto"/>
                <w:szCs w:val="21"/>
                <w:highlight w:val="none"/>
              </w:rPr>
            </w:pPr>
          </w:p>
        </w:tc>
        <w:tc>
          <w:tcPr>
            <w:tcW w:w="1843" w:type="dxa"/>
            <w:noWrap w:val="0"/>
            <w:vAlign w:val="top"/>
          </w:tcPr>
          <w:p>
            <w:pPr>
              <w:keepNext/>
              <w:keepLines/>
              <w:spacing w:line="360" w:lineRule="auto"/>
              <w:jc w:val="center"/>
              <w:outlineLvl w:val="0"/>
              <w:rPr>
                <w:rFonts w:ascii="宋体" w:hAnsi="宋体"/>
                <w:color w:val="auto"/>
                <w:szCs w:val="21"/>
                <w:highlight w:val="none"/>
              </w:rPr>
            </w:pPr>
          </w:p>
        </w:tc>
        <w:tc>
          <w:tcPr>
            <w:tcW w:w="992" w:type="dxa"/>
            <w:noWrap w:val="0"/>
            <w:vAlign w:val="center"/>
          </w:tcPr>
          <w:p>
            <w:pPr>
              <w:keepNext/>
              <w:keepLines/>
              <w:spacing w:line="360" w:lineRule="auto"/>
              <w:jc w:val="center"/>
              <w:outlineLvl w:val="0"/>
              <w:rPr>
                <w:rFonts w:ascii="宋体" w:hAnsi="宋体"/>
                <w:color w:val="auto"/>
                <w:szCs w:val="21"/>
                <w:highlight w:val="none"/>
              </w:rPr>
            </w:pPr>
          </w:p>
        </w:tc>
        <w:tc>
          <w:tcPr>
            <w:tcW w:w="1843" w:type="dxa"/>
            <w:noWrap w:val="0"/>
            <w:vAlign w:val="center"/>
          </w:tcPr>
          <w:p>
            <w:pPr>
              <w:keepNext/>
              <w:keepLines/>
              <w:spacing w:line="360" w:lineRule="auto"/>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noWrap w:val="0"/>
            <w:vAlign w:val="center"/>
          </w:tcPr>
          <w:p>
            <w:pPr>
              <w:keepNext/>
              <w:keepLines/>
              <w:spacing w:line="360" w:lineRule="auto"/>
              <w:jc w:val="center"/>
              <w:outlineLvl w:val="0"/>
              <w:rPr>
                <w:rFonts w:ascii="宋体" w:hAnsi="宋体"/>
                <w:color w:val="auto"/>
                <w:szCs w:val="21"/>
                <w:highlight w:val="none"/>
              </w:rPr>
            </w:pPr>
          </w:p>
        </w:tc>
        <w:tc>
          <w:tcPr>
            <w:tcW w:w="1134" w:type="dxa"/>
            <w:noWrap w:val="0"/>
            <w:vAlign w:val="center"/>
          </w:tcPr>
          <w:p>
            <w:pPr>
              <w:keepNext/>
              <w:keepLines/>
              <w:spacing w:line="360" w:lineRule="auto"/>
              <w:jc w:val="center"/>
              <w:outlineLvl w:val="0"/>
              <w:rPr>
                <w:rFonts w:ascii="宋体" w:hAnsi="宋体"/>
                <w:color w:val="auto"/>
                <w:szCs w:val="21"/>
                <w:highlight w:val="none"/>
              </w:rPr>
            </w:pPr>
          </w:p>
        </w:tc>
        <w:tc>
          <w:tcPr>
            <w:tcW w:w="1134" w:type="dxa"/>
            <w:noWrap w:val="0"/>
            <w:vAlign w:val="center"/>
          </w:tcPr>
          <w:p>
            <w:pPr>
              <w:keepNext/>
              <w:keepLines/>
              <w:spacing w:line="360" w:lineRule="auto"/>
              <w:jc w:val="center"/>
              <w:outlineLvl w:val="0"/>
              <w:rPr>
                <w:rFonts w:ascii="宋体" w:hAnsi="宋体"/>
                <w:color w:val="auto"/>
                <w:szCs w:val="21"/>
                <w:highlight w:val="none"/>
              </w:rPr>
            </w:pPr>
          </w:p>
        </w:tc>
        <w:tc>
          <w:tcPr>
            <w:tcW w:w="992" w:type="dxa"/>
            <w:noWrap w:val="0"/>
            <w:vAlign w:val="center"/>
          </w:tcPr>
          <w:p>
            <w:pPr>
              <w:keepNext/>
              <w:keepLines/>
              <w:spacing w:line="360" w:lineRule="auto"/>
              <w:jc w:val="center"/>
              <w:outlineLvl w:val="0"/>
              <w:rPr>
                <w:rFonts w:ascii="宋体" w:hAnsi="宋体"/>
                <w:color w:val="auto"/>
                <w:szCs w:val="21"/>
                <w:highlight w:val="none"/>
              </w:rPr>
            </w:pPr>
          </w:p>
        </w:tc>
        <w:tc>
          <w:tcPr>
            <w:tcW w:w="1843" w:type="dxa"/>
            <w:noWrap w:val="0"/>
            <w:vAlign w:val="top"/>
          </w:tcPr>
          <w:p>
            <w:pPr>
              <w:keepNext/>
              <w:keepLines/>
              <w:spacing w:line="360" w:lineRule="auto"/>
              <w:jc w:val="center"/>
              <w:outlineLvl w:val="0"/>
              <w:rPr>
                <w:rFonts w:ascii="宋体" w:hAnsi="宋体"/>
                <w:color w:val="auto"/>
                <w:szCs w:val="21"/>
                <w:highlight w:val="none"/>
              </w:rPr>
            </w:pPr>
          </w:p>
        </w:tc>
        <w:tc>
          <w:tcPr>
            <w:tcW w:w="992" w:type="dxa"/>
            <w:noWrap w:val="0"/>
            <w:vAlign w:val="center"/>
          </w:tcPr>
          <w:p>
            <w:pPr>
              <w:keepNext/>
              <w:keepLines/>
              <w:spacing w:line="360" w:lineRule="auto"/>
              <w:jc w:val="center"/>
              <w:outlineLvl w:val="0"/>
              <w:rPr>
                <w:rFonts w:ascii="宋体" w:hAnsi="宋体"/>
                <w:color w:val="auto"/>
                <w:szCs w:val="21"/>
                <w:highlight w:val="none"/>
              </w:rPr>
            </w:pPr>
          </w:p>
        </w:tc>
        <w:tc>
          <w:tcPr>
            <w:tcW w:w="1843" w:type="dxa"/>
            <w:noWrap w:val="0"/>
            <w:vAlign w:val="center"/>
          </w:tcPr>
          <w:p>
            <w:pPr>
              <w:keepNext/>
              <w:keepLines/>
              <w:spacing w:line="360" w:lineRule="auto"/>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noWrap w:val="0"/>
            <w:vAlign w:val="center"/>
          </w:tcPr>
          <w:p>
            <w:pPr>
              <w:keepNext/>
              <w:keepLines/>
              <w:spacing w:line="360" w:lineRule="auto"/>
              <w:jc w:val="center"/>
              <w:outlineLvl w:val="0"/>
              <w:rPr>
                <w:rFonts w:ascii="宋体" w:hAnsi="宋体"/>
                <w:color w:val="auto"/>
                <w:szCs w:val="21"/>
                <w:highlight w:val="none"/>
              </w:rPr>
            </w:pPr>
          </w:p>
        </w:tc>
        <w:tc>
          <w:tcPr>
            <w:tcW w:w="1134" w:type="dxa"/>
            <w:noWrap w:val="0"/>
            <w:vAlign w:val="center"/>
          </w:tcPr>
          <w:p>
            <w:pPr>
              <w:keepNext/>
              <w:keepLines/>
              <w:spacing w:line="360" w:lineRule="auto"/>
              <w:jc w:val="center"/>
              <w:outlineLvl w:val="0"/>
              <w:rPr>
                <w:rFonts w:ascii="宋体" w:hAnsi="宋体"/>
                <w:color w:val="auto"/>
                <w:szCs w:val="21"/>
                <w:highlight w:val="none"/>
              </w:rPr>
            </w:pPr>
          </w:p>
        </w:tc>
        <w:tc>
          <w:tcPr>
            <w:tcW w:w="1134" w:type="dxa"/>
            <w:noWrap w:val="0"/>
            <w:vAlign w:val="center"/>
          </w:tcPr>
          <w:p>
            <w:pPr>
              <w:keepNext/>
              <w:keepLines/>
              <w:spacing w:line="360" w:lineRule="auto"/>
              <w:jc w:val="center"/>
              <w:outlineLvl w:val="0"/>
              <w:rPr>
                <w:rFonts w:ascii="宋体" w:hAnsi="宋体"/>
                <w:color w:val="auto"/>
                <w:szCs w:val="21"/>
                <w:highlight w:val="none"/>
              </w:rPr>
            </w:pPr>
          </w:p>
        </w:tc>
        <w:tc>
          <w:tcPr>
            <w:tcW w:w="992" w:type="dxa"/>
            <w:noWrap w:val="0"/>
            <w:vAlign w:val="center"/>
          </w:tcPr>
          <w:p>
            <w:pPr>
              <w:keepNext/>
              <w:keepLines/>
              <w:spacing w:line="360" w:lineRule="auto"/>
              <w:jc w:val="center"/>
              <w:outlineLvl w:val="0"/>
              <w:rPr>
                <w:rFonts w:ascii="宋体" w:hAnsi="宋体"/>
                <w:color w:val="auto"/>
                <w:szCs w:val="21"/>
                <w:highlight w:val="none"/>
              </w:rPr>
            </w:pPr>
          </w:p>
        </w:tc>
        <w:tc>
          <w:tcPr>
            <w:tcW w:w="1843" w:type="dxa"/>
            <w:noWrap w:val="0"/>
            <w:vAlign w:val="top"/>
          </w:tcPr>
          <w:p>
            <w:pPr>
              <w:keepNext/>
              <w:keepLines/>
              <w:spacing w:line="360" w:lineRule="auto"/>
              <w:jc w:val="center"/>
              <w:outlineLvl w:val="0"/>
              <w:rPr>
                <w:rFonts w:ascii="宋体" w:hAnsi="宋体"/>
                <w:color w:val="auto"/>
                <w:szCs w:val="21"/>
                <w:highlight w:val="none"/>
              </w:rPr>
            </w:pPr>
          </w:p>
        </w:tc>
        <w:tc>
          <w:tcPr>
            <w:tcW w:w="992" w:type="dxa"/>
            <w:noWrap w:val="0"/>
            <w:vAlign w:val="center"/>
          </w:tcPr>
          <w:p>
            <w:pPr>
              <w:keepNext/>
              <w:keepLines/>
              <w:spacing w:line="360" w:lineRule="auto"/>
              <w:jc w:val="center"/>
              <w:outlineLvl w:val="0"/>
              <w:rPr>
                <w:rFonts w:ascii="宋体" w:hAnsi="宋体"/>
                <w:color w:val="auto"/>
                <w:szCs w:val="21"/>
                <w:highlight w:val="none"/>
              </w:rPr>
            </w:pPr>
          </w:p>
        </w:tc>
        <w:tc>
          <w:tcPr>
            <w:tcW w:w="1843" w:type="dxa"/>
            <w:noWrap w:val="0"/>
            <w:vAlign w:val="center"/>
          </w:tcPr>
          <w:p>
            <w:pPr>
              <w:keepNext/>
              <w:keepLines/>
              <w:spacing w:line="360" w:lineRule="auto"/>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noWrap w:val="0"/>
            <w:vAlign w:val="center"/>
          </w:tcPr>
          <w:p>
            <w:pPr>
              <w:keepNext/>
              <w:keepLines/>
              <w:spacing w:line="360" w:lineRule="auto"/>
              <w:jc w:val="center"/>
              <w:outlineLvl w:val="0"/>
              <w:rPr>
                <w:rFonts w:ascii="宋体" w:hAnsi="宋体"/>
                <w:color w:val="auto"/>
                <w:szCs w:val="21"/>
                <w:highlight w:val="none"/>
              </w:rPr>
            </w:pPr>
          </w:p>
        </w:tc>
        <w:tc>
          <w:tcPr>
            <w:tcW w:w="1134" w:type="dxa"/>
            <w:noWrap w:val="0"/>
            <w:vAlign w:val="center"/>
          </w:tcPr>
          <w:p>
            <w:pPr>
              <w:keepNext/>
              <w:keepLines/>
              <w:spacing w:line="360" w:lineRule="auto"/>
              <w:jc w:val="center"/>
              <w:outlineLvl w:val="0"/>
              <w:rPr>
                <w:rFonts w:ascii="宋体" w:hAnsi="宋体"/>
                <w:color w:val="auto"/>
                <w:szCs w:val="21"/>
                <w:highlight w:val="none"/>
              </w:rPr>
            </w:pPr>
          </w:p>
        </w:tc>
        <w:tc>
          <w:tcPr>
            <w:tcW w:w="1134" w:type="dxa"/>
            <w:noWrap w:val="0"/>
            <w:vAlign w:val="center"/>
          </w:tcPr>
          <w:p>
            <w:pPr>
              <w:keepNext/>
              <w:keepLines/>
              <w:spacing w:line="360" w:lineRule="auto"/>
              <w:jc w:val="center"/>
              <w:outlineLvl w:val="0"/>
              <w:rPr>
                <w:rFonts w:ascii="宋体" w:hAnsi="宋体"/>
                <w:color w:val="auto"/>
                <w:szCs w:val="21"/>
                <w:highlight w:val="none"/>
              </w:rPr>
            </w:pPr>
          </w:p>
        </w:tc>
        <w:tc>
          <w:tcPr>
            <w:tcW w:w="992" w:type="dxa"/>
            <w:noWrap w:val="0"/>
            <w:vAlign w:val="center"/>
          </w:tcPr>
          <w:p>
            <w:pPr>
              <w:keepNext/>
              <w:keepLines/>
              <w:spacing w:line="360" w:lineRule="auto"/>
              <w:jc w:val="center"/>
              <w:outlineLvl w:val="0"/>
              <w:rPr>
                <w:rFonts w:ascii="宋体" w:hAnsi="宋体"/>
                <w:color w:val="auto"/>
                <w:szCs w:val="21"/>
                <w:highlight w:val="none"/>
              </w:rPr>
            </w:pPr>
          </w:p>
        </w:tc>
        <w:tc>
          <w:tcPr>
            <w:tcW w:w="1843" w:type="dxa"/>
            <w:noWrap w:val="0"/>
            <w:vAlign w:val="top"/>
          </w:tcPr>
          <w:p>
            <w:pPr>
              <w:keepNext/>
              <w:keepLines/>
              <w:spacing w:line="360" w:lineRule="auto"/>
              <w:jc w:val="center"/>
              <w:outlineLvl w:val="0"/>
              <w:rPr>
                <w:rFonts w:ascii="宋体" w:hAnsi="宋体"/>
                <w:color w:val="auto"/>
                <w:szCs w:val="21"/>
                <w:highlight w:val="none"/>
              </w:rPr>
            </w:pPr>
          </w:p>
        </w:tc>
        <w:tc>
          <w:tcPr>
            <w:tcW w:w="992" w:type="dxa"/>
            <w:noWrap w:val="0"/>
            <w:vAlign w:val="center"/>
          </w:tcPr>
          <w:p>
            <w:pPr>
              <w:keepNext/>
              <w:keepLines/>
              <w:spacing w:line="360" w:lineRule="auto"/>
              <w:jc w:val="center"/>
              <w:outlineLvl w:val="0"/>
              <w:rPr>
                <w:rFonts w:ascii="宋体" w:hAnsi="宋体"/>
                <w:color w:val="auto"/>
                <w:szCs w:val="21"/>
                <w:highlight w:val="none"/>
              </w:rPr>
            </w:pPr>
          </w:p>
        </w:tc>
        <w:tc>
          <w:tcPr>
            <w:tcW w:w="1843" w:type="dxa"/>
            <w:noWrap w:val="0"/>
            <w:vAlign w:val="center"/>
          </w:tcPr>
          <w:p>
            <w:pPr>
              <w:keepNext/>
              <w:keepLines/>
              <w:spacing w:line="360" w:lineRule="auto"/>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noWrap w:val="0"/>
            <w:vAlign w:val="center"/>
          </w:tcPr>
          <w:p>
            <w:pPr>
              <w:keepNext/>
              <w:keepLines/>
              <w:spacing w:line="360" w:lineRule="auto"/>
              <w:jc w:val="center"/>
              <w:outlineLvl w:val="0"/>
              <w:rPr>
                <w:rFonts w:ascii="宋体" w:hAnsi="宋体"/>
                <w:color w:val="auto"/>
                <w:szCs w:val="21"/>
                <w:highlight w:val="none"/>
              </w:rPr>
            </w:pPr>
          </w:p>
        </w:tc>
        <w:tc>
          <w:tcPr>
            <w:tcW w:w="1134" w:type="dxa"/>
            <w:noWrap w:val="0"/>
            <w:vAlign w:val="center"/>
          </w:tcPr>
          <w:p>
            <w:pPr>
              <w:keepNext/>
              <w:keepLines/>
              <w:spacing w:line="360" w:lineRule="auto"/>
              <w:jc w:val="center"/>
              <w:outlineLvl w:val="0"/>
              <w:rPr>
                <w:rFonts w:ascii="宋体" w:hAnsi="宋体"/>
                <w:color w:val="auto"/>
                <w:szCs w:val="21"/>
                <w:highlight w:val="none"/>
              </w:rPr>
            </w:pPr>
          </w:p>
        </w:tc>
        <w:tc>
          <w:tcPr>
            <w:tcW w:w="1134" w:type="dxa"/>
            <w:noWrap w:val="0"/>
            <w:vAlign w:val="center"/>
          </w:tcPr>
          <w:p>
            <w:pPr>
              <w:keepNext/>
              <w:keepLines/>
              <w:spacing w:line="360" w:lineRule="auto"/>
              <w:jc w:val="center"/>
              <w:outlineLvl w:val="0"/>
              <w:rPr>
                <w:rFonts w:ascii="宋体" w:hAnsi="宋体"/>
                <w:color w:val="auto"/>
                <w:szCs w:val="21"/>
                <w:highlight w:val="none"/>
              </w:rPr>
            </w:pPr>
          </w:p>
        </w:tc>
        <w:tc>
          <w:tcPr>
            <w:tcW w:w="992" w:type="dxa"/>
            <w:noWrap w:val="0"/>
            <w:vAlign w:val="center"/>
          </w:tcPr>
          <w:p>
            <w:pPr>
              <w:keepNext/>
              <w:keepLines/>
              <w:spacing w:line="360" w:lineRule="auto"/>
              <w:jc w:val="center"/>
              <w:outlineLvl w:val="0"/>
              <w:rPr>
                <w:rFonts w:ascii="宋体" w:hAnsi="宋体"/>
                <w:color w:val="auto"/>
                <w:szCs w:val="21"/>
                <w:highlight w:val="none"/>
              </w:rPr>
            </w:pPr>
          </w:p>
        </w:tc>
        <w:tc>
          <w:tcPr>
            <w:tcW w:w="1843" w:type="dxa"/>
            <w:noWrap w:val="0"/>
            <w:vAlign w:val="top"/>
          </w:tcPr>
          <w:p>
            <w:pPr>
              <w:keepNext/>
              <w:keepLines/>
              <w:spacing w:line="360" w:lineRule="auto"/>
              <w:jc w:val="center"/>
              <w:outlineLvl w:val="0"/>
              <w:rPr>
                <w:rFonts w:ascii="宋体" w:hAnsi="宋体"/>
                <w:color w:val="auto"/>
                <w:szCs w:val="21"/>
                <w:highlight w:val="none"/>
              </w:rPr>
            </w:pPr>
          </w:p>
        </w:tc>
        <w:tc>
          <w:tcPr>
            <w:tcW w:w="992" w:type="dxa"/>
            <w:noWrap w:val="0"/>
            <w:vAlign w:val="center"/>
          </w:tcPr>
          <w:p>
            <w:pPr>
              <w:keepNext/>
              <w:keepLines/>
              <w:spacing w:line="360" w:lineRule="auto"/>
              <w:jc w:val="center"/>
              <w:outlineLvl w:val="0"/>
              <w:rPr>
                <w:rFonts w:ascii="宋体" w:hAnsi="宋体"/>
                <w:color w:val="auto"/>
                <w:szCs w:val="21"/>
                <w:highlight w:val="none"/>
              </w:rPr>
            </w:pPr>
          </w:p>
        </w:tc>
        <w:tc>
          <w:tcPr>
            <w:tcW w:w="1843" w:type="dxa"/>
            <w:noWrap w:val="0"/>
            <w:vAlign w:val="center"/>
          </w:tcPr>
          <w:p>
            <w:pPr>
              <w:keepNext/>
              <w:keepLines/>
              <w:spacing w:line="360" w:lineRule="auto"/>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noWrap w:val="0"/>
            <w:vAlign w:val="center"/>
          </w:tcPr>
          <w:p>
            <w:pPr>
              <w:keepNext/>
              <w:keepLines/>
              <w:spacing w:line="360" w:lineRule="auto"/>
              <w:jc w:val="center"/>
              <w:outlineLvl w:val="0"/>
              <w:rPr>
                <w:rFonts w:ascii="宋体" w:hAnsi="宋体"/>
                <w:color w:val="auto"/>
                <w:szCs w:val="21"/>
                <w:highlight w:val="none"/>
              </w:rPr>
            </w:pPr>
          </w:p>
        </w:tc>
        <w:tc>
          <w:tcPr>
            <w:tcW w:w="1134" w:type="dxa"/>
            <w:noWrap w:val="0"/>
            <w:vAlign w:val="center"/>
          </w:tcPr>
          <w:p>
            <w:pPr>
              <w:keepNext/>
              <w:keepLines/>
              <w:spacing w:line="360" w:lineRule="auto"/>
              <w:jc w:val="center"/>
              <w:outlineLvl w:val="0"/>
              <w:rPr>
                <w:rFonts w:ascii="宋体" w:hAnsi="宋体"/>
                <w:color w:val="auto"/>
                <w:szCs w:val="21"/>
                <w:highlight w:val="none"/>
              </w:rPr>
            </w:pPr>
          </w:p>
        </w:tc>
        <w:tc>
          <w:tcPr>
            <w:tcW w:w="1134" w:type="dxa"/>
            <w:noWrap w:val="0"/>
            <w:vAlign w:val="center"/>
          </w:tcPr>
          <w:p>
            <w:pPr>
              <w:keepNext/>
              <w:keepLines/>
              <w:spacing w:line="360" w:lineRule="auto"/>
              <w:jc w:val="center"/>
              <w:outlineLvl w:val="0"/>
              <w:rPr>
                <w:rFonts w:ascii="宋体" w:hAnsi="宋体"/>
                <w:color w:val="auto"/>
                <w:szCs w:val="21"/>
                <w:highlight w:val="none"/>
              </w:rPr>
            </w:pPr>
          </w:p>
        </w:tc>
        <w:tc>
          <w:tcPr>
            <w:tcW w:w="992" w:type="dxa"/>
            <w:noWrap w:val="0"/>
            <w:vAlign w:val="center"/>
          </w:tcPr>
          <w:p>
            <w:pPr>
              <w:keepNext/>
              <w:keepLines/>
              <w:spacing w:line="360" w:lineRule="auto"/>
              <w:jc w:val="center"/>
              <w:outlineLvl w:val="0"/>
              <w:rPr>
                <w:rFonts w:ascii="宋体" w:hAnsi="宋体"/>
                <w:color w:val="auto"/>
                <w:szCs w:val="21"/>
                <w:highlight w:val="none"/>
              </w:rPr>
            </w:pPr>
          </w:p>
        </w:tc>
        <w:tc>
          <w:tcPr>
            <w:tcW w:w="1843" w:type="dxa"/>
            <w:noWrap w:val="0"/>
            <w:vAlign w:val="top"/>
          </w:tcPr>
          <w:p>
            <w:pPr>
              <w:keepNext/>
              <w:keepLines/>
              <w:spacing w:line="360" w:lineRule="auto"/>
              <w:jc w:val="center"/>
              <w:outlineLvl w:val="0"/>
              <w:rPr>
                <w:rFonts w:ascii="宋体" w:hAnsi="宋体"/>
                <w:color w:val="auto"/>
                <w:szCs w:val="21"/>
                <w:highlight w:val="none"/>
              </w:rPr>
            </w:pPr>
          </w:p>
        </w:tc>
        <w:tc>
          <w:tcPr>
            <w:tcW w:w="992" w:type="dxa"/>
            <w:noWrap w:val="0"/>
            <w:vAlign w:val="center"/>
          </w:tcPr>
          <w:p>
            <w:pPr>
              <w:keepNext/>
              <w:keepLines/>
              <w:spacing w:line="360" w:lineRule="auto"/>
              <w:jc w:val="center"/>
              <w:outlineLvl w:val="0"/>
              <w:rPr>
                <w:rFonts w:ascii="宋体" w:hAnsi="宋体"/>
                <w:color w:val="auto"/>
                <w:szCs w:val="21"/>
                <w:highlight w:val="none"/>
              </w:rPr>
            </w:pPr>
          </w:p>
        </w:tc>
        <w:tc>
          <w:tcPr>
            <w:tcW w:w="1843" w:type="dxa"/>
            <w:noWrap w:val="0"/>
            <w:vAlign w:val="center"/>
          </w:tcPr>
          <w:p>
            <w:pPr>
              <w:keepNext/>
              <w:keepLines/>
              <w:spacing w:line="360" w:lineRule="auto"/>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noWrap w:val="0"/>
            <w:vAlign w:val="center"/>
          </w:tcPr>
          <w:p>
            <w:pPr>
              <w:keepNext/>
              <w:keepLines/>
              <w:spacing w:line="360" w:lineRule="auto"/>
              <w:jc w:val="center"/>
              <w:outlineLvl w:val="0"/>
              <w:rPr>
                <w:rFonts w:ascii="宋体" w:hAnsi="宋体"/>
                <w:color w:val="auto"/>
                <w:szCs w:val="21"/>
                <w:highlight w:val="none"/>
              </w:rPr>
            </w:pPr>
          </w:p>
        </w:tc>
        <w:tc>
          <w:tcPr>
            <w:tcW w:w="1134" w:type="dxa"/>
            <w:noWrap w:val="0"/>
            <w:vAlign w:val="center"/>
          </w:tcPr>
          <w:p>
            <w:pPr>
              <w:keepNext/>
              <w:keepLines/>
              <w:spacing w:line="360" w:lineRule="auto"/>
              <w:jc w:val="center"/>
              <w:outlineLvl w:val="0"/>
              <w:rPr>
                <w:rFonts w:ascii="宋体" w:hAnsi="宋体"/>
                <w:color w:val="auto"/>
                <w:szCs w:val="21"/>
                <w:highlight w:val="none"/>
              </w:rPr>
            </w:pPr>
          </w:p>
        </w:tc>
        <w:tc>
          <w:tcPr>
            <w:tcW w:w="1134" w:type="dxa"/>
            <w:noWrap w:val="0"/>
            <w:vAlign w:val="center"/>
          </w:tcPr>
          <w:p>
            <w:pPr>
              <w:keepNext/>
              <w:keepLines/>
              <w:spacing w:line="360" w:lineRule="auto"/>
              <w:jc w:val="center"/>
              <w:outlineLvl w:val="0"/>
              <w:rPr>
                <w:rFonts w:ascii="宋体" w:hAnsi="宋体"/>
                <w:color w:val="auto"/>
                <w:szCs w:val="21"/>
                <w:highlight w:val="none"/>
              </w:rPr>
            </w:pPr>
          </w:p>
        </w:tc>
        <w:tc>
          <w:tcPr>
            <w:tcW w:w="992" w:type="dxa"/>
            <w:noWrap w:val="0"/>
            <w:vAlign w:val="center"/>
          </w:tcPr>
          <w:p>
            <w:pPr>
              <w:keepNext/>
              <w:keepLines/>
              <w:spacing w:line="360" w:lineRule="auto"/>
              <w:jc w:val="center"/>
              <w:outlineLvl w:val="0"/>
              <w:rPr>
                <w:rFonts w:ascii="宋体" w:hAnsi="宋体"/>
                <w:color w:val="auto"/>
                <w:szCs w:val="21"/>
                <w:highlight w:val="none"/>
              </w:rPr>
            </w:pPr>
          </w:p>
        </w:tc>
        <w:tc>
          <w:tcPr>
            <w:tcW w:w="1843" w:type="dxa"/>
            <w:noWrap w:val="0"/>
            <w:vAlign w:val="top"/>
          </w:tcPr>
          <w:p>
            <w:pPr>
              <w:keepNext/>
              <w:keepLines/>
              <w:spacing w:line="360" w:lineRule="auto"/>
              <w:jc w:val="center"/>
              <w:outlineLvl w:val="0"/>
              <w:rPr>
                <w:rFonts w:ascii="宋体" w:hAnsi="宋体"/>
                <w:color w:val="auto"/>
                <w:szCs w:val="21"/>
                <w:highlight w:val="none"/>
              </w:rPr>
            </w:pPr>
          </w:p>
        </w:tc>
        <w:tc>
          <w:tcPr>
            <w:tcW w:w="992" w:type="dxa"/>
            <w:noWrap w:val="0"/>
            <w:vAlign w:val="center"/>
          </w:tcPr>
          <w:p>
            <w:pPr>
              <w:keepNext/>
              <w:keepLines/>
              <w:spacing w:line="360" w:lineRule="auto"/>
              <w:jc w:val="center"/>
              <w:outlineLvl w:val="0"/>
              <w:rPr>
                <w:rFonts w:ascii="宋体" w:hAnsi="宋体"/>
                <w:color w:val="auto"/>
                <w:szCs w:val="21"/>
                <w:highlight w:val="none"/>
              </w:rPr>
            </w:pPr>
          </w:p>
        </w:tc>
        <w:tc>
          <w:tcPr>
            <w:tcW w:w="1843" w:type="dxa"/>
            <w:noWrap w:val="0"/>
            <w:vAlign w:val="center"/>
          </w:tcPr>
          <w:p>
            <w:pPr>
              <w:keepNext/>
              <w:keepLines/>
              <w:spacing w:line="360" w:lineRule="auto"/>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noWrap w:val="0"/>
            <w:vAlign w:val="center"/>
          </w:tcPr>
          <w:p>
            <w:pPr>
              <w:keepNext/>
              <w:keepLines/>
              <w:spacing w:line="360" w:lineRule="auto"/>
              <w:jc w:val="center"/>
              <w:outlineLvl w:val="0"/>
              <w:rPr>
                <w:rFonts w:ascii="宋体" w:hAnsi="宋体"/>
                <w:color w:val="auto"/>
                <w:szCs w:val="21"/>
                <w:highlight w:val="none"/>
              </w:rPr>
            </w:pPr>
          </w:p>
        </w:tc>
        <w:tc>
          <w:tcPr>
            <w:tcW w:w="1134" w:type="dxa"/>
            <w:noWrap w:val="0"/>
            <w:vAlign w:val="center"/>
          </w:tcPr>
          <w:p>
            <w:pPr>
              <w:keepNext/>
              <w:keepLines/>
              <w:spacing w:line="360" w:lineRule="auto"/>
              <w:jc w:val="center"/>
              <w:outlineLvl w:val="0"/>
              <w:rPr>
                <w:rFonts w:ascii="宋体" w:hAnsi="宋体"/>
                <w:color w:val="auto"/>
                <w:szCs w:val="21"/>
                <w:highlight w:val="none"/>
              </w:rPr>
            </w:pPr>
          </w:p>
        </w:tc>
        <w:tc>
          <w:tcPr>
            <w:tcW w:w="1134" w:type="dxa"/>
            <w:noWrap w:val="0"/>
            <w:vAlign w:val="center"/>
          </w:tcPr>
          <w:p>
            <w:pPr>
              <w:keepNext/>
              <w:keepLines/>
              <w:spacing w:line="360" w:lineRule="auto"/>
              <w:jc w:val="center"/>
              <w:outlineLvl w:val="0"/>
              <w:rPr>
                <w:rFonts w:ascii="宋体" w:hAnsi="宋体"/>
                <w:color w:val="auto"/>
                <w:szCs w:val="21"/>
                <w:highlight w:val="none"/>
              </w:rPr>
            </w:pPr>
          </w:p>
        </w:tc>
        <w:tc>
          <w:tcPr>
            <w:tcW w:w="992" w:type="dxa"/>
            <w:noWrap w:val="0"/>
            <w:vAlign w:val="center"/>
          </w:tcPr>
          <w:p>
            <w:pPr>
              <w:keepNext/>
              <w:keepLines/>
              <w:spacing w:line="360" w:lineRule="auto"/>
              <w:jc w:val="center"/>
              <w:outlineLvl w:val="0"/>
              <w:rPr>
                <w:rFonts w:ascii="宋体" w:hAnsi="宋体"/>
                <w:color w:val="auto"/>
                <w:szCs w:val="21"/>
                <w:highlight w:val="none"/>
              </w:rPr>
            </w:pPr>
          </w:p>
        </w:tc>
        <w:tc>
          <w:tcPr>
            <w:tcW w:w="1843" w:type="dxa"/>
            <w:noWrap w:val="0"/>
            <w:vAlign w:val="top"/>
          </w:tcPr>
          <w:p>
            <w:pPr>
              <w:keepNext/>
              <w:keepLines/>
              <w:spacing w:line="360" w:lineRule="auto"/>
              <w:jc w:val="center"/>
              <w:outlineLvl w:val="0"/>
              <w:rPr>
                <w:rFonts w:ascii="宋体" w:hAnsi="宋体"/>
                <w:color w:val="auto"/>
                <w:szCs w:val="21"/>
                <w:highlight w:val="none"/>
              </w:rPr>
            </w:pPr>
          </w:p>
        </w:tc>
        <w:tc>
          <w:tcPr>
            <w:tcW w:w="992" w:type="dxa"/>
            <w:noWrap w:val="0"/>
            <w:vAlign w:val="center"/>
          </w:tcPr>
          <w:p>
            <w:pPr>
              <w:keepNext/>
              <w:keepLines/>
              <w:spacing w:line="360" w:lineRule="auto"/>
              <w:jc w:val="center"/>
              <w:outlineLvl w:val="0"/>
              <w:rPr>
                <w:rFonts w:ascii="宋体" w:hAnsi="宋体"/>
                <w:color w:val="auto"/>
                <w:szCs w:val="21"/>
                <w:highlight w:val="none"/>
              </w:rPr>
            </w:pPr>
          </w:p>
        </w:tc>
        <w:tc>
          <w:tcPr>
            <w:tcW w:w="1843" w:type="dxa"/>
            <w:noWrap w:val="0"/>
            <w:vAlign w:val="center"/>
          </w:tcPr>
          <w:p>
            <w:pPr>
              <w:keepNext/>
              <w:keepLines/>
              <w:spacing w:line="360" w:lineRule="auto"/>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noWrap w:val="0"/>
            <w:vAlign w:val="center"/>
          </w:tcPr>
          <w:p>
            <w:pPr>
              <w:keepNext/>
              <w:keepLines/>
              <w:spacing w:line="360" w:lineRule="auto"/>
              <w:jc w:val="center"/>
              <w:outlineLvl w:val="0"/>
              <w:rPr>
                <w:rFonts w:ascii="宋体" w:hAnsi="宋体"/>
                <w:color w:val="auto"/>
                <w:szCs w:val="21"/>
                <w:highlight w:val="none"/>
              </w:rPr>
            </w:pPr>
          </w:p>
        </w:tc>
        <w:tc>
          <w:tcPr>
            <w:tcW w:w="1134" w:type="dxa"/>
            <w:noWrap w:val="0"/>
            <w:vAlign w:val="center"/>
          </w:tcPr>
          <w:p>
            <w:pPr>
              <w:keepNext/>
              <w:keepLines/>
              <w:spacing w:line="360" w:lineRule="auto"/>
              <w:jc w:val="center"/>
              <w:outlineLvl w:val="0"/>
              <w:rPr>
                <w:rFonts w:ascii="宋体" w:hAnsi="宋体"/>
                <w:color w:val="auto"/>
                <w:szCs w:val="21"/>
                <w:highlight w:val="none"/>
              </w:rPr>
            </w:pPr>
          </w:p>
        </w:tc>
        <w:tc>
          <w:tcPr>
            <w:tcW w:w="1134" w:type="dxa"/>
            <w:noWrap w:val="0"/>
            <w:vAlign w:val="center"/>
          </w:tcPr>
          <w:p>
            <w:pPr>
              <w:keepNext/>
              <w:keepLines/>
              <w:spacing w:line="360" w:lineRule="auto"/>
              <w:jc w:val="center"/>
              <w:outlineLvl w:val="0"/>
              <w:rPr>
                <w:rFonts w:ascii="宋体" w:hAnsi="宋体"/>
                <w:color w:val="auto"/>
                <w:szCs w:val="21"/>
                <w:highlight w:val="none"/>
              </w:rPr>
            </w:pPr>
          </w:p>
        </w:tc>
        <w:tc>
          <w:tcPr>
            <w:tcW w:w="992" w:type="dxa"/>
            <w:noWrap w:val="0"/>
            <w:vAlign w:val="center"/>
          </w:tcPr>
          <w:p>
            <w:pPr>
              <w:keepNext/>
              <w:keepLines/>
              <w:spacing w:line="360" w:lineRule="auto"/>
              <w:jc w:val="center"/>
              <w:outlineLvl w:val="0"/>
              <w:rPr>
                <w:rFonts w:ascii="宋体" w:hAnsi="宋体"/>
                <w:color w:val="auto"/>
                <w:szCs w:val="21"/>
                <w:highlight w:val="none"/>
              </w:rPr>
            </w:pPr>
          </w:p>
        </w:tc>
        <w:tc>
          <w:tcPr>
            <w:tcW w:w="1843" w:type="dxa"/>
            <w:noWrap w:val="0"/>
            <w:vAlign w:val="top"/>
          </w:tcPr>
          <w:p>
            <w:pPr>
              <w:keepNext/>
              <w:keepLines/>
              <w:spacing w:line="360" w:lineRule="auto"/>
              <w:jc w:val="center"/>
              <w:outlineLvl w:val="0"/>
              <w:rPr>
                <w:rFonts w:ascii="宋体" w:hAnsi="宋体"/>
                <w:color w:val="auto"/>
                <w:szCs w:val="21"/>
                <w:highlight w:val="none"/>
              </w:rPr>
            </w:pPr>
          </w:p>
        </w:tc>
        <w:tc>
          <w:tcPr>
            <w:tcW w:w="992" w:type="dxa"/>
            <w:noWrap w:val="0"/>
            <w:vAlign w:val="center"/>
          </w:tcPr>
          <w:p>
            <w:pPr>
              <w:keepNext/>
              <w:keepLines/>
              <w:spacing w:line="360" w:lineRule="auto"/>
              <w:jc w:val="center"/>
              <w:outlineLvl w:val="0"/>
              <w:rPr>
                <w:rFonts w:ascii="宋体" w:hAnsi="宋体"/>
                <w:color w:val="auto"/>
                <w:szCs w:val="21"/>
                <w:highlight w:val="none"/>
              </w:rPr>
            </w:pPr>
          </w:p>
        </w:tc>
        <w:tc>
          <w:tcPr>
            <w:tcW w:w="1843" w:type="dxa"/>
            <w:noWrap w:val="0"/>
            <w:vAlign w:val="center"/>
          </w:tcPr>
          <w:p>
            <w:pPr>
              <w:keepNext/>
              <w:keepLines/>
              <w:spacing w:line="360" w:lineRule="auto"/>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noWrap w:val="0"/>
            <w:vAlign w:val="center"/>
          </w:tcPr>
          <w:p>
            <w:pPr>
              <w:keepNext/>
              <w:keepLines/>
              <w:spacing w:line="360" w:lineRule="auto"/>
              <w:jc w:val="center"/>
              <w:outlineLvl w:val="0"/>
              <w:rPr>
                <w:rFonts w:ascii="宋体" w:hAnsi="宋体"/>
                <w:color w:val="auto"/>
                <w:szCs w:val="21"/>
                <w:highlight w:val="none"/>
              </w:rPr>
            </w:pPr>
          </w:p>
        </w:tc>
        <w:tc>
          <w:tcPr>
            <w:tcW w:w="1134" w:type="dxa"/>
            <w:noWrap w:val="0"/>
            <w:vAlign w:val="center"/>
          </w:tcPr>
          <w:p>
            <w:pPr>
              <w:keepNext/>
              <w:keepLines/>
              <w:spacing w:line="360" w:lineRule="auto"/>
              <w:jc w:val="center"/>
              <w:outlineLvl w:val="0"/>
              <w:rPr>
                <w:rFonts w:ascii="宋体" w:hAnsi="宋体"/>
                <w:color w:val="auto"/>
                <w:szCs w:val="21"/>
                <w:highlight w:val="none"/>
              </w:rPr>
            </w:pPr>
          </w:p>
        </w:tc>
        <w:tc>
          <w:tcPr>
            <w:tcW w:w="1134" w:type="dxa"/>
            <w:noWrap w:val="0"/>
            <w:vAlign w:val="center"/>
          </w:tcPr>
          <w:p>
            <w:pPr>
              <w:keepNext/>
              <w:keepLines/>
              <w:spacing w:line="360" w:lineRule="auto"/>
              <w:jc w:val="center"/>
              <w:outlineLvl w:val="0"/>
              <w:rPr>
                <w:rFonts w:ascii="宋体" w:hAnsi="宋体"/>
                <w:color w:val="auto"/>
                <w:szCs w:val="21"/>
                <w:highlight w:val="none"/>
              </w:rPr>
            </w:pPr>
          </w:p>
        </w:tc>
        <w:tc>
          <w:tcPr>
            <w:tcW w:w="992" w:type="dxa"/>
            <w:noWrap w:val="0"/>
            <w:vAlign w:val="center"/>
          </w:tcPr>
          <w:p>
            <w:pPr>
              <w:keepNext/>
              <w:keepLines/>
              <w:spacing w:line="360" w:lineRule="auto"/>
              <w:jc w:val="center"/>
              <w:outlineLvl w:val="0"/>
              <w:rPr>
                <w:rFonts w:ascii="宋体" w:hAnsi="宋体"/>
                <w:color w:val="auto"/>
                <w:szCs w:val="21"/>
                <w:highlight w:val="none"/>
              </w:rPr>
            </w:pPr>
          </w:p>
        </w:tc>
        <w:tc>
          <w:tcPr>
            <w:tcW w:w="1843" w:type="dxa"/>
            <w:noWrap w:val="0"/>
            <w:vAlign w:val="top"/>
          </w:tcPr>
          <w:p>
            <w:pPr>
              <w:keepNext/>
              <w:keepLines/>
              <w:spacing w:line="360" w:lineRule="auto"/>
              <w:jc w:val="center"/>
              <w:outlineLvl w:val="0"/>
              <w:rPr>
                <w:rFonts w:ascii="宋体" w:hAnsi="宋体"/>
                <w:color w:val="auto"/>
                <w:szCs w:val="21"/>
                <w:highlight w:val="none"/>
              </w:rPr>
            </w:pPr>
          </w:p>
        </w:tc>
        <w:tc>
          <w:tcPr>
            <w:tcW w:w="992" w:type="dxa"/>
            <w:noWrap w:val="0"/>
            <w:vAlign w:val="center"/>
          </w:tcPr>
          <w:p>
            <w:pPr>
              <w:keepNext/>
              <w:keepLines/>
              <w:spacing w:line="360" w:lineRule="auto"/>
              <w:jc w:val="center"/>
              <w:outlineLvl w:val="0"/>
              <w:rPr>
                <w:rFonts w:ascii="宋体" w:hAnsi="宋体"/>
                <w:color w:val="auto"/>
                <w:szCs w:val="21"/>
                <w:highlight w:val="none"/>
              </w:rPr>
            </w:pPr>
          </w:p>
        </w:tc>
        <w:tc>
          <w:tcPr>
            <w:tcW w:w="1843" w:type="dxa"/>
            <w:noWrap w:val="0"/>
            <w:vAlign w:val="center"/>
          </w:tcPr>
          <w:p>
            <w:pPr>
              <w:keepNext/>
              <w:keepLines/>
              <w:spacing w:line="360" w:lineRule="auto"/>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1134"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1134"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992"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1843" w:type="dxa"/>
            <w:noWrap w:val="0"/>
            <w:vAlign w:val="top"/>
          </w:tcPr>
          <w:p>
            <w:pPr>
              <w:keepNext/>
              <w:keepLines/>
              <w:spacing w:line="360" w:lineRule="auto"/>
              <w:jc w:val="center"/>
              <w:outlineLvl w:val="0"/>
              <w:rPr>
                <w:rFonts w:ascii="宋体" w:hAnsi="宋体"/>
                <w:color w:val="auto"/>
                <w:szCs w:val="21"/>
                <w:highlight w:val="none"/>
              </w:rPr>
            </w:pPr>
          </w:p>
        </w:tc>
        <w:tc>
          <w:tcPr>
            <w:tcW w:w="992"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1843"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w:t>
            </w:r>
          </w:p>
        </w:tc>
      </w:tr>
    </w:tbl>
    <w:p>
      <w:pPr>
        <w:spacing w:line="360" w:lineRule="auto"/>
        <w:rPr>
          <w:color w:val="auto"/>
          <w:sz w:val="24"/>
          <w:highlight w:val="none"/>
        </w:rPr>
      </w:pPr>
    </w:p>
    <w:p>
      <w:pPr>
        <w:spacing w:line="360" w:lineRule="auto"/>
        <w:jc w:val="right"/>
        <w:rPr>
          <w:b/>
          <w:color w:val="auto"/>
          <w:sz w:val="24"/>
          <w:highlight w:val="none"/>
        </w:rPr>
      </w:pPr>
      <w:r>
        <w:rPr>
          <w:rFonts w:hint="eastAsia"/>
          <w:b/>
          <w:color w:val="auto"/>
          <w:sz w:val="24"/>
          <w:highlight w:val="none"/>
        </w:rPr>
        <w:t>（加盖</w:t>
      </w:r>
      <w:r>
        <w:rPr>
          <w:rFonts w:hint="eastAsia"/>
          <w:b/>
          <w:color w:val="auto"/>
          <w:sz w:val="24"/>
          <w:highlight w:val="none"/>
          <w:lang w:val="en-US" w:eastAsia="zh-CN"/>
        </w:rPr>
        <w:t>比选申请</w:t>
      </w:r>
      <w:r>
        <w:rPr>
          <w:rFonts w:hint="eastAsia"/>
          <w:b/>
          <w:color w:val="auto"/>
          <w:sz w:val="24"/>
          <w:highlight w:val="none"/>
        </w:rPr>
        <w:t>人单位公章）</w:t>
      </w:r>
    </w:p>
    <w:p>
      <w:pPr>
        <w:spacing w:line="360" w:lineRule="auto"/>
        <w:jc w:val="right"/>
        <w:rPr>
          <w:b/>
          <w:color w:val="auto"/>
          <w:sz w:val="24"/>
          <w:highlight w:val="none"/>
        </w:rPr>
      </w:pPr>
    </w:p>
    <w:p>
      <w:pPr>
        <w:spacing w:line="360" w:lineRule="auto"/>
        <w:ind w:firstLine="420" w:firstLineChars="200"/>
        <w:rPr>
          <w:rFonts w:ascii="宋体" w:hAnsi="宋体" w:cs="宋体"/>
          <w:color w:val="auto"/>
          <w:szCs w:val="21"/>
          <w:highlight w:val="none"/>
          <w:lang w:val="zh-CN"/>
        </w:rPr>
      </w:pPr>
      <w:r>
        <w:rPr>
          <w:rFonts w:hint="eastAsia" w:ascii="宋体" w:hAnsi="宋体" w:cs="仿宋_GB2312"/>
          <w:color w:val="auto"/>
          <w:highlight w:val="none"/>
        </w:rPr>
        <w:t>【备注：</w:t>
      </w:r>
      <w:r>
        <w:rPr>
          <w:rFonts w:hint="eastAsia" w:ascii="宋体" w:hAnsi="宋体" w:cs="宋体"/>
          <w:color w:val="auto"/>
          <w:szCs w:val="21"/>
          <w:highlight w:val="none"/>
          <w:lang w:val="zh-CN"/>
        </w:rPr>
        <w:t>类似项目业绩指</w:t>
      </w:r>
      <w:r>
        <w:rPr>
          <w:rFonts w:ascii="宋体" w:hAnsi="宋体" w:cs="宋体"/>
          <w:color w:val="auto"/>
          <w:szCs w:val="21"/>
          <w:highlight w:val="none"/>
          <w:lang w:val="zh-CN"/>
        </w:rPr>
        <w:t>201</w:t>
      </w:r>
      <w:r>
        <w:rPr>
          <w:rFonts w:hint="eastAsia" w:ascii="宋体" w:hAnsi="宋体" w:cs="宋体"/>
          <w:color w:val="auto"/>
          <w:szCs w:val="21"/>
          <w:highlight w:val="none"/>
          <w:lang w:val="en-US" w:eastAsia="zh-CN"/>
        </w:rPr>
        <w:t>9</w:t>
      </w:r>
      <w:r>
        <w:rPr>
          <w:rFonts w:ascii="宋体" w:hAnsi="宋体" w:cs="宋体"/>
          <w:color w:val="auto"/>
          <w:szCs w:val="21"/>
          <w:highlight w:val="none"/>
          <w:lang w:val="zh-CN"/>
        </w:rPr>
        <w:t>年1月1日起至递交</w:t>
      </w:r>
      <w:r>
        <w:rPr>
          <w:rFonts w:hint="eastAsia" w:ascii="宋体" w:hAnsi="宋体" w:cs="宋体"/>
          <w:color w:val="auto"/>
          <w:szCs w:val="21"/>
          <w:highlight w:val="none"/>
          <w:lang w:val="en-US" w:eastAsia="zh-CN"/>
        </w:rPr>
        <w:t>比选申请</w:t>
      </w:r>
      <w:r>
        <w:rPr>
          <w:rFonts w:ascii="宋体" w:hAnsi="宋体" w:cs="宋体"/>
          <w:color w:val="auto"/>
          <w:szCs w:val="21"/>
          <w:highlight w:val="none"/>
          <w:lang w:val="zh-CN"/>
        </w:rPr>
        <w:t>文件截止时间止</w:t>
      </w:r>
      <w:r>
        <w:rPr>
          <w:rFonts w:hint="eastAsia" w:ascii="宋体" w:hAnsi="宋体" w:cs="宋体"/>
          <w:color w:val="auto"/>
          <w:szCs w:val="21"/>
          <w:highlight w:val="none"/>
          <w:lang w:val="zh-CN"/>
        </w:rPr>
        <w:t>承揽过（已完成或正在执行）单个合同工程造价</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val="zh-CN"/>
        </w:rPr>
        <w:t>亿元及以上且咨询合同额</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val="zh-CN"/>
        </w:rPr>
        <w:t>0万元及以上的市政公用工程造价咨询项目（不接受联合体业绩或分包业绩）。</w:t>
      </w:r>
      <w:r>
        <w:rPr>
          <w:rFonts w:hint="eastAsia" w:ascii="宋体" w:hAnsi="宋体"/>
          <w:b/>
          <w:color w:val="auto"/>
          <w:szCs w:val="21"/>
          <w:highlight w:val="none"/>
        </w:rPr>
        <w:t>以上业绩的证明材料（中标通知书或合同文件或</w:t>
      </w:r>
      <w:r>
        <w:rPr>
          <w:rFonts w:hint="eastAsia" w:ascii="宋体" w:hAnsi="宋体"/>
          <w:b/>
          <w:color w:val="auto"/>
          <w:szCs w:val="21"/>
          <w:highlight w:val="none"/>
          <w:lang w:val="en-US" w:eastAsia="zh-CN"/>
        </w:rPr>
        <w:t>有业主盖章确认的</w:t>
      </w:r>
      <w:r>
        <w:rPr>
          <w:rFonts w:hint="eastAsia" w:ascii="宋体" w:hAnsi="宋体"/>
          <w:b/>
          <w:color w:val="auto"/>
          <w:szCs w:val="21"/>
          <w:highlight w:val="none"/>
        </w:rPr>
        <w:t>成果文件关键页或业主出具的证明材料）</w:t>
      </w:r>
      <w:r>
        <w:rPr>
          <w:rFonts w:ascii="宋体" w:hAnsi="宋体"/>
          <w:b/>
          <w:color w:val="auto"/>
          <w:szCs w:val="21"/>
          <w:highlight w:val="none"/>
        </w:rPr>
        <w:t>，否则，其业绩不计。</w:t>
      </w:r>
      <w:r>
        <w:rPr>
          <w:rFonts w:hint="eastAsia" w:ascii="宋体" w:hAnsi="宋体" w:cs="仿宋_GB2312"/>
          <w:color w:val="auto"/>
          <w:highlight w:val="none"/>
        </w:rPr>
        <w:t>】</w:t>
      </w: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olor w:val="auto"/>
          <w:kern w:val="0"/>
          <w:sz w:val="28"/>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（封面格式）</w:t>
      </w: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jc w:val="center"/>
        <w:rPr>
          <w:rFonts w:ascii="宋体" w:hAnsi="宋体" w:cs="宋体"/>
          <w:color w:val="auto"/>
          <w:szCs w:val="28"/>
          <w:highlight w:val="none"/>
        </w:rPr>
      </w:pPr>
    </w:p>
    <w:p>
      <w:pPr>
        <w:jc w:val="center"/>
        <w:rPr>
          <w:rFonts w:ascii="宋体" w:hAnsi="宋体" w:cs="宋体"/>
          <w:color w:val="auto"/>
          <w:szCs w:val="28"/>
          <w:highlight w:val="none"/>
        </w:rPr>
      </w:pPr>
      <w:r>
        <w:rPr>
          <w:rFonts w:ascii="宋体" w:hAnsi="宋体" w:cs="宋体"/>
          <w:color w:val="auto"/>
          <w:sz w:val="28"/>
          <w:szCs w:val="28"/>
          <w:highlight w:val="none"/>
        </w:rPr>
        <w:t xml:space="preserve"> 项目比选申请文件</w:t>
      </w:r>
    </w:p>
    <w:p>
      <w:pPr>
        <w:pStyle w:val="19"/>
        <w:jc w:val="center"/>
        <w:rPr>
          <w:b w:val="0"/>
          <w:bCs w:val="0"/>
          <w:color w:val="auto"/>
          <w:sz w:val="28"/>
          <w:szCs w:val="28"/>
          <w:highlight w:val="none"/>
        </w:rPr>
      </w:pPr>
      <w:bookmarkStart w:id="393" w:name="_Toc144"/>
      <w:bookmarkStart w:id="394" w:name="_Toc124"/>
      <w:bookmarkStart w:id="395" w:name="_Toc10507"/>
      <w:bookmarkStart w:id="396" w:name="_Toc18631"/>
      <w:bookmarkStart w:id="397" w:name="_Toc23149"/>
      <w:bookmarkStart w:id="398" w:name="_Toc25575"/>
      <w:bookmarkStart w:id="399" w:name="_Toc461525334"/>
      <w:bookmarkStart w:id="400" w:name="_Toc4828"/>
      <w:bookmarkStart w:id="401" w:name="_Toc31069"/>
      <w:bookmarkStart w:id="402" w:name="_Toc16451"/>
      <w:r>
        <w:rPr>
          <w:rFonts w:hint="eastAsia"/>
          <w:b w:val="0"/>
          <w:bCs w:val="0"/>
          <w:color w:val="auto"/>
          <w:sz w:val="28"/>
          <w:szCs w:val="28"/>
          <w:highlight w:val="none"/>
        </w:rPr>
        <w:t>技术部分</w:t>
      </w:r>
      <w:bookmarkEnd w:id="393"/>
      <w:bookmarkEnd w:id="394"/>
      <w:bookmarkEnd w:id="395"/>
      <w:bookmarkEnd w:id="396"/>
      <w:bookmarkEnd w:id="397"/>
      <w:bookmarkEnd w:id="398"/>
      <w:bookmarkEnd w:id="399"/>
      <w:bookmarkEnd w:id="400"/>
      <w:bookmarkEnd w:id="401"/>
      <w:bookmarkEnd w:id="402"/>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比选申请人：</w:t>
      </w:r>
      <w:r>
        <w:rPr>
          <w:rFonts w:ascii="宋体" w:hAnsi="宋体" w:cs="宋体"/>
          <w:color w:val="auto"/>
          <w:sz w:val="28"/>
          <w:szCs w:val="28"/>
          <w:highlight w:val="none"/>
        </w:rPr>
        <w:t xml:space="preserve">                             </w:t>
      </w:r>
      <w:r>
        <w:rPr>
          <w:rFonts w:hint="eastAsia" w:ascii="宋体" w:hAnsi="宋体" w:cs="宋体"/>
          <w:color w:val="auto"/>
          <w:sz w:val="28"/>
          <w:szCs w:val="28"/>
          <w:highlight w:val="none"/>
        </w:rPr>
        <w:t>（盖章）</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负责人或委托代理人：（签字或盖章）</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电话</w:t>
      </w:r>
      <w:r>
        <w:rPr>
          <w:rFonts w:ascii="宋体" w:hAnsi="宋体" w:cs="宋体"/>
          <w:color w:val="auto"/>
          <w:sz w:val="28"/>
          <w:szCs w:val="28"/>
          <w:highlight w:val="none"/>
        </w:rPr>
        <w:t>/传真：</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地址：</w:t>
      </w:r>
    </w:p>
    <w:p>
      <w:pPr>
        <w:ind w:right="753"/>
        <w:jc w:val="left"/>
        <w:rPr>
          <w:rFonts w:ascii="宋体" w:hAnsi="宋体" w:cs="宋体"/>
          <w:color w:val="auto"/>
          <w:sz w:val="28"/>
          <w:szCs w:val="28"/>
          <w:highlight w:val="none"/>
        </w:rPr>
      </w:pPr>
      <w:r>
        <w:rPr>
          <w:rFonts w:ascii="宋体" w:hAnsi="宋体" w:cs="宋体"/>
          <w:color w:val="auto"/>
          <w:sz w:val="28"/>
          <w:szCs w:val="28"/>
          <w:highlight w:val="none"/>
        </w:rPr>
        <w:t xml:space="preserve">      年    月    日</w:t>
      </w: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pStyle w:val="5"/>
        <w:jc w:val="center"/>
        <w:rPr>
          <w:b/>
          <w:color w:val="auto"/>
          <w:highlight w:val="none"/>
        </w:rPr>
      </w:pPr>
      <w:bookmarkStart w:id="403" w:name="_Toc15888"/>
      <w:bookmarkStart w:id="404" w:name="_Toc24111"/>
      <w:bookmarkStart w:id="405" w:name="_Toc23508"/>
      <w:bookmarkStart w:id="406" w:name="_Toc31521"/>
      <w:bookmarkStart w:id="407" w:name="_Toc26769"/>
      <w:bookmarkStart w:id="408" w:name="_Toc1986"/>
      <w:bookmarkStart w:id="409" w:name="_Toc15149"/>
      <w:bookmarkStart w:id="410" w:name="_Toc23325"/>
      <w:bookmarkStart w:id="411" w:name="_Toc19934"/>
      <w:bookmarkStart w:id="412" w:name="_Toc471482371"/>
      <w:bookmarkStart w:id="413" w:name="_Toc20357"/>
      <w:bookmarkStart w:id="414" w:name="_Toc31582"/>
      <w:bookmarkStart w:id="415" w:name="_Toc31998"/>
      <w:bookmarkStart w:id="416" w:name="_Toc416"/>
      <w:bookmarkStart w:id="417" w:name="_Toc29536"/>
      <w:bookmarkStart w:id="418" w:name="_Toc21144"/>
      <w:bookmarkStart w:id="419" w:name="_Toc25475"/>
      <w:bookmarkStart w:id="420" w:name="_Toc16947"/>
      <w:bookmarkStart w:id="421" w:name="_Toc32510"/>
      <w:bookmarkStart w:id="422" w:name="_Toc9379"/>
      <w:bookmarkStart w:id="423" w:name="_Toc24119"/>
      <w:bookmarkStart w:id="424" w:name="_Toc13801"/>
      <w:r>
        <w:rPr>
          <w:rFonts w:hint="eastAsia"/>
          <w:b/>
          <w:color w:val="auto"/>
          <w:highlight w:val="none"/>
        </w:rPr>
        <w:t>二、技术部分材料目录</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ind w:right="-21"/>
        <w:jc w:val="left"/>
        <w:rPr>
          <w:rFonts w:ascii="宋体" w:hAnsi="宋体" w:cs="宋体"/>
          <w:color w:val="auto"/>
          <w:sz w:val="28"/>
          <w:szCs w:val="28"/>
          <w:highlight w:val="none"/>
        </w:rPr>
      </w:pPr>
      <w:r>
        <w:rPr>
          <w:rFonts w:hint="eastAsia" w:ascii="宋体" w:hAnsi="宋体" w:cs="宋体"/>
          <w:color w:val="auto"/>
          <w:sz w:val="28"/>
          <w:szCs w:val="28"/>
          <w:highlight w:val="none"/>
          <w:lang w:val="en-US" w:eastAsia="zh-CN"/>
        </w:rPr>
        <w:t>1.</w:t>
      </w:r>
      <w:r>
        <w:rPr>
          <w:rFonts w:ascii="宋体" w:hAnsi="宋体" w:cs="宋体"/>
          <w:color w:val="auto"/>
          <w:sz w:val="28"/>
          <w:szCs w:val="28"/>
          <w:highlight w:val="none"/>
        </w:rPr>
        <w:t>拟投入人员配置明细表；</w:t>
      </w:r>
    </w:p>
    <w:p>
      <w:pPr>
        <w:ind w:right="-21"/>
        <w:jc w:val="left"/>
        <w:rPr>
          <w:rFonts w:hint="eastAsia" w:ascii="宋体" w:hAnsi="宋体" w:cs="宋体"/>
          <w:color w:val="auto"/>
          <w:sz w:val="28"/>
          <w:szCs w:val="28"/>
          <w:highlight w:val="none"/>
          <w:lang w:eastAsia="zh-CN"/>
        </w:rPr>
      </w:pPr>
      <w:r>
        <w:rPr>
          <w:rFonts w:hint="eastAsia" w:ascii="宋体" w:hAnsi="宋体" w:cs="宋体"/>
          <w:color w:val="auto"/>
          <w:sz w:val="28"/>
          <w:szCs w:val="28"/>
          <w:highlight w:val="none"/>
          <w:lang w:val="en-US" w:eastAsia="zh-CN"/>
        </w:rPr>
        <w:t>2</w:t>
      </w:r>
      <w:r>
        <w:rPr>
          <w:rFonts w:ascii="宋体" w:hAnsi="宋体" w:cs="宋体"/>
          <w:color w:val="auto"/>
          <w:sz w:val="28"/>
          <w:szCs w:val="28"/>
          <w:highlight w:val="none"/>
        </w:rPr>
        <w:t>.拟投入人员的相关工作业绩、资历及能力</w:t>
      </w:r>
      <w:r>
        <w:rPr>
          <w:rFonts w:hint="eastAsia" w:ascii="宋体" w:hAnsi="宋体" w:cs="宋体"/>
          <w:color w:val="auto"/>
          <w:sz w:val="28"/>
          <w:szCs w:val="28"/>
          <w:highlight w:val="none"/>
          <w:lang w:eastAsia="zh-CN"/>
        </w:rPr>
        <w:t>；</w:t>
      </w:r>
    </w:p>
    <w:p>
      <w:pPr>
        <w:ind w:right="-21"/>
        <w:jc w:val="left"/>
        <w:rPr>
          <w:rFonts w:hint="eastAsia" w:ascii="宋体" w:hAnsi="宋体" w:cs="宋体" w:eastAsiaTheme="minorEastAsia"/>
          <w:color w:val="auto"/>
          <w:kern w:val="2"/>
          <w:sz w:val="28"/>
          <w:szCs w:val="28"/>
          <w:highlight w:val="none"/>
          <w:lang w:val="en-US" w:eastAsia="zh-CN" w:bidi="ar-SA"/>
        </w:rPr>
      </w:pPr>
      <w:r>
        <w:rPr>
          <w:rFonts w:hint="eastAsia" w:ascii="宋体" w:hAnsi="宋体" w:cs="宋体"/>
          <w:color w:val="auto"/>
          <w:sz w:val="28"/>
          <w:szCs w:val="28"/>
          <w:highlight w:val="none"/>
          <w:lang w:val="en-US" w:eastAsia="zh-CN"/>
        </w:rPr>
        <w:t>3</w:t>
      </w:r>
      <w:r>
        <w:rPr>
          <w:rFonts w:ascii="宋体" w:hAnsi="宋体" w:cs="宋体"/>
          <w:color w:val="auto"/>
          <w:sz w:val="28"/>
          <w:szCs w:val="28"/>
          <w:highlight w:val="none"/>
        </w:rPr>
        <w:t>.服务方案（由比选申请</w:t>
      </w:r>
      <w:r>
        <w:rPr>
          <w:rFonts w:hint="eastAsia" w:ascii="宋体" w:hAnsi="宋体" w:cs="宋体"/>
          <w:color w:val="auto"/>
          <w:sz w:val="28"/>
          <w:szCs w:val="28"/>
          <w:highlight w:val="none"/>
          <w:lang w:eastAsia="zh-CN"/>
        </w:rPr>
        <w:t>人</w:t>
      </w:r>
      <w:r>
        <w:rPr>
          <w:rFonts w:hint="eastAsia" w:ascii="宋体" w:hAnsi="宋体" w:cs="宋体"/>
          <w:color w:val="auto"/>
          <w:kern w:val="2"/>
          <w:sz w:val="28"/>
          <w:szCs w:val="28"/>
          <w:highlight w:val="none"/>
          <w:lang w:val="en-US" w:eastAsia="zh-CN" w:bidi="ar-SA"/>
        </w:rPr>
        <w:t>根据项目实际情况</w:t>
      </w:r>
      <w:r>
        <w:rPr>
          <w:rFonts w:hint="eastAsia" w:ascii="宋体" w:hAnsi="宋体" w:cs="宋体" w:eastAsiaTheme="minorEastAsia"/>
          <w:color w:val="auto"/>
          <w:kern w:val="2"/>
          <w:sz w:val="28"/>
          <w:szCs w:val="28"/>
          <w:highlight w:val="none"/>
          <w:lang w:val="en-US" w:eastAsia="zh-CN" w:bidi="ar-SA"/>
        </w:rPr>
        <w:t>编写）</w:t>
      </w:r>
      <w:r>
        <w:rPr>
          <w:rFonts w:hint="eastAsia" w:ascii="宋体" w:hAnsi="宋体" w:cs="宋体"/>
          <w:color w:val="auto"/>
          <w:kern w:val="2"/>
          <w:sz w:val="28"/>
          <w:szCs w:val="28"/>
          <w:highlight w:val="none"/>
          <w:lang w:val="en-US" w:eastAsia="zh-CN" w:bidi="ar-SA"/>
        </w:rPr>
        <w:t>；</w:t>
      </w:r>
    </w:p>
    <w:p>
      <w:pPr>
        <w:ind w:right="-21"/>
        <w:jc w:val="left"/>
        <w:rPr>
          <w:rFonts w:hint="eastAsia" w:ascii="宋体" w:hAnsi="宋体" w:cs="宋体" w:eastAsiaTheme="minorEastAsia"/>
          <w:color w:val="auto"/>
          <w:sz w:val="28"/>
          <w:szCs w:val="28"/>
          <w:highlight w:val="none"/>
          <w:lang w:eastAsia="zh-CN"/>
        </w:rPr>
      </w:pPr>
      <w:r>
        <w:rPr>
          <w:rFonts w:hint="eastAsia" w:ascii="宋体" w:hAnsi="宋体" w:cs="宋体"/>
          <w:color w:val="auto"/>
          <w:sz w:val="28"/>
          <w:szCs w:val="28"/>
          <w:highlight w:val="none"/>
          <w:lang w:val="en-US" w:eastAsia="zh-CN"/>
        </w:rPr>
        <w:t>4</w:t>
      </w:r>
      <w:r>
        <w:rPr>
          <w:rFonts w:ascii="宋体" w:hAnsi="宋体" w:cs="宋体"/>
          <w:color w:val="auto"/>
          <w:sz w:val="28"/>
          <w:szCs w:val="28"/>
          <w:highlight w:val="none"/>
        </w:rPr>
        <w:t>.</w:t>
      </w:r>
      <w:r>
        <w:rPr>
          <w:rFonts w:hint="eastAsia" w:ascii="宋体" w:hAnsi="宋体" w:cs="宋体"/>
          <w:color w:val="auto"/>
          <w:sz w:val="28"/>
          <w:szCs w:val="28"/>
          <w:highlight w:val="none"/>
        </w:rPr>
        <w:t>比选申请人业绩表</w:t>
      </w:r>
      <w:r>
        <w:rPr>
          <w:rFonts w:hint="eastAsia" w:ascii="宋体" w:hAnsi="宋体" w:cs="宋体"/>
          <w:color w:val="auto"/>
          <w:sz w:val="28"/>
          <w:szCs w:val="28"/>
          <w:highlight w:val="none"/>
          <w:lang w:eastAsia="zh-CN"/>
        </w:rPr>
        <w:t>；</w:t>
      </w:r>
    </w:p>
    <w:p>
      <w:pPr>
        <w:ind w:right="-21"/>
        <w:jc w:val="left"/>
        <w:rPr>
          <w:rFonts w:ascii="宋体" w:hAnsi="宋体" w:cs="宋体"/>
          <w:color w:val="auto"/>
          <w:sz w:val="28"/>
          <w:szCs w:val="28"/>
          <w:highlight w:val="none"/>
        </w:rPr>
      </w:pPr>
      <w:r>
        <w:rPr>
          <w:rFonts w:hint="eastAsia" w:ascii="宋体" w:hAnsi="宋体" w:cs="宋体"/>
          <w:color w:val="auto"/>
          <w:sz w:val="28"/>
          <w:szCs w:val="28"/>
          <w:highlight w:val="none"/>
          <w:lang w:val="en-US" w:eastAsia="zh-CN"/>
        </w:rPr>
        <w:t>5</w:t>
      </w:r>
      <w:r>
        <w:rPr>
          <w:rFonts w:ascii="宋体" w:hAnsi="宋体" w:cs="宋体"/>
          <w:color w:val="auto"/>
          <w:sz w:val="28"/>
          <w:szCs w:val="28"/>
          <w:highlight w:val="none"/>
        </w:rPr>
        <w:t>.其他……</w:t>
      </w: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备注：以上材料均需加盖单位公章，并按照目录顺序编排，标注页码</w:t>
      </w: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21"/>
        <w:jc w:val="left"/>
        <w:rPr>
          <w:rFonts w:hint="eastAsia" w:ascii="宋体" w:hAnsi="宋体" w:cs="宋体" w:eastAsiaTheme="minorEastAsia"/>
          <w:color w:val="auto"/>
          <w:kern w:val="0"/>
          <w:sz w:val="28"/>
          <w:szCs w:val="28"/>
          <w:highlight w:val="none"/>
          <w:lang w:val="en-US" w:eastAsia="zh-CN" w:bidi="ar-SA"/>
        </w:rPr>
      </w:pPr>
      <w:bookmarkStart w:id="425" w:name="_Toc30796"/>
      <w:bookmarkStart w:id="426" w:name="_Toc28309"/>
      <w:bookmarkStart w:id="427" w:name="_Toc27864"/>
      <w:bookmarkStart w:id="428" w:name="_Toc14359"/>
      <w:bookmarkStart w:id="429" w:name="_Toc21426"/>
      <w:bookmarkStart w:id="430" w:name="_Toc24135"/>
      <w:bookmarkStart w:id="431" w:name="_Toc5471"/>
      <w:bookmarkStart w:id="432" w:name="_Toc12801"/>
      <w:bookmarkStart w:id="433" w:name="_Toc6862"/>
      <w:bookmarkStart w:id="434" w:name="_Toc30501"/>
      <w:bookmarkStart w:id="435" w:name="_Toc461525332"/>
      <w:r>
        <w:rPr>
          <w:rFonts w:hint="eastAsia" w:ascii="宋体" w:hAnsi="宋体" w:cs="宋体"/>
          <w:color w:val="auto"/>
          <w:kern w:val="0"/>
          <w:sz w:val="28"/>
          <w:szCs w:val="28"/>
          <w:highlight w:val="none"/>
          <w:lang w:val="en-US" w:eastAsia="zh-CN" w:bidi="ar-SA"/>
        </w:rPr>
        <w:t>1</w:t>
      </w:r>
      <w:r>
        <w:rPr>
          <w:rFonts w:hint="eastAsia" w:ascii="宋体" w:hAnsi="宋体" w:cs="宋体" w:eastAsiaTheme="minorEastAsia"/>
          <w:color w:val="auto"/>
          <w:kern w:val="0"/>
          <w:sz w:val="28"/>
          <w:szCs w:val="28"/>
          <w:highlight w:val="none"/>
          <w:lang w:val="en-US" w:eastAsia="zh-CN" w:bidi="ar-SA"/>
        </w:rPr>
        <w:t>.拟投入人员配置明细表</w:t>
      </w:r>
      <w:bookmarkEnd w:id="425"/>
      <w:bookmarkEnd w:id="426"/>
      <w:bookmarkEnd w:id="427"/>
      <w:bookmarkEnd w:id="428"/>
      <w:bookmarkEnd w:id="429"/>
      <w:bookmarkEnd w:id="430"/>
      <w:bookmarkEnd w:id="431"/>
      <w:bookmarkEnd w:id="432"/>
    </w:p>
    <w:p>
      <w:pPr>
        <w:pStyle w:val="12"/>
        <w:spacing w:line="360" w:lineRule="auto"/>
        <w:ind w:right="-23" w:rightChars="-11"/>
        <w:jc w:val="center"/>
        <w:rPr>
          <w:rFonts w:hAnsi="宋体" w:cs="宋体"/>
          <w:b/>
          <w:color w:val="auto"/>
          <w:sz w:val="24"/>
          <w:highlight w:val="none"/>
        </w:rPr>
      </w:pPr>
      <w:r>
        <w:rPr>
          <w:rFonts w:hAnsi="宋体" w:cs="宋体"/>
          <w:b/>
          <w:color w:val="auto"/>
          <w:sz w:val="24"/>
          <w:highlight w:val="none"/>
        </w:rPr>
        <w:t>拟投入本项目造价咨询人员汇总表</w:t>
      </w:r>
    </w:p>
    <w:tbl>
      <w:tblPr>
        <w:tblStyle w:val="20"/>
        <w:tblW w:w="9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1626"/>
        <w:gridCol w:w="1270"/>
        <w:gridCol w:w="1685"/>
        <w:gridCol w:w="1153"/>
        <w:gridCol w:w="1384"/>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481" w:type="dxa"/>
            <w:vMerge w:val="restart"/>
            <w:tcBorders>
              <w:top w:val="double" w:color="auto" w:sz="4" w:space="0"/>
              <w:left w:val="double" w:color="auto" w:sz="4" w:space="0"/>
            </w:tcBorders>
            <w:noWrap w:val="0"/>
            <w:vAlign w:val="center"/>
          </w:tcPr>
          <w:p>
            <w:pPr>
              <w:spacing w:line="240" w:lineRule="exact"/>
              <w:jc w:val="center"/>
              <w:rPr>
                <w:rFonts w:ascii="宋体" w:hAnsi="宋体"/>
                <w:bCs/>
                <w:color w:val="auto"/>
                <w:sz w:val="24"/>
                <w:highlight w:val="none"/>
              </w:rPr>
            </w:pPr>
            <w:r>
              <w:rPr>
                <w:rFonts w:hint="eastAsia" w:ascii="宋体" w:hAnsi="宋体"/>
                <w:bCs/>
                <w:color w:val="auto"/>
                <w:sz w:val="24"/>
                <w:highlight w:val="none"/>
              </w:rPr>
              <w:t>序号</w:t>
            </w:r>
          </w:p>
        </w:tc>
        <w:tc>
          <w:tcPr>
            <w:tcW w:w="1626" w:type="dxa"/>
            <w:vMerge w:val="restart"/>
            <w:tcBorders>
              <w:top w:val="double" w:color="auto" w:sz="4" w:space="0"/>
            </w:tcBorders>
            <w:noWrap w:val="0"/>
            <w:vAlign w:val="center"/>
          </w:tcPr>
          <w:p>
            <w:pPr>
              <w:spacing w:line="240" w:lineRule="exact"/>
              <w:jc w:val="center"/>
              <w:rPr>
                <w:rFonts w:ascii="宋体" w:hAnsi="宋体"/>
                <w:bCs/>
                <w:color w:val="auto"/>
                <w:sz w:val="24"/>
                <w:highlight w:val="none"/>
              </w:rPr>
            </w:pPr>
            <w:r>
              <w:rPr>
                <w:rFonts w:hint="eastAsia" w:ascii="宋体" w:hAnsi="宋体"/>
                <w:bCs/>
                <w:color w:val="auto"/>
                <w:sz w:val="24"/>
                <w:highlight w:val="none"/>
              </w:rPr>
              <w:t>咨询人员</w:t>
            </w:r>
          </w:p>
        </w:tc>
        <w:tc>
          <w:tcPr>
            <w:tcW w:w="2955" w:type="dxa"/>
            <w:gridSpan w:val="2"/>
            <w:tcBorders>
              <w:top w:val="double" w:color="auto" w:sz="4" w:space="0"/>
              <w:bottom w:val="single" w:color="auto" w:sz="4" w:space="0"/>
            </w:tcBorders>
            <w:noWrap w:val="0"/>
            <w:vAlign w:val="center"/>
          </w:tcPr>
          <w:p>
            <w:pPr>
              <w:spacing w:line="240" w:lineRule="exact"/>
              <w:jc w:val="center"/>
              <w:rPr>
                <w:rFonts w:ascii="宋体" w:hAnsi="宋体"/>
                <w:color w:val="auto"/>
                <w:sz w:val="24"/>
                <w:highlight w:val="none"/>
              </w:rPr>
            </w:pPr>
            <w:r>
              <w:rPr>
                <w:rFonts w:hint="eastAsia" w:ascii="宋体" w:hAnsi="宋体"/>
                <w:color w:val="auto"/>
                <w:sz w:val="24"/>
                <w:highlight w:val="none"/>
              </w:rPr>
              <w:t>取得注册（一级）造价工程师资格情况</w:t>
            </w:r>
          </w:p>
        </w:tc>
        <w:tc>
          <w:tcPr>
            <w:tcW w:w="2537" w:type="dxa"/>
            <w:gridSpan w:val="2"/>
            <w:tcBorders>
              <w:top w:val="double" w:color="auto" w:sz="4" w:space="0"/>
              <w:bottom w:val="single" w:color="auto" w:sz="4" w:space="0"/>
            </w:tcBorders>
            <w:noWrap w:val="0"/>
            <w:vAlign w:val="center"/>
          </w:tcPr>
          <w:p>
            <w:pPr>
              <w:spacing w:line="240" w:lineRule="exact"/>
              <w:jc w:val="center"/>
              <w:rPr>
                <w:rFonts w:ascii="宋体" w:hAnsi="宋体"/>
                <w:color w:val="auto"/>
                <w:sz w:val="24"/>
                <w:highlight w:val="none"/>
              </w:rPr>
            </w:pPr>
            <w:r>
              <w:rPr>
                <w:rFonts w:hint="eastAsia" w:ascii="宋体" w:hAnsi="宋体"/>
                <w:color w:val="auto"/>
                <w:sz w:val="24"/>
                <w:highlight w:val="none"/>
              </w:rPr>
              <w:t>取得造价员资格情况</w:t>
            </w:r>
          </w:p>
        </w:tc>
        <w:tc>
          <w:tcPr>
            <w:tcW w:w="1424" w:type="dxa"/>
            <w:vMerge w:val="restart"/>
            <w:tcBorders>
              <w:top w:val="double" w:color="auto" w:sz="4" w:space="0"/>
            </w:tcBorders>
            <w:noWrap w:val="0"/>
            <w:vAlign w:val="center"/>
          </w:tcPr>
          <w:p>
            <w:pPr>
              <w:spacing w:line="240" w:lineRule="exact"/>
              <w:jc w:val="center"/>
              <w:rPr>
                <w:rFonts w:ascii="宋体" w:hAnsi="宋体"/>
                <w:bCs/>
                <w:color w:val="auto"/>
                <w:sz w:val="24"/>
                <w:highlight w:val="none"/>
              </w:rPr>
            </w:pPr>
            <w:r>
              <w:rPr>
                <w:rFonts w:hint="eastAsia" w:ascii="宋体" w:hAnsi="宋体"/>
                <w:color w:val="auto"/>
                <w:sz w:val="24"/>
                <w:highlight w:val="none"/>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481" w:type="dxa"/>
            <w:vMerge w:val="continue"/>
            <w:tcBorders>
              <w:left w:val="double" w:color="auto" w:sz="4" w:space="0"/>
            </w:tcBorders>
            <w:noWrap w:val="0"/>
            <w:vAlign w:val="center"/>
          </w:tcPr>
          <w:p>
            <w:pPr>
              <w:keepNext/>
              <w:keepLines/>
              <w:spacing w:line="240" w:lineRule="exact"/>
              <w:jc w:val="center"/>
              <w:outlineLvl w:val="0"/>
              <w:rPr>
                <w:rFonts w:ascii="宋体" w:hAnsi="宋体"/>
                <w:color w:val="auto"/>
                <w:sz w:val="24"/>
                <w:highlight w:val="none"/>
              </w:rPr>
            </w:pPr>
          </w:p>
        </w:tc>
        <w:tc>
          <w:tcPr>
            <w:tcW w:w="1626" w:type="dxa"/>
            <w:vMerge w:val="continue"/>
            <w:noWrap w:val="0"/>
            <w:vAlign w:val="center"/>
          </w:tcPr>
          <w:p>
            <w:pPr>
              <w:keepNext/>
              <w:keepLines/>
              <w:spacing w:line="240" w:lineRule="exact"/>
              <w:jc w:val="center"/>
              <w:outlineLvl w:val="0"/>
              <w:rPr>
                <w:rFonts w:ascii="宋体" w:hAnsi="宋体"/>
                <w:color w:val="auto"/>
                <w:sz w:val="24"/>
                <w:highlight w:val="none"/>
              </w:rPr>
            </w:pPr>
          </w:p>
        </w:tc>
        <w:tc>
          <w:tcPr>
            <w:tcW w:w="1270" w:type="dxa"/>
            <w:noWrap w:val="0"/>
            <w:vAlign w:val="center"/>
          </w:tcPr>
          <w:p>
            <w:pPr>
              <w:spacing w:line="240" w:lineRule="exact"/>
              <w:jc w:val="center"/>
              <w:rPr>
                <w:rFonts w:ascii="宋体" w:hAnsi="宋体"/>
                <w:bCs/>
                <w:color w:val="auto"/>
                <w:sz w:val="24"/>
                <w:highlight w:val="none"/>
              </w:rPr>
            </w:pPr>
            <w:r>
              <w:rPr>
                <w:rFonts w:hint="eastAsia" w:ascii="宋体" w:hAnsi="宋体"/>
                <w:bCs/>
                <w:color w:val="auto"/>
                <w:sz w:val="24"/>
                <w:highlight w:val="none"/>
              </w:rPr>
              <w:t>专业</w:t>
            </w:r>
          </w:p>
        </w:tc>
        <w:tc>
          <w:tcPr>
            <w:tcW w:w="1685" w:type="dxa"/>
            <w:noWrap w:val="0"/>
            <w:vAlign w:val="center"/>
          </w:tcPr>
          <w:p>
            <w:pPr>
              <w:spacing w:line="240" w:lineRule="exact"/>
              <w:jc w:val="center"/>
              <w:rPr>
                <w:rFonts w:ascii="宋体" w:hAnsi="宋体"/>
                <w:color w:val="auto"/>
                <w:sz w:val="24"/>
                <w:highlight w:val="none"/>
              </w:rPr>
            </w:pPr>
            <w:r>
              <w:rPr>
                <w:rFonts w:hint="eastAsia" w:ascii="宋体" w:hAnsi="宋体"/>
                <w:color w:val="auto"/>
                <w:sz w:val="24"/>
                <w:highlight w:val="none"/>
              </w:rPr>
              <w:t>时间</w:t>
            </w:r>
          </w:p>
        </w:tc>
        <w:tc>
          <w:tcPr>
            <w:tcW w:w="1153" w:type="dxa"/>
            <w:noWrap w:val="0"/>
            <w:vAlign w:val="center"/>
          </w:tcPr>
          <w:p>
            <w:pPr>
              <w:spacing w:line="240" w:lineRule="exact"/>
              <w:jc w:val="center"/>
              <w:rPr>
                <w:rFonts w:ascii="宋体" w:hAnsi="宋体"/>
                <w:bCs/>
                <w:color w:val="auto"/>
                <w:sz w:val="24"/>
                <w:highlight w:val="none"/>
              </w:rPr>
            </w:pPr>
            <w:r>
              <w:rPr>
                <w:rFonts w:hint="eastAsia" w:ascii="宋体" w:hAnsi="宋体"/>
                <w:bCs/>
                <w:color w:val="auto"/>
                <w:sz w:val="24"/>
                <w:highlight w:val="none"/>
              </w:rPr>
              <w:t>专业</w:t>
            </w:r>
          </w:p>
        </w:tc>
        <w:tc>
          <w:tcPr>
            <w:tcW w:w="1384" w:type="dxa"/>
            <w:noWrap w:val="0"/>
            <w:vAlign w:val="center"/>
          </w:tcPr>
          <w:p>
            <w:pPr>
              <w:spacing w:line="240" w:lineRule="exact"/>
              <w:jc w:val="center"/>
              <w:rPr>
                <w:rFonts w:ascii="宋体" w:hAnsi="宋体"/>
                <w:color w:val="auto"/>
                <w:sz w:val="24"/>
                <w:highlight w:val="none"/>
              </w:rPr>
            </w:pPr>
            <w:r>
              <w:rPr>
                <w:rFonts w:hint="eastAsia" w:ascii="宋体" w:hAnsi="宋体"/>
                <w:color w:val="auto"/>
                <w:sz w:val="24"/>
                <w:highlight w:val="none"/>
              </w:rPr>
              <w:t>时间</w:t>
            </w:r>
          </w:p>
        </w:tc>
        <w:tc>
          <w:tcPr>
            <w:tcW w:w="1424" w:type="dxa"/>
            <w:vMerge w:val="continue"/>
            <w:noWrap w:val="0"/>
            <w:vAlign w:val="center"/>
          </w:tcPr>
          <w:p>
            <w:pPr>
              <w:keepNext/>
              <w:keepLines/>
              <w:spacing w:line="240" w:lineRule="exact"/>
              <w:jc w:val="center"/>
              <w:outlineLvl w:val="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1" w:type="dxa"/>
            <w:tcBorders>
              <w:left w:val="double" w:color="auto" w:sz="4" w:space="0"/>
            </w:tcBorders>
            <w:noWrap w:val="0"/>
            <w:vAlign w:val="center"/>
          </w:tcPr>
          <w:p>
            <w:pPr>
              <w:keepNext/>
              <w:keepLines/>
              <w:spacing w:line="360" w:lineRule="auto"/>
              <w:jc w:val="center"/>
              <w:outlineLvl w:val="0"/>
              <w:rPr>
                <w:rFonts w:ascii="宋体" w:hAnsi="宋体"/>
                <w:color w:val="auto"/>
                <w:sz w:val="24"/>
                <w:highlight w:val="none"/>
              </w:rPr>
            </w:pPr>
          </w:p>
        </w:tc>
        <w:tc>
          <w:tcPr>
            <w:tcW w:w="1626" w:type="dxa"/>
            <w:noWrap w:val="0"/>
            <w:vAlign w:val="center"/>
          </w:tcPr>
          <w:p>
            <w:pPr>
              <w:keepNext/>
              <w:keepLines/>
              <w:spacing w:line="240" w:lineRule="exact"/>
              <w:jc w:val="center"/>
              <w:outlineLvl w:val="0"/>
              <w:rPr>
                <w:rFonts w:ascii="宋体" w:hAnsi="宋体"/>
                <w:color w:val="auto"/>
                <w:sz w:val="24"/>
                <w:highlight w:val="none"/>
              </w:rPr>
            </w:pPr>
          </w:p>
        </w:tc>
        <w:tc>
          <w:tcPr>
            <w:tcW w:w="1270" w:type="dxa"/>
            <w:noWrap w:val="0"/>
            <w:vAlign w:val="center"/>
          </w:tcPr>
          <w:p>
            <w:pPr>
              <w:keepNext/>
              <w:keepLines/>
              <w:spacing w:line="240" w:lineRule="exact"/>
              <w:jc w:val="center"/>
              <w:outlineLvl w:val="0"/>
              <w:rPr>
                <w:rFonts w:ascii="宋体" w:hAnsi="宋体"/>
                <w:color w:val="auto"/>
                <w:sz w:val="24"/>
                <w:highlight w:val="none"/>
              </w:rPr>
            </w:pPr>
          </w:p>
        </w:tc>
        <w:tc>
          <w:tcPr>
            <w:tcW w:w="1685" w:type="dxa"/>
            <w:noWrap w:val="0"/>
            <w:vAlign w:val="center"/>
          </w:tcPr>
          <w:p>
            <w:pPr>
              <w:keepNext/>
              <w:keepLines/>
              <w:spacing w:line="240" w:lineRule="exact"/>
              <w:jc w:val="center"/>
              <w:outlineLvl w:val="0"/>
              <w:rPr>
                <w:rFonts w:ascii="宋体" w:hAnsi="宋体"/>
                <w:color w:val="auto"/>
                <w:sz w:val="24"/>
                <w:highlight w:val="none"/>
              </w:rPr>
            </w:pPr>
          </w:p>
        </w:tc>
        <w:tc>
          <w:tcPr>
            <w:tcW w:w="1153" w:type="dxa"/>
            <w:noWrap w:val="0"/>
            <w:vAlign w:val="center"/>
          </w:tcPr>
          <w:p>
            <w:pPr>
              <w:keepNext/>
              <w:keepLines/>
              <w:spacing w:line="360" w:lineRule="auto"/>
              <w:jc w:val="center"/>
              <w:outlineLvl w:val="0"/>
              <w:rPr>
                <w:rFonts w:ascii="宋体" w:hAnsi="宋体"/>
                <w:color w:val="auto"/>
                <w:sz w:val="24"/>
                <w:highlight w:val="none"/>
              </w:rPr>
            </w:pPr>
          </w:p>
        </w:tc>
        <w:tc>
          <w:tcPr>
            <w:tcW w:w="1384" w:type="dxa"/>
            <w:noWrap w:val="0"/>
            <w:vAlign w:val="center"/>
          </w:tcPr>
          <w:p>
            <w:pPr>
              <w:keepNext/>
              <w:keepLines/>
              <w:spacing w:line="360" w:lineRule="auto"/>
              <w:jc w:val="center"/>
              <w:outlineLvl w:val="0"/>
              <w:rPr>
                <w:rFonts w:ascii="宋体" w:hAnsi="宋体"/>
                <w:color w:val="auto"/>
                <w:sz w:val="24"/>
                <w:highlight w:val="none"/>
              </w:rPr>
            </w:pPr>
          </w:p>
        </w:tc>
        <w:tc>
          <w:tcPr>
            <w:tcW w:w="1424" w:type="dxa"/>
            <w:noWrap w:val="0"/>
            <w:vAlign w:val="center"/>
          </w:tcPr>
          <w:p>
            <w:pPr>
              <w:keepNext/>
              <w:keepLines/>
              <w:spacing w:line="360" w:lineRule="auto"/>
              <w:jc w:val="center"/>
              <w:outlineLvl w:val="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1" w:type="dxa"/>
            <w:tcBorders>
              <w:left w:val="double" w:color="auto" w:sz="4" w:space="0"/>
            </w:tcBorders>
            <w:noWrap w:val="0"/>
            <w:vAlign w:val="center"/>
          </w:tcPr>
          <w:p>
            <w:pPr>
              <w:keepNext/>
              <w:keepLines/>
              <w:spacing w:line="360" w:lineRule="auto"/>
              <w:jc w:val="center"/>
              <w:outlineLvl w:val="0"/>
              <w:rPr>
                <w:rFonts w:ascii="宋体" w:hAnsi="宋体"/>
                <w:color w:val="auto"/>
                <w:sz w:val="24"/>
                <w:highlight w:val="none"/>
              </w:rPr>
            </w:pPr>
          </w:p>
        </w:tc>
        <w:tc>
          <w:tcPr>
            <w:tcW w:w="1626" w:type="dxa"/>
            <w:noWrap w:val="0"/>
            <w:vAlign w:val="center"/>
          </w:tcPr>
          <w:p>
            <w:pPr>
              <w:keepNext/>
              <w:keepLines/>
              <w:spacing w:line="240" w:lineRule="exact"/>
              <w:jc w:val="center"/>
              <w:outlineLvl w:val="0"/>
              <w:rPr>
                <w:rFonts w:ascii="宋体" w:hAnsi="宋体"/>
                <w:color w:val="auto"/>
                <w:sz w:val="24"/>
                <w:highlight w:val="none"/>
              </w:rPr>
            </w:pPr>
          </w:p>
        </w:tc>
        <w:tc>
          <w:tcPr>
            <w:tcW w:w="1270" w:type="dxa"/>
            <w:noWrap w:val="0"/>
            <w:vAlign w:val="center"/>
          </w:tcPr>
          <w:p>
            <w:pPr>
              <w:keepNext/>
              <w:keepLines/>
              <w:spacing w:line="240" w:lineRule="exact"/>
              <w:jc w:val="center"/>
              <w:outlineLvl w:val="0"/>
              <w:rPr>
                <w:rFonts w:ascii="宋体" w:hAnsi="宋体"/>
                <w:color w:val="auto"/>
                <w:sz w:val="24"/>
                <w:highlight w:val="none"/>
              </w:rPr>
            </w:pPr>
          </w:p>
        </w:tc>
        <w:tc>
          <w:tcPr>
            <w:tcW w:w="1685" w:type="dxa"/>
            <w:noWrap w:val="0"/>
            <w:vAlign w:val="center"/>
          </w:tcPr>
          <w:p>
            <w:pPr>
              <w:keepNext/>
              <w:keepLines/>
              <w:spacing w:line="240" w:lineRule="exact"/>
              <w:jc w:val="center"/>
              <w:outlineLvl w:val="0"/>
              <w:rPr>
                <w:rFonts w:ascii="宋体" w:hAnsi="宋体"/>
                <w:color w:val="auto"/>
                <w:sz w:val="24"/>
                <w:highlight w:val="none"/>
              </w:rPr>
            </w:pPr>
          </w:p>
        </w:tc>
        <w:tc>
          <w:tcPr>
            <w:tcW w:w="1153" w:type="dxa"/>
            <w:noWrap w:val="0"/>
            <w:vAlign w:val="center"/>
          </w:tcPr>
          <w:p>
            <w:pPr>
              <w:keepNext/>
              <w:keepLines/>
              <w:spacing w:line="360" w:lineRule="auto"/>
              <w:jc w:val="center"/>
              <w:outlineLvl w:val="0"/>
              <w:rPr>
                <w:rFonts w:ascii="宋体" w:hAnsi="宋体"/>
                <w:color w:val="auto"/>
                <w:sz w:val="24"/>
                <w:highlight w:val="none"/>
              </w:rPr>
            </w:pPr>
          </w:p>
        </w:tc>
        <w:tc>
          <w:tcPr>
            <w:tcW w:w="1384" w:type="dxa"/>
            <w:noWrap w:val="0"/>
            <w:vAlign w:val="center"/>
          </w:tcPr>
          <w:p>
            <w:pPr>
              <w:keepNext/>
              <w:keepLines/>
              <w:spacing w:line="360" w:lineRule="auto"/>
              <w:jc w:val="center"/>
              <w:outlineLvl w:val="0"/>
              <w:rPr>
                <w:rFonts w:ascii="宋体" w:hAnsi="宋体"/>
                <w:color w:val="auto"/>
                <w:sz w:val="24"/>
                <w:highlight w:val="none"/>
              </w:rPr>
            </w:pPr>
          </w:p>
        </w:tc>
        <w:tc>
          <w:tcPr>
            <w:tcW w:w="1424" w:type="dxa"/>
            <w:noWrap w:val="0"/>
            <w:vAlign w:val="center"/>
          </w:tcPr>
          <w:p>
            <w:pPr>
              <w:keepNext/>
              <w:keepLines/>
              <w:spacing w:line="360" w:lineRule="auto"/>
              <w:jc w:val="center"/>
              <w:outlineLvl w:val="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1" w:type="dxa"/>
            <w:tcBorders>
              <w:left w:val="double" w:color="auto" w:sz="4" w:space="0"/>
            </w:tcBorders>
            <w:noWrap w:val="0"/>
            <w:vAlign w:val="center"/>
          </w:tcPr>
          <w:p>
            <w:pPr>
              <w:keepNext/>
              <w:keepLines/>
              <w:spacing w:line="360" w:lineRule="auto"/>
              <w:jc w:val="center"/>
              <w:outlineLvl w:val="0"/>
              <w:rPr>
                <w:rFonts w:ascii="宋体" w:hAnsi="宋体"/>
                <w:color w:val="auto"/>
                <w:sz w:val="24"/>
                <w:highlight w:val="none"/>
              </w:rPr>
            </w:pPr>
          </w:p>
        </w:tc>
        <w:tc>
          <w:tcPr>
            <w:tcW w:w="1626" w:type="dxa"/>
            <w:noWrap w:val="0"/>
            <w:vAlign w:val="center"/>
          </w:tcPr>
          <w:p>
            <w:pPr>
              <w:keepNext/>
              <w:keepLines/>
              <w:spacing w:line="240" w:lineRule="exact"/>
              <w:jc w:val="center"/>
              <w:outlineLvl w:val="0"/>
              <w:rPr>
                <w:rFonts w:ascii="宋体" w:hAnsi="宋体"/>
                <w:color w:val="auto"/>
                <w:sz w:val="24"/>
                <w:highlight w:val="none"/>
              </w:rPr>
            </w:pPr>
          </w:p>
        </w:tc>
        <w:tc>
          <w:tcPr>
            <w:tcW w:w="1270" w:type="dxa"/>
            <w:noWrap w:val="0"/>
            <w:vAlign w:val="center"/>
          </w:tcPr>
          <w:p>
            <w:pPr>
              <w:keepNext/>
              <w:keepLines/>
              <w:spacing w:line="240" w:lineRule="exact"/>
              <w:jc w:val="center"/>
              <w:outlineLvl w:val="0"/>
              <w:rPr>
                <w:rFonts w:ascii="宋体" w:hAnsi="宋体"/>
                <w:color w:val="auto"/>
                <w:sz w:val="24"/>
                <w:highlight w:val="none"/>
              </w:rPr>
            </w:pPr>
          </w:p>
        </w:tc>
        <w:tc>
          <w:tcPr>
            <w:tcW w:w="1685" w:type="dxa"/>
            <w:noWrap w:val="0"/>
            <w:vAlign w:val="center"/>
          </w:tcPr>
          <w:p>
            <w:pPr>
              <w:keepNext/>
              <w:keepLines/>
              <w:spacing w:line="240" w:lineRule="exact"/>
              <w:jc w:val="center"/>
              <w:outlineLvl w:val="0"/>
              <w:rPr>
                <w:rFonts w:ascii="宋体" w:hAnsi="宋体"/>
                <w:color w:val="auto"/>
                <w:sz w:val="24"/>
                <w:highlight w:val="none"/>
              </w:rPr>
            </w:pPr>
          </w:p>
        </w:tc>
        <w:tc>
          <w:tcPr>
            <w:tcW w:w="1153" w:type="dxa"/>
            <w:noWrap w:val="0"/>
            <w:vAlign w:val="center"/>
          </w:tcPr>
          <w:p>
            <w:pPr>
              <w:keepNext/>
              <w:keepLines/>
              <w:spacing w:line="360" w:lineRule="auto"/>
              <w:jc w:val="center"/>
              <w:outlineLvl w:val="0"/>
              <w:rPr>
                <w:rFonts w:ascii="宋体" w:hAnsi="宋体"/>
                <w:color w:val="auto"/>
                <w:sz w:val="24"/>
                <w:highlight w:val="none"/>
              </w:rPr>
            </w:pPr>
          </w:p>
        </w:tc>
        <w:tc>
          <w:tcPr>
            <w:tcW w:w="1384" w:type="dxa"/>
            <w:noWrap w:val="0"/>
            <w:vAlign w:val="center"/>
          </w:tcPr>
          <w:p>
            <w:pPr>
              <w:keepNext/>
              <w:keepLines/>
              <w:spacing w:line="360" w:lineRule="auto"/>
              <w:jc w:val="center"/>
              <w:outlineLvl w:val="0"/>
              <w:rPr>
                <w:rFonts w:ascii="宋体" w:hAnsi="宋体"/>
                <w:color w:val="auto"/>
                <w:sz w:val="24"/>
                <w:highlight w:val="none"/>
              </w:rPr>
            </w:pPr>
          </w:p>
        </w:tc>
        <w:tc>
          <w:tcPr>
            <w:tcW w:w="1424" w:type="dxa"/>
            <w:noWrap w:val="0"/>
            <w:vAlign w:val="center"/>
          </w:tcPr>
          <w:p>
            <w:pPr>
              <w:keepNext/>
              <w:keepLines/>
              <w:spacing w:line="360" w:lineRule="auto"/>
              <w:jc w:val="center"/>
              <w:outlineLvl w:val="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1" w:type="dxa"/>
            <w:tcBorders>
              <w:left w:val="double" w:color="auto" w:sz="4" w:space="0"/>
            </w:tcBorders>
            <w:noWrap w:val="0"/>
            <w:vAlign w:val="center"/>
          </w:tcPr>
          <w:p>
            <w:pPr>
              <w:keepNext/>
              <w:keepLines/>
              <w:spacing w:line="360" w:lineRule="auto"/>
              <w:jc w:val="center"/>
              <w:outlineLvl w:val="0"/>
              <w:rPr>
                <w:rFonts w:ascii="宋体" w:hAnsi="宋体"/>
                <w:color w:val="auto"/>
                <w:sz w:val="24"/>
                <w:highlight w:val="none"/>
              </w:rPr>
            </w:pPr>
          </w:p>
        </w:tc>
        <w:tc>
          <w:tcPr>
            <w:tcW w:w="1626" w:type="dxa"/>
            <w:noWrap w:val="0"/>
            <w:vAlign w:val="center"/>
          </w:tcPr>
          <w:p>
            <w:pPr>
              <w:keepNext/>
              <w:keepLines/>
              <w:spacing w:line="240" w:lineRule="exact"/>
              <w:jc w:val="center"/>
              <w:outlineLvl w:val="0"/>
              <w:rPr>
                <w:rFonts w:ascii="宋体" w:hAnsi="宋体"/>
                <w:color w:val="auto"/>
                <w:sz w:val="24"/>
                <w:highlight w:val="none"/>
              </w:rPr>
            </w:pPr>
          </w:p>
        </w:tc>
        <w:tc>
          <w:tcPr>
            <w:tcW w:w="1270" w:type="dxa"/>
            <w:noWrap w:val="0"/>
            <w:vAlign w:val="center"/>
          </w:tcPr>
          <w:p>
            <w:pPr>
              <w:keepNext/>
              <w:keepLines/>
              <w:spacing w:line="240" w:lineRule="exact"/>
              <w:jc w:val="center"/>
              <w:outlineLvl w:val="0"/>
              <w:rPr>
                <w:rFonts w:ascii="宋体" w:hAnsi="宋体"/>
                <w:color w:val="auto"/>
                <w:sz w:val="24"/>
                <w:highlight w:val="none"/>
              </w:rPr>
            </w:pPr>
          </w:p>
        </w:tc>
        <w:tc>
          <w:tcPr>
            <w:tcW w:w="1685" w:type="dxa"/>
            <w:noWrap w:val="0"/>
            <w:vAlign w:val="center"/>
          </w:tcPr>
          <w:p>
            <w:pPr>
              <w:keepNext/>
              <w:keepLines/>
              <w:spacing w:line="240" w:lineRule="exact"/>
              <w:jc w:val="center"/>
              <w:outlineLvl w:val="0"/>
              <w:rPr>
                <w:rFonts w:ascii="宋体" w:hAnsi="宋体"/>
                <w:color w:val="auto"/>
                <w:sz w:val="24"/>
                <w:highlight w:val="none"/>
              </w:rPr>
            </w:pPr>
          </w:p>
        </w:tc>
        <w:tc>
          <w:tcPr>
            <w:tcW w:w="1153" w:type="dxa"/>
            <w:noWrap w:val="0"/>
            <w:vAlign w:val="center"/>
          </w:tcPr>
          <w:p>
            <w:pPr>
              <w:keepNext/>
              <w:keepLines/>
              <w:spacing w:line="360" w:lineRule="auto"/>
              <w:jc w:val="center"/>
              <w:outlineLvl w:val="0"/>
              <w:rPr>
                <w:rFonts w:ascii="宋体" w:hAnsi="宋体"/>
                <w:color w:val="auto"/>
                <w:sz w:val="24"/>
                <w:highlight w:val="none"/>
              </w:rPr>
            </w:pPr>
          </w:p>
        </w:tc>
        <w:tc>
          <w:tcPr>
            <w:tcW w:w="1384" w:type="dxa"/>
            <w:noWrap w:val="0"/>
            <w:vAlign w:val="center"/>
          </w:tcPr>
          <w:p>
            <w:pPr>
              <w:keepNext/>
              <w:keepLines/>
              <w:spacing w:line="360" w:lineRule="auto"/>
              <w:jc w:val="center"/>
              <w:outlineLvl w:val="0"/>
              <w:rPr>
                <w:rFonts w:ascii="宋体" w:hAnsi="宋体"/>
                <w:color w:val="auto"/>
                <w:sz w:val="24"/>
                <w:highlight w:val="none"/>
              </w:rPr>
            </w:pPr>
          </w:p>
        </w:tc>
        <w:tc>
          <w:tcPr>
            <w:tcW w:w="1424" w:type="dxa"/>
            <w:noWrap w:val="0"/>
            <w:vAlign w:val="center"/>
          </w:tcPr>
          <w:p>
            <w:pPr>
              <w:keepNext/>
              <w:keepLines/>
              <w:spacing w:line="360" w:lineRule="auto"/>
              <w:jc w:val="center"/>
              <w:outlineLvl w:val="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1" w:type="dxa"/>
            <w:tcBorders>
              <w:left w:val="double" w:color="auto" w:sz="4" w:space="0"/>
            </w:tcBorders>
            <w:noWrap w:val="0"/>
            <w:vAlign w:val="center"/>
          </w:tcPr>
          <w:p>
            <w:pPr>
              <w:keepNext/>
              <w:keepLines/>
              <w:spacing w:line="360" w:lineRule="auto"/>
              <w:jc w:val="center"/>
              <w:outlineLvl w:val="0"/>
              <w:rPr>
                <w:rFonts w:ascii="宋体" w:hAnsi="宋体"/>
                <w:color w:val="auto"/>
                <w:sz w:val="24"/>
                <w:highlight w:val="none"/>
              </w:rPr>
            </w:pPr>
          </w:p>
        </w:tc>
        <w:tc>
          <w:tcPr>
            <w:tcW w:w="1626" w:type="dxa"/>
            <w:noWrap w:val="0"/>
            <w:vAlign w:val="center"/>
          </w:tcPr>
          <w:p>
            <w:pPr>
              <w:keepNext/>
              <w:keepLines/>
              <w:spacing w:line="240" w:lineRule="exact"/>
              <w:jc w:val="center"/>
              <w:outlineLvl w:val="0"/>
              <w:rPr>
                <w:rFonts w:ascii="宋体" w:hAnsi="宋体"/>
                <w:color w:val="auto"/>
                <w:sz w:val="24"/>
                <w:highlight w:val="none"/>
              </w:rPr>
            </w:pPr>
          </w:p>
        </w:tc>
        <w:tc>
          <w:tcPr>
            <w:tcW w:w="1270" w:type="dxa"/>
            <w:noWrap w:val="0"/>
            <w:vAlign w:val="center"/>
          </w:tcPr>
          <w:p>
            <w:pPr>
              <w:keepNext/>
              <w:keepLines/>
              <w:spacing w:line="240" w:lineRule="exact"/>
              <w:jc w:val="center"/>
              <w:outlineLvl w:val="0"/>
              <w:rPr>
                <w:rFonts w:ascii="宋体" w:hAnsi="宋体"/>
                <w:color w:val="auto"/>
                <w:sz w:val="24"/>
                <w:highlight w:val="none"/>
              </w:rPr>
            </w:pPr>
          </w:p>
        </w:tc>
        <w:tc>
          <w:tcPr>
            <w:tcW w:w="1685" w:type="dxa"/>
            <w:noWrap w:val="0"/>
            <w:vAlign w:val="center"/>
          </w:tcPr>
          <w:p>
            <w:pPr>
              <w:keepNext/>
              <w:keepLines/>
              <w:spacing w:line="240" w:lineRule="exact"/>
              <w:jc w:val="center"/>
              <w:outlineLvl w:val="0"/>
              <w:rPr>
                <w:rFonts w:ascii="宋体" w:hAnsi="宋体"/>
                <w:color w:val="auto"/>
                <w:sz w:val="24"/>
                <w:highlight w:val="none"/>
              </w:rPr>
            </w:pPr>
          </w:p>
        </w:tc>
        <w:tc>
          <w:tcPr>
            <w:tcW w:w="1153" w:type="dxa"/>
            <w:noWrap w:val="0"/>
            <w:vAlign w:val="center"/>
          </w:tcPr>
          <w:p>
            <w:pPr>
              <w:keepNext/>
              <w:keepLines/>
              <w:spacing w:line="360" w:lineRule="auto"/>
              <w:jc w:val="center"/>
              <w:outlineLvl w:val="0"/>
              <w:rPr>
                <w:rFonts w:ascii="宋体" w:hAnsi="宋体"/>
                <w:color w:val="auto"/>
                <w:sz w:val="24"/>
                <w:highlight w:val="none"/>
              </w:rPr>
            </w:pPr>
          </w:p>
        </w:tc>
        <w:tc>
          <w:tcPr>
            <w:tcW w:w="1384" w:type="dxa"/>
            <w:noWrap w:val="0"/>
            <w:vAlign w:val="center"/>
          </w:tcPr>
          <w:p>
            <w:pPr>
              <w:keepNext/>
              <w:keepLines/>
              <w:spacing w:line="360" w:lineRule="auto"/>
              <w:jc w:val="center"/>
              <w:outlineLvl w:val="0"/>
              <w:rPr>
                <w:rFonts w:ascii="宋体" w:hAnsi="宋体"/>
                <w:color w:val="auto"/>
                <w:sz w:val="24"/>
                <w:highlight w:val="none"/>
              </w:rPr>
            </w:pPr>
          </w:p>
        </w:tc>
        <w:tc>
          <w:tcPr>
            <w:tcW w:w="1424" w:type="dxa"/>
            <w:noWrap w:val="0"/>
            <w:vAlign w:val="center"/>
          </w:tcPr>
          <w:p>
            <w:pPr>
              <w:keepNext/>
              <w:keepLines/>
              <w:spacing w:line="360" w:lineRule="auto"/>
              <w:jc w:val="center"/>
              <w:outlineLvl w:val="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1" w:type="dxa"/>
            <w:tcBorders>
              <w:left w:val="double" w:color="auto" w:sz="4" w:space="0"/>
            </w:tcBorders>
            <w:noWrap w:val="0"/>
            <w:vAlign w:val="center"/>
          </w:tcPr>
          <w:p>
            <w:pPr>
              <w:keepNext/>
              <w:keepLines/>
              <w:spacing w:line="360" w:lineRule="auto"/>
              <w:jc w:val="center"/>
              <w:outlineLvl w:val="0"/>
              <w:rPr>
                <w:rFonts w:ascii="宋体" w:hAnsi="宋体"/>
                <w:color w:val="auto"/>
                <w:sz w:val="24"/>
                <w:highlight w:val="none"/>
              </w:rPr>
            </w:pPr>
          </w:p>
        </w:tc>
        <w:tc>
          <w:tcPr>
            <w:tcW w:w="1626" w:type="dxa"/>
            <w:noWrap w:val="0"/>
            <w:vAlign w:val="center"/>
          </w:tcPr>
          <w:p>
            <w:pPr>
              <w:keepNext/>
              <w:keepLines/>
              <w:spacing w:line="240" w:lineRule="exact"/>
              <w:jc w:val="center"/>
              <w:outlineLvl w:val="0"/>
              <w:rPr>
                <w:rFonts w:ascii="宋体" w:hAnsi="宋体"/>
                <w:color w:val="auto"/>
                <w:sz w:val="24"/>
                <w:highlight w:val="none"/>
              </w:rPr>
            </w:pPr>
          </w:p>
        </w:tc>
        <w:tc>
          <w:tcPr>
            <w:tcW w:w="1270" w:type="dxa"/>
            <w:noWrap w:val="0"/>
            <w:vAlign w:val="center"/>
          </w:tcPr>
          <w:p>
            <w:pPr>
              <w:keepNext/>
              <w:keepLines/>
              <w:spacing w:line="240" w:lineRule="exact"/>
              <w:jc w:val="center"/>
              <w:outlineLvl w:val="0"/>
              <w:rPr>
                <w:rFonts w:ascii="宋体" w:hAnsi="宋体"/>
                <w:color w:val="auto"/>
                <w:sz w:val="24"/>
                <w:highlight w:val="none"/>
              </w:rPr>
            </w:pPr>
          </w:p>
        </w:tc>
        <w:tc>
          <w:tcPr>
            <w:tcW w:w="1685" w:type="dxa"/>
            <w:noWrap w:val="0"/>
            <w:vAlign w:val="center"/>
          </w:tcPr>
          <w:p>
            <w:pPr>
              <w:keepNext/>
              <w:keepLines/>
              <w:spacing w:line="240" w:lineRule="exact"/>
              <w:jc w:val="center"/>
              <w:outlineLvl w:val="0"/>
              <w:rPr>
                <w:rFonts w:ascii="宋体" w:hAnsi="宋体"/>
                <w:color w:val="auto"/>
                <w:sz w:val="24"/>
                <w:highlight w:val="none"/>
              </w:rPr>
            </w:pPr>
          </w:p>
        </w:tc>
        <w:tc>
          <w:tcPr>
            <w:tcW w:w="1153" w:type="dxa"/>
            <w:noWrap w:val="0"/>
            <w:vAlign w:val="center"/>
          </w:tcPr>
          <w:p>
            <w:pPr>
              <w:keepNext/>
              <w:keepLines/>
              <w:spacing w:line="360" w:lineRule="auto"/>
              <w:jc w:val="center"/>
              <w:outlineLvl w:val="0"/>
              <w:rPr>
                <w:rFonts w:ascii="宋体" w:hAnsi="宋体"/>
                <w:color w:val="auto"/>
                <w:sz w:val="24"/>
                <w:highlight w:val="none"/>
              </w:rPr>
            </w:pPr>
          </w:p>
        </w:tc>
        <w:tc>
          <w:tcPr>
            <w:tcW w:w="1384" w:type="dxa"/>
            <w:noWrap w:val="0"/>
            <w:vAlign w:val="center"/>
          </w:tcPr>
          <w:p>
            <w:pPr>
              <w:keepNext/>
              <w:keepLines/>
              <w:spacing w:line="360" w:lineRule="auto"/>
              <w:jc w:val="center"/>
              <w:outlineLvl w:val="0"/>
              <w:rPr>
                <w:rFonts w:ascii="宋体" w:hAnsi="宋体"/>
                <w:color w:val="auto"/>
                <w:sz w:val="24"/>
                <w:highlight w:val="none"/>
              </w:rPr>
            </w:pPr>
          </w:p>
        </w:tc>
        <w:tc>
          <w:tcPr>
            <w:tcW w:w="1424" w:type="dxa"/>
            <w:noWrap w:val="0"/>
            <w:vAlign w:val="center"/>
          </w:tcPr>
          <w:p>
            <w:pPr>
              <w:keepNext/>
              <w:keepLines/>
              <w:spacing w:line="360" w:lineRule="auto"/>
              <w:jc w:val="center"/>
              <w:outlineLvl w:val="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1" w:type="dxa"/>
            <w:tcBorders>
              <w:left w:val="double" w:color="auto" w:sz="4" w:space="0"/>
            </w:tcBorders>
            <w:noWrap w:val="0"/>
            <w:vAlign w:val="center"/>
          </w:tcPr>
          <w:p>
            <w:pPr>
              <w:keepNext/>
              <w:keepLines/>
              <w:spacing w:line="360" w:lineRule="auto"/>
              <w:jc w:val="center"/>
              <w:outlineLvl w:val="0"/>
              <w:rPr>
                <w:rFonts w:ascii="宋体" w:hAnsi="宋体"/>
                <w:color w:val="auto"/>
                <w:sz w:val="24"/>
                <w:highlight w:val="none"/>
              </w:rPr>
            </w:pPr>
          </w:p>
        </w:tc>
        <w:tc>
          <w:tcPr>
            <w:tcW w:w="1626" w:type="dxa"/>
            <w:noWrap w:val="0"/>
            <w:vAlign w:val="center"/>
          </w:tcPr>
          <w:p>
            <w:pPr>
              <w:keepNext/>
              <w:keepLines/>
              <w:spacing w:line="240" w:lineRule="exact"/>
              <w:jc w:val="center"/>
              <w:outlineLvl w:val="0"/>
              <w:rPr>
                <w:rFonts w:ascii="宋体" w:hAnsi="宋体"/>
                <w:color w:val="auto"/>
                <w:sz w:val="24"/>
                <w:highlight w:val="none"/>
              </w:rPr>
            </w:pPr>
          </w:p>
        </w:tc>
        <w:tc>
          <w:tcPr>
            <w:tcW w:w="1270" w:type="dxa"/>
            <w:noWrap w:val="0"/>
            <w:vAlign w:val="center"/>
          </w:tcPr>
          <w:p>
            <w:pPr>
              <w:keepNext/>
              <w:keepLines/>
              <w:spacing w:line="240" w:lineRule="exact"/>
              <w:jc w:val="center"/>
              <w:outlineLvl w:val="0"/>
              <w:rPr>
                <w:rFonts w:ascii="宋体" w:hAnsi="宋体"/>
                <w:color w:val="auto"/>
                <w:sz w:val="24"/>
                <w:highlight w:val="none"/>
              </w:rPr>
            </w:pPr>
          </w:p>
        </w:tc>
        <w:tc>
          <w:tcPr>
            <w:tcW w:w="1685" w:type="dxa"/>
            <w:noWrap w:val="0"/>
            <w:vAlign w:val="center"/>
          </w:tcPr>
          <w:p>
            <w:pPr>
              <w:keepNext/>
              <w:keepLines/>
              <w:spacing w:line="240" w:lineRule="exact"/>
              <w:jc w:val="center"/>
              <w:outlineLvl w:val="0"/>
              <w:rPr>
                <w:rFonts w:ascii="宋体" w:hAnsi="宋体"/>
                <w:color w:val="auto"/>
                <w:sz w:val="24"/>
                <w:highlight w:val="none"/>
              </w:rPr>
            </w:pPr>
          </w:p>
        </w:tc>
        <w:tc>
          <w:tcPr>
            <w:tcW w:w="1153" w:type="dxa"/>
            <w:noWrap w:val="0"/>
            <w:vAlign w:val="center"/>
          </w:tcPr>
          <w:p>
            <w:pPr>
              <w:keepNext/>
              <w:keepLines/>
              <w:spacing w:line="360" w:lineRule="auto"/>
              <w:jc w:val="center"/>
              <w:outlineLvl w:val="0"/>
              <w:rPr>
                <w:rFonts w:ascii="宋体" w:hAnsi="宋体"/>
                <w:color w:val="auto"/>
                <w:sz w:val="24"/>
                <w:highlight w:val="none"/>
              </w:rPr>
            </w:pPr>
          </w:p>
        </w:tc>
        <w:tc>
          <w:tcPr>
            <w:tcW w:w="1384" w:type="dxa"/>
            <w:noWrap w:val="0"/>
            <w:vAlign w:val="center"/>
          </w:tcPr>
          <w:p>
            <w:pPr>
              <w:keepNext/>
              <w:keepLines/>
              <w:spacing w:line="360" w:lineRule="auto"/>
              <w:jc w:val="center"/>
              <w:outlineLvl w:val="0"/>
              <w:rPr>
                <w:rFonts w:ascii="宋体" w:hAnsi="宋体"/>
                <w:color w:val="auto"/>
                <w:sz w:val="24"/>
                <w:highlight w:val="none"/>
              </w:rPr>
            </w:pPr>
          </w:p>
        </w:tc>
        <w:tc>
          <w:tcPr>
            <w:tcW w:w="1424" w:type="dxa"/>
            <w:noWrap w:val="0"/>
            <w:vAlign w:val="center"/>
          </w:tcPr>
          <w:p>
            <w:pPr>
              <w:keepNext/>
              <w:keepLines/>
              <w:spacing w:line="360" w:lineRule="auto"/>
              <w:jc w:val="center"/>
              <w:outlineLvl w:val="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1" w:type="dxa"/>
            <w:tcBorders>
              <w:left w:val="double" w:color="auto" w:sz="4" w:space="0"/>
            </w:tcBorders>
            <w:noWrap w:val="0"/>
            <w:vAlign w:val="center"/>
          </w:tcPr>
          <w:p>
            <w:pPr>
              <w:keepNext/>
              <w:keepLines/>
              <w:spacing w:line="360" w:lineRule="auto"/>
              <w:jc w:val="center"/>
              <w:outlineLvl w:val="0"/>
              <w:rPr>
                <w:rFonts w:ascii="宋体" w:hAnsi="宋体"/>
                <w:color w:val="auto"/>
                <w:sz w:val="24"/>
                <w:highlight w:val="none"/>
              </w:rPr>
            </w:pPr>
          </w:p>
        </w:tc>
        <w:tc>
          <w:tcPr>
            <w:tcW w:w="1626" w:type="dxa"/>
            <w:noWrap w:val="0"/>
            <w:vAlign w:val="center"/>
          </w:tcPr>
          <w:p>
            <w:pPr>
              <w:keepNext/>
              <w:keepLines/>
              <w:spacing w:line="240" w:lineRule="exact"/>
              <w:jc w:val="center"/>
              <w:outlineLvl w:val="0"/>
              <w:rPr>
                <w:rFonts w:ascii="宋体" w:hAnsi="宋体"/>
                <w:color w:val="auto"/>
                <w:sz w:val="24"/>
                <w:highlight w:val="none"/>
              </w:rPr>
            </w:pPr>
          </w:p>
        </w:tc>
        <w:tc>
          <w:tcPr>
            <w:tcW w:w="1270" w:type="dxa"/>
            <w:noWrap w:val="0"/>
            <w:vAlign w:val="center"/>
          </w:tcPr>
          <w:p>
            <w:pPr>
              <w:keepNext/>
              <w:keepLines/>
              <w:spacing w:line="240" w:lineRule="exact"/>
              <w:jc w:val="center"/>
              <w:outlineLvl w:val="0"/>
              <w:rPr>
                <w:rFonts w:ascii="宋体" w:hAnsi="宋体"/>
                <w:color w:val="auto"/>
                <w:sz w:val="24"/>
                <w:highlight w:val="none"/>
              </w:rPr>
            </w:pPr>
          </w:p>
        </w:tc>
        <w:tc>
          <w:tcPr>
            <w:tcW w:w="1685" w:type="dxa"/>
            <w:noWrap w:val="0"/>
            <w:vAlign w:val="center"/>
          </w:tcPr>
          <w:p>
            <w:pPr>
              <w:keepNext/>
              <w:keepLines/>
              <w:spacing w:line="240" w:lineRule="exact"/>
              <w:jc w:val="center"/>
              <w:outlineLvl w:val="0"/>
              <w:rPr>
                <w:rFonts w:ascii="宋体" w:hAnsi="宋体"/>
                <w:color w:val="auto"/>
                <w:sz w:val="24"/>
                <w:highlight w:val="none"/>
              </w:rPr>
            </w:pPr>
          </w:p>
        </w:tc>
        <w:tc>
          <w:tcPr>
            <w:tcW w:w="1153" w:type="dxa"/>
            <w:noWrap w:val="0"/>
            <w:vAlign w:val="center"/>
          </w:tcPr>
          <w:p>
            <w:pPr>
              <w:keepNext/>
              <w:keepLines/>
              <w:spacing w:line="360" w:lineRule="auto"/>
              <w:jc w:val="center"/>
              <w:outlineLvl w:val="0"/>
              <w:rPr>
                <w:rFonts w:ascii="宋体" w:hAnsi="宋体"/>
                <w:color w:val="auto"/>
                <w:sz w:val="24"/>
                <w:highlight w:val="none"/>
              </w:rPr>
            </w:pPr>
          </w:p>
        </w:tc>
        <w:tc>
          <w:tcPr>
            <w:tcW w:w="1384" w:type="dxa"/>
            <w:noWrap w:val="0"/>
            <w:vAlign w:val="center"/>
          </w:tcPr>
          <w:p>
            <w:pPr>
              <w:keepNext/>
              <w:keepLines/>
              <w:spacing w:line="360" w:lineRule="auto"/>
              <w:jc w:val="center"/>
              <w:outlineLvl w:val="0"/>
              <w:rPr>
                <w:rFonts w:ascii="宋体" w:hAnsi="宋体"/>
                <w:color w:val="auto"/>
                <w:sz w:val="24"/>
                <w:highlight w:val="none"/>
              </w:rPr>
            </w:pPr>
          </w:p>
        </w:tc>
        <w:tc>
          <w:tcPr>
            <w:tcW w:w="1424" w:type="dxa"/>
            <w:noWrap w:val="0"/>
            <w:vAlign w:val="center"/>
          </w:tcPr>
          <w:p>
            <w:pPr>
              <w:keepNext/>
              <w:keepLines/>
              <w:spacing w:line="360" w:lineRule="auto"/>
              <w:jc w:val="center"/>
              <w:outlineLvl w:val="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1" w:type="dxa"/>
            <w:tcBorders>
              <w:left w:val="double" w:color="auto" w:sz="4" w:space="0"/>
            </w:tcBorders>
            <w:noWrap w:val="0"/>
            <w:vAlign w:val="center"/>
          </w:tcPr>
          <w:p>
            <w:pPr>
              <w:keepNext/>
              <w:keepLines/>
              <w:spacing w:line="360" w:lineRule="auto"/>
              <w:jc w:val="center"/>
              <w:outlineLvl w:val="0"/>
              <w:rPr>
                <w:rFonts w:ascii="宋体" w:hAnsi="宋体"/>
                <w:color w:val="auto"/>
                <w:sz w:val="24"/>
                <w:highlight w:val="none"/>
              </w:rPr>
            </w:pPr>
          </w:p>
        </w:tc>
        <w:tc>
          <w:tcPr>
            <w:tcW w:w="1626" w:type="dxa"/>
            <w:noWrap w:val="0"/>
            <w:vAlign w:val="center"/>
          </w:tcPr>
          <w:p>
            <w:pPr>
              <w:keepNext/>
              <w:keepLines/>
              <w:spacing w:line="240" w:lineRule="exact"/>
              <w:jc w:val="center"/>
              <w:outlineLvl w:val="0"/>
              <w:rPr>
                <w:rFonts w:ascii="宋体" w:hAnsi="宋体"/>
                <w:color w:val="auto"/>
                <w:sz w:val="24"/>
                <w:highlight w:val="none"/>
              </w:rPr>
            </w:pPr>
          </w:p>
        </w:tc>
        <w:tc>
          <w:tcPr>
            <w:tcW w:w="1270" w:type="dxa"/>
            <w:noWrap w:val="0"/>
            <w:vAlign w:val="center"/>
          </w:tcPr>
          <w:p>
            <w:pPr>
              <w:keepNext/>
              <w:keepLines/>
              <w:spacing w:line="240" w:lineRule="exact"/>
              <w:jc w:val="center"/>
              <w:outlineLvl w:val="0"/>
              <w:rPr>
                <w:rFonts w:ascii="宋体" w:hAnsi="宋体"/>
                <w:color w:val="auto"/>
                <w:sz w:val="24"/>
                <w:highlight w:val="none"/>
              </w:rPr>
            </w:pPr>
          </w:p>
        </w:tc>
        <w:tc>
          <w:tcPr>
            <w:tcW w:w="1685" w:type="dxa"/>
            <w:noWrap w:val="0"/>
            <w:vAlign w:val="center"/>
          </w:tcPr>
          <w:p>
            <w:pPr>
              <w:keepNext/>
              <w:keepLines/>
              <w:spacing w:line="240" w:lineRule="exact"/>
              <w:jc w:val="center"/>
              <w:outlineLvl w:val="0"/>
              <w:rPr>
                <w:rFonts w:ascii="宋体" w:hAnsi="宋体"/>
                <w:color w:val="auto"/>
                <w:sz w:val="24"/>
                <w:highlight w:val="none"/>
              </w:rPr>
            </w:pPr>
          </w:p>
        </w:tc>
        <w:tc>
          <w:tcPr>
            <w:tcW w:w="1153" w:type="dxa"/>
            <w:noWrap w:val="0"/>
            <w:vAlign w:val="center"/>
          </w:tcPr>
          <w:p>
            <w:pPr>
              <w:keepNext/>
              <w:keepLines/>
              <w:spacing w:line="360" w:lineRule="auto"/>
              <w:jc w:val="center"/>
              <w:outlineLvl w:val="0"/>
              <w:rPr>
                <w:rFonts w:ascii="宋体" w:hAnsi="宋体"/>
                <w:color w:val="auto"/>
                <w:sz w:val="24"/>
                <w:highlight w:val="none"/>
              </w:rPr>
            </w:pPr>
          </w:p>
        </w:tc>
        <w:tc>
          <w:tcPr>
            <w:tcW w:w="1384" w:type="dxa"/>
            <w:noWrap w:val="0"/>
            <w:vAlign w:val="center"/>
          </w:tcPr>
          <w:p>
            <w:pPr>
              <w:keepNext/>
              <w:keepLines/>
              <w:spacing w:line="360" w:lineRule="auto"/>
              <w:jc w:val="center"/>
              <w:outlineLvl w:val="0"/>
              <w:rPr>
                <w:rFonts w:ascii="宋体" w:hAnsi="宋体"/>
                <w:color w:val="auto"/>
                <w:sz w:val="24"/>
                <w:highlight w:val="none"/>
              </w:rPr>
            </w:pPr>
          </w:p>
        </w:tc>
        <w:tc>
          <w:tcPr>
            <w:tcW w:w="1424" w:type="dxa"/>
            <w:noWrap w:val="0"/>
            <w:vAlign w:val="center"/>
          </w:tcPr>
          <w:p>
            <w:pPr>
              <w:keepNext/>
              <w:keepLines/>
              <w:spacing w:line="360" w:lineRule="auto"/>
              <w:jc w:val="center"/>
              <w:outlineLvl w:val="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1" w:type="dxa"/>
            <w:tcBorders>
              <w:left w:val="double" w:color="auto" w:sz="4" w:space="0"/>
            </w:tcBorders>
            <w:noWrap w:val="0"/>
            <w:vAlign w:val="center"/>
          </w:tcPr>
          <w:p>
            <w:pPr>
              <w:keepNext/>
              <w:keepLines/>
              <w:spacing w:line="360" w:lineRule="auto"/>
              <w:jc w:val="center"/>
              <w:outlineLvl w:val="0"/>
              <w:rPr>
                <w:rFonts w:ascii="宋体" w:hAnsi="宋体"/>
                <w:color w:val="auto"/>
                <w:sz w:val="24"/>
                <w:highlight w:val="none"/>
              </w:rPr>
            </w:pPr>
          </w:p>
        </w:tc>
        <w:tc>
          <w:tcPr>
            <w:tcW w:w="1626" w:type="dxa"/>
            <w:noWrap w:val="0"/>
            <w:vAlign w:val="center"/>
          </w:tcPr>
          <w:p>
            <w:pPr>
              <w:keepNext/>
              <w:keepLines/>
              <w:spacing w:line="240" w:lineRule="exact"/>
              <w:jc w:val="center"/>
              <w:outlineLvl w:val="0"/>
              <w:rPr>
                <w:rFonts w:ascii="宋体" w:hAnsi="宋体"/>
                <w:color w:val="auto"/>
                <w:sz w:val="24"/>
                <w:highlight w:val="none"/>
              </w:rPr>
            </w:pPr>
          </w:p>
        </w:tc>
        <w:tc>
          <w:tcPr>
            <w:tcW w:w="1270" w:type="dxa"/>
            <w:noWrap w:val="0"/>
            <w:vAlign w:val="center"/>
          </w:tcPr>
          <w:p>
            <w:pPr>
              <w:keepNext/>
              <w:keepLines/>
              <w:spacing w:line="240" w:lineRule="exact"/>
              <w:jc w:val="center"/>
              <w:outlineLvl w:val="0"/>
              <w:rPr>
                <w:rFonts w:ascii="宋体" w:hAnsi="宋体"/>
                <w:color w:val="auto"/>
                <w:sz w:val="24"/>
                <w:highlight w:val="none"/>
              </w:rPr>
            </w:pPr>
          </w:p>
        </w:tc>
        <w:tc>
          <w:tcPr>
            <w:tcW w:w="1685" w:type="dxa"/>
            <w:noWrap w:val="0"/>
            <w:vAlign w:val="center"/>
          </w:tcPr>
          <w:p>
            <w:pPr>
              <w:keepNext/>
              <w:keepLines/>
              <w:spacing w:line="240" w:lineRule="exact"/>
              <w:jc w:val="center"/>
              <w:outlineLvl w:val="0"/>
              <w:rPr>
                <w:rFonts w:ascii="宋体" w:hAnsi="宋体"/>
                <w:color w:val="auto"/>
                <w:sz w:val="24"/>
                <w:highlight w:val="none"/>
              </w:rPr>
            </w:pPr>
          </w:p>
        </w:tc>
        <w:tc>
          <w:tcPr>
            <w:tcW w:w="1153" w:type="dxa"/>
            <w:noWrap w:val="0"/>
            <w:vAlign w:val="center"/>
          </w:tcPr>
          <w:p>
            <w:pPr>
              <w:keepNext/>
              <w:keepLines/>
              <w:spacing w:line="360" w:lineRule="auto"/>
              <w:jc w:val="center"/>
              <w:outlineLvl w:val="0"/>
              <w:rPr>
                <w:rFonts w:ascii="宋体" w:hAnsi="宋体"/>
                <w:color w:val="auto"/>
                <w:sz w:val="24"/>
                <w:highlight w:val="none"/>
              </w:rPr>
            </w:pPr>
          </w:p>
        </w:tc>
        <w:tc>
          <w:tcPr>
            <w:tcW w:w="1384" w:type="dxa"/>
            <w:noWrap w:val="0"/>
            <w:vAlign w:val="center"/>
          </w:tcPr>
          <w:p>
            <w:pPr>
              <w:keepNext/>
              <w:keepLines/>
              <w:spacing w:line="360" w:lineRule="auto"/>
              <w:jc w:val="center"/>
              <w:outlineLvl w:val="0"/>
              <w:rPr>
                <w:rFonts w:ascii="宋体" w:hAnsi="宋体"/>
                <w:color w:val="auto"/>
                <w:sz w:val="24"/>
                <w:highlight w:val="none"/>
              </w:rPr>
            </w:pPr>
          </w:p>
        </w:tc>
        <w:tc>
          <w:tcPr>
            <w:tcW w:w="1424" w:type="dxa"/>
            <w:noWrap w:val="0"/>
            <w:vAlign w:val="center"/>
          </w:tcPr>
          <w:p>
            <w:pPr>
              <w:keepNext/>
              <w:keepLines/>
              <w:spacing w:line="360" w:lineRule="auto"/>
              <w:jc w:val="center"/>
              <w:outlineLvl w:val="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1" w:type="dxa"/>
            <w:tcBorders>
              <w:left w:val="double" w:color="auto" w:sz="4" w:space="0"/>
            </w:tcBorders>
            <w:noWrap w:val="0"/>
            <w:vAlign w:val="center"/>
          </w:tcPr>
          <w:p>
            <w:pPr>
              <w:keepNext/>
              <w:keepLines/>
              <w:spacing w:line="360" w:lineRule="auto"/>
              <w:jc w:val="center"/>
              <w:outlineLvl w:val="0"/>
              <w:rPr>
                <w:rFonts w:ascii="宋体" w:hAnsi="宋体"/>
                <w:color w:val="auto"/>
                <w:sz w:val="24"/>
                <w:highlight w:val="none"/>
              </w:rPr>
            </w:pPr>
          </w:p>
        </w:tc>
        <w:tc>
          <w:tcPr>
            <w:tcW w:w="1626" w:type="dxa"/>
            <w:noWrap w:val="0"/>
            <w:vAlign w:val="center"/>
          </w:tcPr>
          <w:p>
            <w:pPr>
              <w:keepNext/>
              <w:keepLines/>
              <w:spacing w:line="240" w:lineRule="exact"/>
              <w:jc w:val="center"/>
              <w:outlineLvl w:val="0"/>
              <w:rPr>
                <w:rFonts w:ascii="宋体" w:hAnsi="宋体"/>
                <w:color w:val="auto"/>
                <w:sz w:val="24"/>
                <w:highlight w:val="none"/>
              </w:rPr>
            </w:pPr>
          </w:p>
        </w:tc>
        <w:tc>
          <w:tcPr>
            <w:tcW w:w="1270" w:type="dxa"/>
            <w:noWrap w:val="0"/>
            <w:vAlign w:val="center"/>
          </w:tcPr>
          <w:p>
            <w:pPr>
              <w:keepNext/>
              <w:keepLines/>
              <w:spacing w:line="240" w:lineRule="exact"/>
              <w:jc w:val="center"/>
              <w:outlineLvl w:val="0"/>
              <w:rPr>
                <w:rFonts w:ascii="宋体" w:hAnsi="宋体"/>
                <w:color w:val="auto"/>
                <w:sz w:val="24"/>
                <w:highlight w:val="none"/>
              </w:rPr>
            </w:pPr>
          </w:p>
        </w:tc>
        <w:tc>
          <w:tcPr>
            <w:tcW w:w="1685" w:type="dxa"/>
            <w:noWrap w:val="0"/>
            <w:vAlign w:val="center"/>
          </w:tcPr>
          <w:p>
            <w:pPr>
              <w:keepNext/>
              <w:keepLines/>
              <w:spacing w:line="240" w:lineRule="exact"/>
              <w:jc w:val="center"/>
              <w:outlineLvl w:val="0"/>
              <w:rPr>
                <w:rFonts w:ascii="宋体" w:hAnsi="宋体"/>
                <w:color w:val="auto"/>
                <w:sz w:val="24"/>
                <w:highlight w:val="none"/>
              </w:rPr>
            </w:pPr>
          </w:p>
        </w:tc>
        <w:tc>
          <w:tcPr>
            <w:tcW w:w="1153" w:type="dxa"/>
            <w:noWrap w:val="0"/>
            <w:vAlign w:val="center"/>
          </w:tcPr>
          <w:p>
            <w:pPr>
              <w:keepNext/>
              <w:keepLines/>
              <w:spacing w:line="360" w:lineRule="auto"/>
              <w:jc w:val="center"/>
              <w:outlineLvl w:val="0"/>
              <w:rPr>
                <w:rFonts w:ascii="宋体" w:hAnsi="宋体"/>
                <w:color w:val="auto"/>
                <w:sz w:val="24"/>
                <w:highlight w:val="none"/>
              </w:rPr>
            </w:pPr>
          </w:p>
        </w:tc>
        <w:tc>
          <w:tcPr>
            <w:tcW w:w="1384" w:type="dxa"/>
            <w:noWrap w:val="0"/>
            <w:vAlign w:val="center"/>
          </w:tcPr>
          <w:p>
            <w:pPr>
              <w:keepNext/>
              <w:keepLines/>
              <w:spacing w:line="360" w:lineRule="auto"/>
              <w:jc w:val="center"/>
              <w:outlineLvl w:val="0"/>
              <w:rPr>
                <w:rFonts w:ascii="宋体" w:hAnsi="宋体"/>
                <w:color w:val="auto"/>
                <w:sz w:val="24"/>
                <w:highlight w:val="none"/>
              </w:rPr>
            </w:pPr>
          </w:p>
        </w:tc>
        <w:tc>
          <w:tcPr>
            <w:tcW w:w="1424" w:type="dxa"/>
            <w:noWrap w:val="0"/>
            <w:vAlign w:val="center"/>
          </w:tcPr>
          <w:p>
            <w:pPr>
              <w:keepNext/>
              <w:keepLines/>
              <w:spacing w:line="360" w:lineRule="auto"/>
              <w:jc w:val="center"/>
              <w:outlineLvl w:val="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1" w:type="dxa"/>
            <w:tcBorders>
              <w:left w:val="double" w:color="auto" w:sz="4" w:space="0"/>
            </w:tcBorders>
            <w:noWrap w:val="0"/>
            <w:vAlign w:val="center"/>
          </w:tcPr>
          <w:p>
            <w:pPr>
              <w:keepNext/>
              <w:keepLines/>
              <w:spacing w:line="360" w:lineRule="auto"/>
              <w:jc w:val="center"/>
              <w:outlineLvl w:val="0"/>
              <w:rPr>
                <w:rFonts w:ascii="宋体" w:hAnsi="宋体"/>
                <w:color w:val="auto"/>
                <w:sz w:val="24"/>
                <w:highlight w:val="none"/>
              </w:rPr>
            </w:pPr>
          </w:p>
        </w:tc>
        <w:tc>
          <w:tcPr>
            <w:tcW w:w="1626" w:type="dxa"/>
            <w:noWrap w:val="0"/>
            <w:vAlign w:val="center"/>
          </w:tcPr>
          <w:p>
            <w:pPr>
              <w:keepNext/>
              <w:keepLines/>
              <w:spacing w:line="240" w:lineRule="exact"/>
              <w:jc w:val="center"/>
              <w:outlineLvl w:val="0"/>
              <w:rPr>
                <w:rFonts w:ascii="宋体" w:hAnsi="宋体"/>
                <w:color w:val="auto"/>
                <w:sz w:val="24"/>
                <w:highlight w:val="none"/>
              </w:rPr>
            </w:pPr>
          </w:p>
        </w:tc>
        <w:tc>
          <w:tcPr>
            <w:tcW w:w="1270" w:type="dxa"/>
            <w:noWrap w:val="0"/>
            <w:vAlign w:val="center"/>
          </w:tcPr>
          <w:p>
            <w:pPr>
              <w:keepNext/>
              <w:keepLines/>
              <w:spacing w:line="240" w:lineRule="exact"/>
              <w:jc w:val="center"/>
              <w:outlineLvl w:val="0"/>
              <w:rPr>
                <w:rFonts w:ascii="宋体" w:hAnsi="宋体"/>
                <w:color w:val="auto"/>
                <w:sz w:val="24"/>
                <w:highlight w:val="none"/>
              </w:rPr>
            </w:pPr>
          </w:p>
        </w:tc>
        <w:tc>
          <w:tcPr>
            <w:tcW w:w="1685" w:type="dxa"/>
            <w:noWrap w:val="0"/>
            <w:vAlign w:val="center"/>
          </w:tcPr>
          <w:p>
            <w:pPr>
              <w:keepNext/>
              <w:keepLines/>
              <w:spacing w:line="240" w:lineRule="exact"/>
              <w:jc w:val="center"/>
              <w:outlineLvl w:val="0"/>
              <w:rPr>
                <w:rFonts w:ascii="宋体" w:hAnsi="宋体"/>
                <w:color w:val="auto"/>
                <w:sz w:val="24"/>
                <w:highlight w:val="none"/>
              </w:rPr>
            </w:pPr>
          </w:p>
        </w:tc>
        <w:tc>
          <w:tcPr>
            <w:tcW w:w="1153" w:type="dxa"/>
            <w:noWrap w:val="0"/>
            <w:vAlign w:val="center"/>
          </w:tcPr>
          <w:p>
            <w:pPr>
              <w:keepNext/>
              <w:keepLines/>
              <w:spacing w:line="360" w:lineRule="auto"/>
              <w:jc w:val="center"/>
              <w:outlineLvl w:val="0"/>
              <w:rPr>
                <w:rFonts w:ascii="宋体" w:hAnsi="宋体"/>
                <w:color w:val="auto"/>
                <w:sz w:val="24"/>
                <w:highlight w:val="none"/>
              </w:rPr>
            </w:pPr>
          </w:p>
        </w:tc>
        <w:tc>
          <w:tcPr>
            <w:tcW w:w="1384" w:type="dxa"/>
            <w:noWrap w:val="0"/>
            <w:vAlign w:val="center"/>
          </w:tcPr>
          <w:p>
            <w:pPr>
              <w:keepNext/>
              <w:keepLines/>
              <w:spacing w:line="360" w:lineRule="auto"/>
              <w:jc w:val="center"/>
              <w:outlineLvl w:val="0"/>
              <w:rPr>
                <w:rFonts w:ascii="宋体" w:hAnsi="宋体"/>
                <w:color w:val="auto"/>
                <w:sz w:val="24"/>
                <w:highlight w:val="none"/>
              </w:rPr>
            </w:pPr>
          </w:p>
        </w:tc>
        <w:tc>
          <w:tcPr>
            <w:tcW w:w="1424" w:type="dxa"/>
            <w:noWrap w:val="0"/>
            <w:vAlign w:val="center"/>
          </w:tcPr>
          <w:p>
            <w:pPr>
              <w:keepNext/>
              <w:keepLines/>
              <w:spacing w:line="360" w:lineRule="auto"/>
              <w:jc w:val="center"/>
              <w:outlineLvl w:val="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1" w:type="dxa"/>
            <w:tcBorders>
              <w:left w:val="double" w:color="auto" w:sz="4" w:space="0"/>
            </w:tcBorders>
            <w:noWrap w:val="0"/>
            <w:vAlign w:val="center"/>
          </w:tcPr>
          <w:p>
            <w:pPr>
              <w:keepNext/>
              <w:keepLines/>
              <w:spacing w:line="360" w:lineRule="auto"/>
              <w:jc w:val="center"/>
              <w:outlineLvl w:val="0"/>
              <w:rPr>
                <w:rFonts w:ascii="宋体" w:hAnsi="宋体"/>
                <w:color w:val="auto"/>
                <w:sz w:val="24"/>
                <w:highlight w:val="none"/>
              </w:rPr>
            </w:pPr>
          </w:p>
        </w:tc>
        <w:tc>
          <w:tcPr>
            <w:tcW w:w="1626" w:type="dxa"/>
            <w:noWrap w:val="0"/>
            <w:vAlign w:val="center"/>
          </w:tcPr>
          <w:p>
            <w:pPr>
              <w:keepNext/>
              <w:keepLines/>
              <w:spacing w:line="240" w:lineRule="exact"/>
              <w:jc w:val="center"/>
              <w:outlineLvl w:val="0"/>
              <w:rPr>
                <w:rFonts w:ascii="宋体" w:hAnsi="宋体"/>
                <w:color w:val="auto"/>
                <w:sz w:val="24"/>
                <w:highlight w:val="none"/>
              </w:rPr>
            </w:pPr>
          </w:p>
        </w:tc>
        <w:tc>
          <w:tcPr>
            <w:tcW w:w="1270" w:type="dxa"/>
            <w:noWrap w:val="0"/>
            <w:vAlign w:val="center"/>
          </w:tcPr>
          <w:p>
            <w:pPr>
              <w:keepNext/>
              <w:keepLines/>
              <w:spacing w:line="240" w:lineRule="exact"/>
              <w:jc w:val="center"/>
              <w:outlineLvl w:val="0"/>
              <w:rPr>
                <w:rFonts w:ascii="宋体" w:hAnsi="宋体"/>
                <w:color w:val="auto"/>
                <w:sz w:val="24"/>
                <w:highlight w:val="none"/>
              </w:rPr>
            </w:pPr>
          </w:p>
        </w:tc>
        <w:tc>
          <w:tcPr>
            <w:tcW w:w="1685" w:type="dxa"/>
            <w:noWrap w:val="0"/>
            <w:vAlign w:val="center"/>
          </w:tcPr>
          <w:p>
            <w:pPr>
              <w:keepNext/>
              <w:keepLines/>
              <w:spacing w:line="240" w:lineRule="exact"/>
              <w:jc w:val="center"/>
              <w:outlineLvl w:val="0"/>
              <w:rPr>
                <w:rFonts w:ascii="宋体" w:hAnsi="宋体"/>
                <w:color w:val="auto"/>
                <w:sz w:val="24"/>
                <w:highlight w:val="none"/>
              </w:rPr>
            </w:pPr>
          </w:p>
        </w:tc>
        <w:tc>
          <w:tcPr>
            <w:tcW w:w="1153" w:type="dxa"/>
            <w:noWrap w:val="0"/>
            <w:vAlign w:val="center"/>
          </w:tcPr>
          <w:p>
            <w:pPr>
              <w:keepNext/>
              <w:keepLines/>
              <w:spacing w:line="360" w:lineRule="auto"/>
              <w:jc w:val="center"/>
              <w:outlineLvl w:val="0"/>
              <w:rPr>
                <w:rFonts w:ascii="宋体" w:hAnsi="宋体"/>
                <w:color w:val="auto"/>
                <w:sz w:val="24"/>
                <w:highlight w:val="none"/>
              </w:rPr>
            </w:pPr>
          </w:p>
        </w:tc>
        <w:tc>
          <w:tcPr>
            <w:tcW w:w="1384" w:type="dxa"/>
            <w:noWrap w:val="0"/>
            <w:vAlign w:val="center"/>
          </w:tcPr>
          <w:p>
            <w:pPr>
              <w:keepNext/>
              <w:keepLines/>
              <w:spacing w:line="360" w:lineRule="auto"/>
              <w:jc w:val="center"/>
              <w:outlineLvl w:val="0"/>
              <w:rPr>
                <w:rFonts w:ascii="宋体" w:hAnsi="宋体"/>
                <w:color w:val="auto"/>
                <w:sz w:val="24"/>
                <w:highlight w:val="none"/>
              </w:rPr>
            </w:pPr>
          </w:p>
        </w:tc>
        <w:tc>
          <w:tcPr>
            <w:tcW w:w="1424" w:type="dxa"/>
            <w:noWrap w:val="0"/>
            <w:vAlign w:val="center"/>
          </w:tcPr>
          <w:p>
            <w:pPr>
              <w:keepNext/>
              <w:keepLines/>
              <w:spacing w:line="360" w:lineRule="auto"/>
              <w:jc w:val="center"/>
              <w:outlineLvl w:val="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81" w:type="dxa"/>
            <w:tcBorders>
              <w:left w:val="double" w:color="auto" w:sz="4" w:space="0"/>
              <w:bottom w:val="double" w:color="auto" w:sz="4" w:space="0"/>
            </w:tcBorders>
            <w:noWrap w:val="0"/>
            <w:vAlign w:val="center"/>
          </w:tcPr>
          <w:p>
            <w:pPr>
              <w:keepNext/>
              <w:keepLines/>
              <w:spacing w:line="360" w:lineRule="auto"/>
              <w:jc w:val="center"/>
              <w:outlineLvl w:val="0"/>
              <w:rPr>
                <w:rFonts w:ascii="宋体" w:hAnsi="宋体"/>
                <w:color w:val="auto"/>
                <w:sz w:val="24"/>
                <w:highlight w:val="none"/>
              </w:rPr>
            </w:pPr>
          </w:p>
        </w:tc>
        <w:tc>
          <w:tcPr>
            <w:tcW w:w="1626" w:type="dxa"/>
            <w:tcBorders>
              <w:bottom w:val="double" w:color="auto" w:sz="4" w:space="0"/>
            </w:tcBorders>
            <w:noWrap w:val="0"/>
            <w:vAlign w:val="center"/>
          </w:tcPr>
          <w:p>
            <w:pPr>
              <w:spacing w:line="240" w:lineRule="exact"/>
              <w:jc w:val="center"/>
              <w:rPr>
                <w:rFonts w:ascii="宋体" w:hAnsi="宋体"/>
                <w:color w:val="auto"/>
                <w:sz w:val="24"/>
                <w:highlight w:val="none"/>
              </w:rPr>
            </w:pPr>
            <w:r>
              <w:rPr>
                <w:rFonts w:ascii="宋体" w:hAnsi="宋体"/>
                <w:color w:val="auto"/>
                <w:sz w:val="24"/>
                <w:highlight w:val="none"/>
              </w:rPr>
              <w:t>……</w:t>
            </w:r>
          </w:p>
        </w:tc>
        <w:tc>
          <w:tcPr>
            <w:tcW w:w="1270" w:type="dxa"/>
            <w:tcBorders>
              <w:bottom w:val="double" w:color="auto" w:sz="4" w:space="0"/>
            </w:tcBorders>
            <w:noWrap w:val="0"/>
            <w:vAlign w:val="center"/>
          </w:tcPr>
          <w:p>
            <w:pPr>
              <w:spacing w:line="240" w:lineRule="exact"/>
              <w:jc w:val="center"/>
              <w:rPr>
                <w:rFonts w:ascii="宋体" w:hAnsi="宋体"/>
                <w:color w:val="auto"/>
                <w:sz w:val="24"/>
                <w:highlight w:val="none"/>
              </w:rPr>
            </w:pPr>
            <w:r>
              <w:rPr>
                <w:rFonts w:ascii="宋体" w:hAnsi="宋体"/>
                <w:color w:val="auto"/>
                <w:sz w:val="24"/>
                <w:highlight w:val="none"/>
              </w:rPr>
              <w:t>……</w:t>
            </w:r>
          </w:p>
        </w:tc>
        <w:tc>
          <w:tcPr>
            <w:tcW w:w="1685" w:type="dxa"/>
            <w:tcBorders>
              <w:bottom w:val="double" w:color="auto" w:sz="4" w:space="0"/>
            </w:tcBorders>
            <w:noWrap w:val="0"/>
            <w:vAlign w:val="center"/>
          </w:tcPr>
          <w:p>
            <w:pPr>
              <w:spacing w:line="240" w:lineRule="exact"/>
              <w:jc w:val="center"/>
              <w:rPr>
                <w:rFonts w:ascii="宋体" w:hAnsi="宋体"/>
                <w:color w:val="auto"/>
                <w:sz w:val="24"/>
                <w:highlight w:val="none"/>
              </w:rPr>
            </w:pPr>
            <w:r>
              <w:rPr>
                <w:rFonts w:ascii="宋体" w:hAnsi="宋体"/>
                <w:color w:val="auto"/>
                <w:sz w:val="24"/>
                <w:highlight w:val="none"/>
              </w:rPr>
              <w:t>……</w:t>
            </w:r>
          </w:p>
        </w:tc>
        <w:tc>
          <w:tcPr>
            <w:tcW w:w="1153" w:type="dxa"/>
            <w:tcBorders>
              <w:bottom w:val="double" w:color="auto" w:sz="4" w:space="0"/>
            </w:tcBorders>
            <w:noWrap w:val="0"/>
            <w:vAlign w:val="center"/>
          </w:tcPr>
          <w:p>
            <w:pPr>
              <w:jc w:val="center"/>
              <w:rPr>
                <w:rFonts w:ascii="宋体" w:hAnsi="宋体"/>
                <w:color w:val="auto"/>
                <w:sz w:val="24"/>
                <w:highlight w:val="none"/>
              </w:rPr>
            </w:pPr>
            <w:r>
              <w:rPr>
                <w:rFonts w:ascii="宋体" w:hAnsi="宋体"/>
                <w:color w:val="auto"/>
                <w:sz w:val="24"/>
                <w:highlight w:val="none"/>
              </w:rPr>
              <w:t>……</w:t>
            </w:r>
          </w:p>
        </w:tc>
        <w:tc>
          <w:tcPr>
            <w:tcW w:w="1384" w:type="dxa"/>
            <w:tcBorders>
              <w:bottom w:val="double" w:color="auto" w:sz="4" w:space="0"/>
            </w:tcBorders>
            <w:noWrap w:val="0"/>
            <w:vAlign w:val="center"/>
          </w:tcPr>
          <w:p>
            <w:pPr>
              <w:jc w:val="center"/>
              <w:rPr>
                <w:rFonts w:ascii="宋体" w:hAnsi="宋体"/>
                <w:color w:val="auto"/>
                <w:sz w:val="24"/>
                <w:highlight w:val="none"/>
              </w:rPr>
            </w:pPr>
            <w:r>
              <w:rPr>
                <w:rFonts w:ascii="宋体" w:hAnsi="宋体"/>
                <w:color w:val="auto"/>
                <w:sz w:val="24"/>
                <w:highlight w:val="none"/>
              </w:rPr>
              <w:t>……</w:t>
            </w:r>
          </w:p>
        </w:tc>
        <w:tc>
          <w:tcPr>
            <w:tcW w:w="1424" w:type="dxa"/>
            <w:tcBorders>
              <w:bottom w:val="double" w:color="auto" w:sz="4" w:space="0"/>
            </w:tcBorders>
            <w:noWrap w:val="0"/>
            <w:vAlign w:val="center"/>
          </w:tcPr>
          <w:p>
            <w:pPr>
              <w:jc w:val="center"/>
              <w:rPr>
                <w:rFonts w:ascii="宋体" w:hAnsi="宋体"/>
                <w:color w:val="auto"/>
                <w:sz w:val="24"/>
                <w:highlight w:val="none"/>
              </w:rPr>
            </w:pPr>
            <w:r>
              <w:rPr>
                <w:rFonts w:ascii="宋体" w:hAnsi="宋体"/>
                <w:color w:val="auto"/>
                <w:sz w:val="24"/>
                <w:highlight w:val="none"/>
              </w:rPr>
              <w:t>……</w:t>
            </w:r>
          </w:p>
        </w:tc>
      </w:tr>
    </w:tbl>
    <w:p>
      <w:pPr>
        <w:rPr>
          <w:rFonts w:ascii="宋体" w:hAnsi="宋体" w:cs="宋体"/>
          <w:color w:val="auto"/>
          <w:sz w:val="28"/>
          <w:szCs w:val="28"/>
          <w:highlight w:val="none"/>
        </w:rPr>
      </w:pPr>
    </w:p>
    <w:p>
      <w:pPr>
        <w:outlineLvl w:val="9"/>
        <w:rPr>
          <w:rFonts w:ascii="宋体" w:hAnsi="宋体" w:cs="宋体"/>
          <w:color w:val="auto"/>
          <w:sz w:val="28"/>
          <w:szCs w:val="28"/>
          <w:highlight w:val="none"/>
        </w:rPr>
      </w:pPr>
    </w:p>
    <w:bookmarkEnd w:id="433"/>
    <w:bookmarkEnd w:id="434"/>
    <w:bookmarkEnd w:id="435"/>
    <w:p>
      <w:pPr>
        <w:rPr>
          <w:color w:val="auto"/>
          <w:highlight w:val="none"/>
        </w:rPr>
      </w:pPr>
    </w:p>
    <w:p>
      <w:pPr>
        <w:outlineLvl w:val="9"/>
      </w:pPr>
    </w:p>
    <w:p>
      <w:pPr>
        <w:outlineLvl w:val="9"/>
      </w:pPr>
    </w:p>
    <w:p>
      <w:pPr>
        <w:outlineLvl w:val="9"/>
      </w:pPr>
    </w:p>
    <w:p>
      <w:pPr>
        <w:pStyle w:val="2"/>
      </w:pPr>
    </w:p>
    <w:p>
      <w:pPr>
        <w:numPr>
          <w:ilvl w:val="0"/>
          <w:numId w:val="0"/>
        </w:numPr>
        <w:ind w:leftChars="0"/>
        <w:rPr>
          <w:rStyle w:val="32"/>
          <w:rFonts w:hint="eastAsia"/>
          <w:color w:val="auto"/>
          <w:highlight w:val="none"/>
        </w:rPr>
      </w:pPr>
      <w:r>
        <w:rPr>
          <w:rStyle w:val="32"/>
          <w:rFonts w:hint="eastAsia"/>
          <w:color w:val="auto"/>
          <w:highlight w:val="none"/>
          <w:lang w:val="en-US" w:eastAsia="zh-CN"/>
        </w:rPr>
        <w:t>2.</w:t>
      </w:r>
      <w:r>
        <w:rPr>
          <w:rStyle w:val="32"/>
          <w:rFonts w:hint="eastAsia"/>
          <w:color w:val="auto"/>
          <w:highlight w:val="none"/>
        </w:rPr>
        <w:t>拟投入人员的相关工作业绩、资历及能力</w:t>
      </w:r>
    </w:p>
    <w:p>
      <w:pPr>
        <w:pStyle w:val="12"/>
        <w:spacing w:line="360" w:lineRule="auto"/>
        <w:ind w:right="-23" w:rightChars="-11"/>
        <w:jc w:val="center"/>
        <w:rPr>
          <w:rFonts w:hAnsi="宋体" w:cs="宋体"/>
          <w:b/>
          <w:color w:val="auto"/>
          <w:sz w:val="24"/>
          <w:highlight w:val="none"/>
        </w:rPr>
      </w:pPr>
      <w:r>
        <w:rPr>
          <w:rFonts w:hint="eastAsia" w:hAnsi="宋体" w:cs="宋体"/>
          <w:b/>
          <w:color w:val="auto"/>
          <w:sz w:val="24"/>
          <w:highlight w:val="none"/>
        </w:rPr>
        <w:t>（</w:t>
      </w:r>
      <w:r>
        <w:rPr>
          <w:rFonts w:hint="eastAsia" w:hAnsi="宋体" w:cs="宋体"/>
          <w:b/>
          <w:color w:val="auto"/>
          <w:sz w:val="24"/>
          <w:highlight w:val="none"/>
          <w:lang w:val="en-US" w:eastAsia="zh-CN"/>
        </w:rPr>
        <w:t>1</w:t>
      </w:r>
      <w:r>
        <w:rPr>
          <w:rFonts w:hAnsi="宋体" w:cs="宋体"/>
          <w:b/>
          <w:color w:val="auto"/>
          <w:sz w:val="24"/>
          <w:highlight w:val="none"/>
        </w:rPr>
        <w:t>）项目负责人简历表</w:t>
      </w:r>
    </w:p>
    <w:tbl>
      <w:tblPr>
        <w:tblStyle w:val="20"/>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00"/>
        <w:gridCol w:w="213"/>
        <w:gridCol w:w="1470"/>
        <w:gridCol w:w="17"/>
        <w:gridCol w:w="1509"/>
        <w:gridCol w:w="991"/>
        <w:gridCol w:w="800"/>
        <w:gridCol w:w="1275"/>
        <w:gridCol w:w="225"/>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noWrap w:val="0"/>
            <w:vAlign w:val="center"/>
          </w:tcPr>
          <w:p>
            <w:pPr>
              <w:spacing w:line="560" w:lineRule="exact"/>
              <w:jc w:val="center"/>
              <w:rPr>
                <w:rFonts w:ascii="宋体" w:hAnsi="宋体"/>
                <w:color w:val="auto"/>
                <w:szCs w:val="21"/>
                <w:highlight w:val="none"/>
              </w:rPr>
            </w:pPr>
            <w:r>
              <w:rPr>
                <w:rFonts w:ascii="宋体" w:hAnsi="宋体"/>
                <w:color w:val="auto"/>
                <w:szCs w:val="21"/>
                <w:highlight w:val="none"/>
              </w:rPr>
              <w:t>姓 名</w:t>
            </w:r>
          </w:p>
        </w:tc>
        <w:tc>
          <w:tcPr>
            <w:tcW w:w="1700" w:type="dxa"/>
            <w:gridSpan w:val="3"/>
            <w:noWrap w:val="0"/>
            <w:vAlign w:val="center"/>
          </w:tcPr>
          <w:p>
            <w:pPr>
              <w:keepNext/>
              <w:keepLines/>
              <w:spacing w:line="560" w:lineRule="exact"/>
              <w:ind w:firstLine="8" w:firstLineChars="4"/>
              <w:jc w:val="center"/>
              <w:outlineLvl w:val="0"/>
              <w:rPr>
                <w:rFonts w:ascii="宋体" w:hAnsi="宋体"/>
                <w:color w:val="auto"/>
                <w:szCs w:val="21"/>
                <w:highlight w:val="none"/>
              </w:rPr>
            </w:pPr>
          </w:p>
        </w:tc>
        <w:tc>
          <w:tcPr>
            <w:tcW w:w="1509" w:type="dxa"/>
            <w:noWrap w:val="0"/>
            <w:vAlign w:val="center"/>
          </w:tcPr>
          <w:p>
            <w:pPr>
              <w:spacing w:line="560" w:lineRule="exact"/>
              <w:jc w:val="center"/>
              <w:rPr>
                <w:rFonts w:ascii="宋体" w:hAnsi="宋体"/>
                <w:color w:val="auto"/>
                <w:szCs w:val="21"/>
                <w:highlight w:val="none"/>
              </w:rPr>
            </w:pPr>
            <w:r>
              <w:rPr>
                <w:rFonts w:ascii="宋体" w:hAnsi="宋体"/>
                <w:color w:val="auto"/>
                <w:szCs w:val="21"/>
                <w:highlight w:val="none"/>
              </w:rPr>
              <w:t>性 别</w:t>
            </w:r>
          </w:p>
        </w:tc>
        <w:tc>
          <w:tcPr>
            <w:tcW w:w="1791" w:type="dxa"/>
            <w:gridSpan w:val="2"/>
            <w:noWrap w:val="0"/>
            <w:vAlign w:val="center"/>
          </w:tcPr>
          <w:p>
            <w:pPr>
              <w:keepNext/>
              <w:keepLines/>
              <w:spacing w:line="560" w:lineRule="exact"/>
              <w:jc w:val="center"/>
              <w:outlineLvl w:val="0"/>
              <w:rPr>
                <w:rFonts w:ascii="宋体" w:hAnsi="宋体"/>
                <w:color w:val="auto"/>
                <w:szCs w:val="21"/>
                <w:highlight w:val="none"/>
              </w:rPr>
            </w:pPr>
          </w:p>
        </w:tc>
        <w:tc>
          <w:tcPr>
            <w:tcW w:w="1275" w:type="dxa"/>
            <w:noWrap w:val="0"/>
            <w:vAlign w:val="center"/>
          </w:tcPr>
          <w:p>
            <w:pPr>
              <w:spacing w:line="560" w:lineRule="exact"/>
              <w:jc w:val="center"/>
              <w:rPr>
                <w:rFonts w:ascii="宋体" w:hAnsi="宋体"/>
                <w:color w:val="auto"/>
                <w:szCs w:val="21"/>
                <w:highlight w:val="none"/>
              </w:rPr>
            </w:pPr>
            <w:r>
              <w:rPr>
                <w:rFonts w:ascii="宋体" w:hAnsi="宋体"/>
                <w:color w:val="auto"/>
                <w:szCs w:val="21"/>
                <w:highlight w:val="none"/>
              </w:rPr>
              <w:t>年 龄</w:t>
            </w:r>
          </w:p>
        </w:tc>
        <w:tc>
          <w:tcPr>
            <w:tcW w:w="1529" w:type="dxa"/>
            <w:gridSpan w:val="2"/>
            <w:noWrap w:val="0"/>
            <w:vAlign w:val="center"/>
          </w:tcPr>
          <w:p>
            <w:pPr>
              <w:keepNext/>
              <w:keepLines/>
              <w:spacing w:line="560" w:lineRule="exact"/>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noWrap w:val="0"/>
            <w:vAlign w:val="center"/>
          </w:tcPr>
          <w:p>
            <w:pPr>
              <w:spacing w:line="560" w:lineRule="exact"/>
              <w:jc w:val="center"/>
              <w:rPr>
                <w:rFonts w:ascii="宋体" w:hAnsi="宋体"/>
                <w:color w:val="auto"/>
                <w:szCs w:val="21"/>
                <w:highlight w:val="none"/>
              </w:rPr>
            </w:pPr>
            <w:r>
              <w:rPr>
                <w:rFonts w:ascii="宋体" w:hAnsi="宋体"/>
                <w:color w:val="auto"/>
                <w:szCs w:val="21"/>
                <w:highlight w:val="none"/>
              </w:rPr>
              <w:t>职 务</w:t>
            </w:r>
          </w:p>
        </w:tc>
        <w:tc>
          <w:tcPr>
            <w:tcW w:w="1700" w:type="dxa"/>
            <w:gridSpan w:val="3"/>
            <w:noWrap w:val="0"/>
            <w:vAlign w:val="center"/>
          </w:tcPr>
          <w:p>
            <w:pPr>
              <w:keepNext/>
              <w:keepLines/>
              <w:spacing w:line="560" w:lineRule="exact"/>
              <w:ind w:firstLine="8" w:firstLineChars="4"/>
              <w:jc w:val="center"/>
              <w:outlineLvl w:val="0"/>
              <w:rPr>
                <w:rFonts w:ascii="宋体" w:hAnsi="宋体"/>
                <w:color w:val="auto"/>
                <w:szCs w:val="21"/>
                <w:highlight w:val="none"/>
              </w:rPr>
            </w:pPr>
          </w:p>
        </w:tc>
        <w:tc>
          <w:tcPr>
            <w:tcW w:w="1509" w:type="dxa"/>
            <w:noWrap w:val="0"/>
            <w:vAlign w:val="center"/>
          </w:tcPr>
          <w:p>
            <w:pPr>
              <w:spacing w:line="560" w:lineRule="exact"/>
              <w:jc w:val="center"/>
              <w:rPr>
                <w:rFonts w:ascii="宋体" w:hAnsi="宋体"/>
                <w:color w:val="auto"/>
                <w:szCs w:val="21"/>
                <w:highlight w:val="none"/>
              </w:rPr>
            </w:pPr>
            <w:r>
              <w:rPr>
                <w:rFonts w:ascii="宋体" w:hAnsi="宋体"/>
                <w:color w:val="auto"/>
                <w:szCs w:val="21"/>
                <w:highlight w:val="none"/>
              </w:rPr>
              <w:t>职 称</w:t>
            </w:r>
          </w:p>
        </w:tc>
        <w:tc>
          <w:tcPr>
            <w:tcW w:w="1791" w:type="dxa"/>
            <w:gridSpan w:val="2"/>
            <w:noWrap w:val="0"/>
            <w:vAlign w:val="center"/>
          </w:tcPr>
          <w:p>
            <w:pPr>
              <w:keepNext/>
              <w:keepLines/>
              <w:spacing w:line="560" w:lineRule="exact"/>
              <w:jc w:val="center"/>
              <w:outlineLvl w:val="0"/>
              <w:rPr>
                <w:rFonts w:ascii="宋体" w:hAnsi="宋体"/>
                <w:color w:val="auto"/>
                <w:szCs w:val="21"/>
                <w:highlight w:val="none"/>
              </w:rPr>
            </w:pPr>
          </w:p>
        </w:tc>
        <w:tc>
          <w:tcPr>
            <w:tcW w:w="1275" w:type="dxa"/>
            <w:noWrap w:val="0"/>
            <w:vAlign w:val="center"/>
          </w:tcPr>
          <w:p>
            <w:pPr>
              <w:spacing w:line="560" w:lineRule="exact"/>
              <w:jc w:val="center"/>
              <w:rPr>
                <w:rFonts w:ascii="宋体" w:hAnsi="宋体"/>
                <w:color w:val="auto"/>
                <w:szCs w:val="21"/>
                <w:highlight w:val="none"/>
              </w:rPr>
            </w:pPr>
            <w:r>
              <w:rPr>
                <w:rFonts w:ascii="宋体" w:hAnsi="宋体"/>
                <w:color w:val="auto"/>
                <w:szCs w:val="21"/>
                <w:highlight w:val="none"/>
              </w:rPr>
              <w:t>学 历</w:t>
            </w:r>
          </w:p>
        </w:tc>
        <w:tc>
          <w:tcPr>
            <w:tcW w:w="1529" w:type="dxa"/>
            <w:gridSpan w:val="2"/>
            <w:noWrap w:val="0"/>
            <w:vAlign w:val="center"/>
          </w:tcPr>
          <w:p>
            <w:pPr>
              <w:keepNext/>
              <w:keepLines/>
              <w:spacing w:line="560" w:lineRule="exact"/>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2800" w:type="dxa"/>
            <w:gridSpan w:val="4"/>
            <w:noWrap w:val="0"/>
            <w:vAlign w:val="center"/>
          </w:tcPr>
          <w:p>
            <w:pPr>
              <w:spacing w:line="560" w:lineRule="exact"/>
              <w:jc w:val="center"/>
              <w:rPr>
                <w:rFonts w:ascii="宋体" w:hAnsi="宋体"/>
                <w:color w:val="auto"/>
                <w:szCs w:val="21"/>
                <w:highlight w:val="none"/>
              </w:rPr>
            </w:pPr>
            <w:r>
              <w:rPr>
                <w:rFonts w:ascii="宋体" w:hAnsi="宋体"/>
                <w:color w:val="auto"/>
                <w:szCs w:val="21"/>
                <w:highlight w:val="none"/>
              </w:rPr>
              <w:t>参加工作时间</w:t>
            </w:r>
          </w:p>
        </w:tc>
        <w:tc>
          <w:tcPr>
            <w:tcW w:w="1509" w:type="dxa"/>
            <w:noWrap w:val="0"/>
            <w:vAlign w:val="center"/>
          </w:tcPr>
          <w:p>
            <w:pPr>
              <w:keepNext/>
              <w:keepLines/>
              <w:spacing w:line="560" w:lineRule="exact"/>
              <w:jc w:val="center"/>
              <w:outlineLvl w:val="0"/>
              <w:rPr>
                <w:rFonts w:ascii="宋体" w:hAnsi="宋体"/>
                <w:color w:val="auto"/>
                <w:szCs w:val="21"/>
                <w:highlight w:val="none"/>
              </w:rPr>
            </w:pPr>
          </w:p>
        </w:tc>
        <w:tc>
          <w:tcPr>
            <w:tcW w:w="3066" w:type="dxa"/>
            <w:gridSpan w:val="3"/>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工作</w:t>
            </w:r>
            <w:r>
              <w:rPr>
                <w:rFonts w:ascii="宋体" w:hAnsi="宋体"/>
                <w:color w:val="auto"/>
                <w:szCs w:val="21"/>
                <w:highlight w:val="none"/>
              </w:rPr>
              <w:t>年限</w:t>
            </w:r>
          </w:p>
        </w:tc>
        <w:tc>
          <w:tcPr>
            <w:tcW w:w="1529" w:type="dxa"/>
            <w:gridSpan w:val="2"/>
            <w:noWrap w:val="0"/>
            <w:vAlign w:val="center"/>
          </w:tcPr>
          <w:p>
            <w:pPr>
              <w:keepNext/>
              <w:keepLines/>
              <w:spacing w:line="560" w:lineRule="exact"/>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exact"/>
          <w:jc w:val="center"/>
        </w:trPr>
        <w:tc>
          <w:tcPr>
            <w:tcW w:w="2800" w:type="dxa"/>
            <w:gridSpan w:val="4"/>
            <w:noWrap w:val="0"/>
            <w:vAlign w:val="center"/>
          </w:tcPr>
          <w:p>
            <w:pPr>
              <w:spacing w:line="560" w:lineRule="exact"/>
              <w:jc w:val="center"/>
              <w:rPr>
                <w:rFonts w:ascii="宋体" w:hAnsi="宋体"/>
                <w:color w:val="auto"/>
                <w:szCs w:val="21"/>
                <w:highlight w:val="none"/>
              </w:rPr>
            </w:pPr>
            <w:r>
              <w:rPr>
                <w:rFonts w:ascii="宋体" w:hAnsi="宋体"/>
                <w:color w:val="auto"/>
                <w:szCs w:val="21"/>
                <w:highlight w:val="none"/>
              </w:rPr>
              <w:t>职称证书号</w:t>
            </w:r>
          </w:p>
          <w:p>
            <w:pPr>
              <w:keepNext/>
              <w:keepLines/>
              <w:spacing w:line="560" w:lineRule="exact"/>
              <w:jc w:val="center"/>
              <w:outlineLvl w:val="0"/>
              <w:rPr>
                <w:rFonts w:ascii="宋体" w:hAnsi="宋体"/>
                <w:color w:val="auto"/>
                <w:szCs w:val="21"/>
                <w:highlight w:val="none"/>
              </w:rPr>
            </w:pPr>
          </w:p>
          <w:p>
            <w:pPr>
              <w:spacing w:line="560" w:lineRule="exact"/>
              <w:jc w:val="center"/>
              <w:rPr>
                <w:rFonts w:ascii="宋体" w:hAnsi="宋体"/>
                <w:color w:val="auto"/>
                <w:szCs w:val="21"/>
                <w:highlight w:val="none"/>
              </w:rPr>
            </w:pPr>
            <w:r>
              <w:rPr>
                <w:rFonts w:ascii="宋体" w:hAnsi="宋体"/>
                <w:color w:val="auto"/>
                <w:szCs w:val="21"/>
                <w:highlight w:val="none"/>
              </w:rPr>
              <w:t>程</w:t>
            </w:r>
          </w:p>
        </w:tc>
        <w:tc>
          <w:tcPr>
            <w:tcW w:w="1509" w:type="dxa"/>
            <w:noWrap w:val="0"/>
            <w:vAlign w:val="center"/>
          </w:tcPr>
          <w:p>
            <w:pPr>
              <w:keepNext/>
              <w:keepLines/>
              <w:spacing w:line="560" w:lineRule="exact"/>
              <w:jc w:val="center"/>
              <w:outlineLvl w:val="0"/>
              <w:rPr>
                <w:rFonts w:ascii="宋体" w:hAnsi="宋体"/>
                <w:color w:val="auto"/>
                <w:szCs w:val="21"/>
                <w:highlight w:val="none"/>
              </w:rPr>
            </w:pPr>
          </w:p>
        </w:tc>
        <w:tc>
          <w:tcPr>
            <w:tcW w:w="3066" w:type="dxa"/>
            <w:gridSpan w:val="3"/>
            <w:noWrap w:val="0"/>
            <w:vAlign w:val="center"/>
          </w:tcPr>
          <w:p>
            <w:pPr>
              <w:spacing w:line="560" w:lineRule="exact"/>
              <w:jc w:val="center"/>
              <w:rPr>
                <w:rFonts w:ascii="宋体" w:hAnsi="宋体"/>
                <w:color w:val="auto"/>
                <w:szCs w:val="21"/>
                <w:highlight w:val="none"/>
              </w:rPr>
            </w:pPr>
            <w:r>
              <w:rPr>
                <w:rFonts w:ascii="宋体" w:hAnsi="宋体"/>
                <w:color w:val="auto"/>
                <w:szCs w:val="21"/>
                <w:highlight w:val="none"/>
              </w:rPr>
              <w:t>注册证书号</w:t>
            </w:r>
          </w:p>
          <w:p>
            <w:pPr>
              <w:keepNext/>
              <w:keepLines/>
              <w:spacing w:line="560" w:lineRule="exact"/>
              <w:ind w:firstLine="420"/>
              <w:jc w:val="center"/>
              <w:outlineLvl w:val="0"/>
              <w:rPr>
                <w:rFonts w:ascii="宋体" w:hAnsi="宋体"/>
                <w:color w:val="auto"/>
                <w:szCs w:val="21"/>
                <w:highlight w:val="none"/>
              </w:rPr>
            </w:pPr>
          </w:p>
        </w:tc>
        <w:tc>
          <w:tcPr>
            <w:tcW w:w="1529" w:type="dxa"/>
            <w:gridSpan w:val="2"/>
            <w:noWrap w:val="0"/>
            <w:vAlign w:val="center"/>
          </w:tcPr>
          <w:p>
            <w:pPr>
              <w:keepNext/>
              <w:keepLines/>
              <w:spacing w:line="560" w:lineRule="exact"/>
              <w:jc w:val="center"/>
              <w:outlineLvl w:val="0"/>
              <w:rPr>
                <w:rFonts w:ascii="宋体" w:hAnsi="宋体"/>
                <w:color w:val="auto"/>
                <w:szCs w:val="21"/>
                <w:highlight w:val="none"/>
              </w:rPr>
            </w:pPr>
          </w:p>
          <w:p>
            <w:pPr>
              <w:keepNext/>
              <w:keepLines/>
              <w:spacing w:line="560" w:lineRule="exact"/>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7" w:hRule="exact"/>
          <w:jc w:val="center"/>
        </w:trPr>
        <w:tc>
          <w:tcPr>
            <w:tcW w:w="1313" w:type="dxa"/>
            <w:gridSpan w:val="2"/>
            <w:noWrap w:val="0"/>
            <w:vAlign w:val="center"/>
          </w:tcPr>
          <w:p>
            <w:pPr>
              <w:jc w:val="center"/>
              <w:rPr>
                <w:rFonts w:ascii="宋体" w:hAnsi="宋体"/>
                <w:color w:val="auto"/>
                <w:szCs w:val="21"/>
                <w:highlight w:val="none"/>
              </w:rPr>
            </w:pPr>
            <w:r>
              <w:rPr>
                <w:rFonts w:ascii="宋体" w:hAnsi="宋体"/>
                <w:color w:val="auto"/>
                <w:szCs w:val="21"/>
                <w:highlight w:val="none"/>
              </w:rPr>
              <w:t>主要工作经历</w:t>
            </w:r>
          </w:p>
        </w:tc>
        <w:tc>
          <w:tcPr>
            <w:tcW w:w="7591" w:type="dxa"/>
            <w:gridSpan w:val="8"/>
            <w:noWrap w:val="0"/>
            <w:vAlign w:val="center"/>
          </w:tcPr>
          <w:p>
            <w:pPr>
              <w:keepNext/>
              <w:keepLines/>
              <w:spacing w:line="360" w:lineRule="auto"/>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exact"/>
          <w:jc w:val="center"/>
        </w:trPr>
        <w:tc>
          <w:tcPr>
            <w:tcW w:w="8904" w:type="dxa"/>
            <w:gridSpan w:val="10"/>
            <w:noWrap w:val="0"/>
            <w:vAlign w:val="center"/>
          </w:tcPr>
          <w:p>
            <w:pPr>
              <w:jc w:val="center"/>
              <w:rPr>
                <w:rFonts w:ascii="宋体" w:hAnsi="宋体"/>
                <w:color w:val="auto"/>
                <w:szCs w:val="21"/>
                <w:highlight w:val="none"/>
              </w:rPr>
            </w:pPr>
            <w:r>
              <w:rPr>
                <w:rFonts w:ascii="宋体" w:hAnsi="宋体"/>
                <w:color w:val="auto"/>
                <w:szCs w:val="21"/>
                <w:highlight w:val="none"/>
              </w:rPr>
              <w:t>已完成的工程情况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5" w:hRule="exact"/>
          <w:jc w:val="center"/>
        </w:trPr>
        <w:tc>
          <w:tcPr>
            <w:tcW w:w="1313" w:type="dxa"/>
            <w:gridSpan w:val="2"/>
            <w:noWrap w:val="0"/>
            <w:vAlign w:val="center"/>
          </w:tcPr>
          <w:p>
            <w:pPr>
              <w:jc w:val="center"/>
              <w:rPr>
                <w:rFonts w:ascii="宋体" w:hAnsi="宋体"/>
                <w:color w:val="auto"/>
                <w:szCs w:val="21"/>
                <w:highlight w:val="none"/>
              </w:rPr>
            </w:pPr>
            <w:r>
              <w:rPr>
                <w:rFonts w:ascii="宋体" w:hAnsi="宋体"/>
                <w:color w:val="auto"/>
                <w:szCs w:val="21"/>
                <w:highlight w:val="none"/>
              </w:rPr>
              <w:t>建设单位</w:t>
            </w:r>
          </w:p>
        </w:tc>
        <w:tc>
          <w:tcPr>
            <w:tcW w:w="1470" w:type="dxa"/>
            <w:noWrap w:val="0"/>
            <w:vAlign w:val="center"/>
          </w:tcPr>
          <w:p>
            <w:pPr>
              <w:jc w:val="center"/>
              <w:rPr>
                <w:rFonts w:ascii="宋体" w:hAnsi="宋体"/>
                <w:color w:val="auto"/>
                <w:szCs w:val="21"/>
                <w:highlight w:val="none"/>
              </w:rPr>
            </w:pPr>
            <w:r>
              <w:rPr>
                <w:rFonts w:ascii="宋体" w:hAnsi="宋体"/>
                <w:color w:val="auto"/>
                <w:szCs w:val="21"/>
                <w:highlight w:val="none"/>
              </w:rPr>
              <w:t>项目名称</w:t>
            </w:r>
          </w:p>
        </w:tc>
        <w:tc>
          <w:tcPr>
            <w:tcW w:w="1526" w:type="dxa"/>
            <w:gridSpan w:val="2"/>
            <w:noWrap w:val="0"/>
            <w:vAlign w:val="center"/>
          </w:tcPr>
          <w:p>
            <w:pPr>
              <w:jc w:val="center"/>
              <w:rPr>
                <w:rFonts w:ascii="宋体" w:hAnsi="宋体"/>
                <w:color w:val="auto"/>
                <w:szCs w:val="21"/>
                <w:highlight w:val="none"/>
              </w:rPr>
            </w:pPr>
            <w:r>
              <w:rPr>
                <w:rFonts w:hint="eastAsia" w:ascii="宋体" w:hAnsi="宋体"/>
                <w:color w:val="auto"/>
                <w:szCs w:val="21"/>
                <w:highlight w:val="none"/>
              </w:rPr>
              <w:t>工程造价</w:t>
            </w:r>
          </w:p>
        </w:tc>
        <w:tc>
          <w:tcPr>
            <w:tcW w:w="991"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项目周期</w:t>
            </w:r>
          </w:p>
        </w:tc>
        <w:tc>
          <w:tcPr>
            <w:tcW w:w="2300" w:type="dxa"/>
            <w:gridSpan w:val="3"/>
            <w:noWrap w:val="0"/>
            <w:vAlign w:val="center"/>
          </w:tcPr>
          <w:p>
            <w:pPr>
              <w:jc w:val="center"/>
              <w:rPr>
                <w:rFonts w:ascii="宋体" w:hAnsi="宋体"/>
                <w:color w:val="auto"/>
                <w:szCs w:val="21"/>
                <w:highlight w:val="none"/>
              </w:rPr>
            </w:pPr>
            <w:r>
              <w:rPr>
                <w:rFonts w:ascii="宋体" w:hAnsi="宋体"/>
                <w:color w:val="auto"/>
                <w:szCs w:val="21"/>
                <w:highlight w:val="none"/>
              </w:rPr>
              <w:t>工程质量</w:t>
            </w:r>
          </w:p>
          <w:p>
            <w:pPr>
              <w:jc w:val="center"/>
              <w:rPr>
                <w:rFonts w:ascii="宋体" w:hAnsi="宋体"/>
                <w:color w:val="auto"/>
                <w:szCs w:val="21"/>
                <w:highlight w:val="none"/>
              </w:rPr>
            </w:pPr>
            <w:r>
              <w:rPr>
                <w:rFonts w:ascii="宋体" w:hAnsi="宋体"/>
                <w:color w:val="auto"/>
                <w:szCs w:val="21"/>
                <w:highlight w:val="none"/>
              </w:rPr>
              <w:t>在项目中担任职务</w:t>
            </w:r>
          </w:p>
        </w:tc>
        <w:tc>
          <w:tcPr>
            <w:tcW w:w="1304" w:type="dxa"/>
            <w:noWrap w:val="0"/>
            <w:vAlign w:val="center"/>
          </w:tcPr>
          <w:p>
            <w:pPr>
              <w:jc w:val="center"/>
              <w:rPr>
                <w:rFonts w:ascii="宋体" w:hAnsi="宋体"/>
                <w:color w:val="auto"/>
                <w:szCs w:val="21"/>
                <w:highlight w:val="none"/>
              </w:rPr>
            </w:pPr>
            <w:r>
              <w:rPr>
                <w:rFonts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noWrap w:val="0"/>
            <w:vAlign w:val="center"/>
          </w:tcPr>
          <w:p>
            <w:pPr>
              <w:keepNext/>
              <w:keepLines/>
              <w:spacing w:line="560" w:lineRule="exact"/>
              <w:ind w:firstLine="420"/>
              <w:jc w:val="center"/>
              <w:outlineLvl w:val="0"/>
              <w:rPr>
                <w:rFonts w:ascii="宋体" w:hAnsi="宋体"/>
                <w:color w:val="auto"/>
                <w:szCs w:val="21"/>
                <w:highlight w:val="none"/>
              </w:rPr>
            </w:pPr>
          </w:p>
        </w:tc>
        <w:tc>
          <w:tcPr>
            <w:tcW w:w="1470" w:type="dxa"/>
            <w:noWrap w:val="0"/>
            <w:vAlign w:val="center"/>
          </w:tcPr>
          <w:p>
            <w:pPr>
              <w:keepNext/>
              <w:keepLines/>
              <w:spacing w:line="560" w:lineRule="exact"/>
              <w:ind w:firstLine="420"/>
              <w:jc w:val="center"/>
              <w:outlineLvl w:val="0"/>
              <w:rPr>
                <w:rFonts w:ascii="宋体" w:hAnsi="宋体"/>
                <w:color w:val="auto"/>
                <w:szCs w:val="21"/>
                <w:highlight w:val="none"/>
              </w:rPr>
            </w:pPr>
          </w:p>
        </w:tc>
        <w:tc>
          <w:tcPr>
            <w:tcW w:w="1526" w:type="dxa"/>
            <w:gridSpan w:val="2"/>
            <w:noWrap w:val="0"/>
            <w:vAlign w:val="center"/>
          </w:tcPr>
          <w:p>
            <w:pPr>
              <w:keepNext/>
              <w:keepLines/>
              <w:spacing w:line="560" w:lineRule="exact"/>
              <w:ind w:firstLine="420"/>
              <w:jc w:val="center"/>
              <w:outlineLvl w:val="0"/>
              <w:rPr>
                <w:rFonts w:ascii="宋体" w:hAnsi="宋体"/>
                <w:color w:val="auto"/>
                <w:szCs w:val="21"/>
                <w:highlight w:val="none"/>
              </w:rPr>
            </w:pPr>
          </w:p>
        </w:tc>
        <w:tc>
          <w:tcPr>
            <w:tcW w:w="991" w:type="dxa"/>
            <w:noWrap w:val="0"/>
            <w:vAlign w:val="center"/>
          </w:tcPr>
          <w:p>
            <w:pPr>
              <w:keepNext/>
              <w:keepLines/>
              <w:spacing w:line="560" w:lineRule="exact"/>
              <w:ind w:firstLine="420"/>
              <w:jc w:val="center"/>
              <w:outlineLvl w:val="0"/>
              <w:rPr>
                <w:rFonts w:ascii="宋体" w:hAnsi="宋体"/>
                <w:color w:val="auto"/>
                <w:szCs w:val="21"/>
                <w:highlight w:val="none"/>
              </w:rPr>
            </w:pPr>
          </w:p>
        </w:tc>
        <w:tc>
          <w:tcPr>
            <w:tcW w:w="2300" w:type="dxa"/>
            <w:gridSpan w:val="3"/>
            <w:noWrap w:val="0"/>
            <w:vAlign w:val="center"/>
          </w:tcPr>
          <w:p>
            <w:pPr>
              <w:keepNext/>
              <w:keepLines/>
              <w:spacing w:line="360" w:lineRule="auto"/>
              <w:jc w:val="center"/>
              <w:outlineLvl w:val="0"/>
              <w:rPr>
                <w:rFonts w:ascii="宋体" w:hAnsi="宋体"/>
                <w:color w:val="auto"/>
                <w:szCs w:val="21"/>
                <w:highlight w:val="none"/>
              </w:rPr>
            </w:pPr>
          </w:p>
        </w:tc>
        <w:tc>
          <w:tcPr>
            <w:tcW w:w="1304" w:type="dxa"/>
            <w:noWrap w:val="0"/>
            <w:vAlign w:val="center"/>
          </w:tcPr>
          <w:p>
            <w:pPr>
              <w:keepNext/>
              <w:keepLines/>
              <w:spacing w:line="560" w:lineRule="exact"/>
              <w:ind w:firstLine="420"/>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noWrap w:val="0"/>
            <w:vAlign w:val="center"/>
          </w:tcPr>
          <w:p>
            <w:pPr>
              <w:keepNext/>
              <w:keepLines/>
              <w:spacing w:line="560" w:lineRule="exact"/>
              <w:ind w:firstLine="420"/>
              <w:jc w:val="center"/>
              <w:outlineLvl w:val="0"/>
              <w:rPr>
                <w:rFonts w:ascii="宋体" w:hAnsi="宋体"/>
                <w:color w:val="auto"/>
                <w:szCs w:val="21"/>
                <w:highlight w:val="none"/>
              </w:rPr>
            </w:pPr>
          </w:p>
        </w:tc>
        <w:tc>
          <w:tcPr>
            <w:tcW w:w="1470" w:type="dxa"/>
            <w:noWrap w:val="0"/>
            <w:vAlign w:val="center"/>
          </w:tcPr>
          <w:p>
            <w:pPr>
              <w:keepNext/>
              <w:keepLines/>
              <w:spacing w:line="560" w:lineRule="exact"/>
              <w:ind w:firstLine="420"/>
              <w:jc w:val="center"/>
              <w:outlineLvl w:val="0"/>
              <w:rPr>
                <w:rFonts w:ascii="宋体" w:hAnsi="宋体"/>
                <w:color w:val="auto"/>
                <w:szCs w:val="21"/>
                <w:highlight w:val="none"/>
              </w:rPr>
            </w:pPr>
          </w:p>
        </w:tc>
        <w:tc>
          <w:tcPr>
            <w:tcW w:w="1526" w:type="dxa"/>
            <w:gridSpan w:val="2"/>
            <w:noWrap w:val="0"/>
            <w:vAlign w:val="center"/>
          </w:tcPr>
          <w:p>
            <w:pPr>
              <w:keepNext/>
              <w:keepLines/>
              <w:spacing w:line="560" w:lineRule="exact"/>
              <w:ind w:firstLine="420"/>
              <w:jc w:val="center"/>
              <w:outlineLvl w:val="0"/>
              <w:rPr>
                <w:rFonts w:ascii="宋体" w:hAnsi="宋体"/>
                <w:color w:val="auto"/>
                <w:szCs w:val="21"/>
                <w:highlight w:val="none"/>
              </w:rPr>
            </w:pPr>
          </w:p>
        </w:tc>
        <w:tc>
          <w:tcPr>
            <w:tcW w:w="991" w:type="dxa"/>
            <w:noWrap w:val="0"/>
            <w:vAlign w:val="center"/>
          </w:tcPr>
          <w:p>
            <w:pPr>
              <w:keepNext/>
              <w:keepLines/>
              <w:spacing w:line="560" w:lineRule="exact"/>
              <w:ind w:firstLine="420"/>
              <w:jc w:val="center"/>
              <w:outlineLvl w:val="0"/>
              <w:rPr>
                <w:rFonts w:ascii="宋体" w:hAnsi="宋体"/>
                <w:color w:val="auto"/>
                <w:szCs w:val="21"/>
                <w:highlight w:val="none"/>
              </w:rPr>
            </w:pPr>
          </w:p>
        </w:tc>
        <w:tc>
          <w:tcPr>
            <w:tcW w:w="2300" w:type="dxa"/>
            <w:gridSpan w:val="3"/>
            <w:noWrap w:val="0"/>
            <w:vAlign w:val="center"/>
          </w:tcPr>
          <w:p>
            <w:pPr>
              <w:keepNext/>
              <w:keepLines/>
              <w:spacing w:line="360" w:lineRule="auto"/>
              <w:jc w:val="center"/>
              <w:outlineLvl w:val="0"/>
              <w:rPr>
                <w:rFonts w:ascii="宋体" w:hAnsi="宋体"/>
                <w:color w:val="auto"/>
                <w:szCs w:val="21"/>
                <w:highlight w:val="none"/>
              </w:rPr>
            </w:pPr>
          </w:p>
        </w:tc>
        <w:tc>
          <w:tcPr>
            <w:tcW w:w="1304" w:type="dxa"/>
            <w:noWrap w:val="0"/>
            <w:vAlign w:val="center"/>
          </w:tcPr>
          <w:p>
            <w:pPr>
              <w:keepNext/>
              <w:keepLines/>
              <w:spacing w:line="560" w:lineRule="exact"/>
              <w:ind w:firstLine="420"/>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noWrap w:val="0"/>
            <w:vAlign w:val="center"/>
          </w:tcPr>
          <w:p>
            <w:pPr>
              <w:keepNext/>
              <w:keepLines/>
              <w:spacing w:line="560" w:lineRule="exact"/>
              <w:ind w:firstLine="420"/>
              <w:jc w:val="center"/>
              <w:outlineLvl w:val="0"/>
              <w:rPr>
                <w:rFonts w:ascii="宋体" w:hAnsi="宋体"/>
                <w:color w:val="auto"/>
                <w:szCs w:val="21"/>
                <w:highlight w:val="none"/>
              </w:rPr>
            </w:pPr>
          </w:p>
        </w:tc>
        <w:tc>
          <w:tcPr>
            <w:tcW w:w="1470" w:type="dxa"/>
            <w:noWrap w:val="0"/>
            <w:vAlign w:val="center"/>
          </w:tcPr>
          <w:p>
            <w:pPr>
              <w:keepNext/>
              <w:keepLines/>
              <w:spacing w:line="560" w:lineRule="exact"/>
              <w:ind w:firstLine="420"/>
              <w:jc w:val="center"/>
              <w:outlineLvl w:val="0"/>
              <w:rPr>
                <w:rFonts w:ascii="宋体" w:hAnsi="宋体"/>
                <w:color w:val="auto"/>
                <w:szCs w:val="21"/>
                <w:highlight w:val="none"/>
              </w:rPr>
            </w:pPr>
          </w:p>
        </w:tc>
        <w:tc>
          <w:tcPr>
            <w:tcW w:w="1526" w:type="dxa"/>
            <w:gridSpan w:val="2"/>
            <w:noWrap w:val="0"/>
            <w:vAlign w:val="center"/>
          </w:tcPr>
          <w:p>
            <w:pPr>
              <w:keepNext/>
              <w:keepLines/>
              <w:spacing w:line="560" w:lineRule="exact"/>
              <w:ind w:firstLine="420"/>
              <w:jc w:val="center"/>
              <w:outlineLvl w:val="0"/>
              <w:rPr>
                <w:rFonts w:ascii="宋体" w:hAnsi="宋体"/>
                <w:color w:val="auto"/>
                <w:szCs w:val="21"/>
                <w:highlight w:val="none"/>
              </w:rPr>
            </w:pPr>
          </w:p>
        </w:tc>
        <w:tc>
          <w:tcPr>
            <w:tcW w:w="991" w:type="dxa"/>
            <w:noWrap w:val="0"/>
            <w:vAlign w:val="center"/>
          </w:tcPr>
          <w:p>
            <w:pPr>
              <w:keepNext/>
              <w:keepLines/>
              <w:spacing w:line="560" w:lineRule="exact"/>
              <w:ind w:firstLine="420"/>
              <w:jc w:val="center"/>
              <w:outlineLvl w:val="0"/>
              <w:rPr>
                <w:rFonts w:ascii="宋体" w:hAnsi="宋体"/>
                <w:color w:val="auto"/>
                <w:szCs w:val="21"/>
                <w:highlight w:val="none"/>
              </w:rPr>
            </w:pPr>
          </w:p>
        </w:tc>
        <w:tc>
          <w:tcPr>
            <w:tcW w:w="2300" w:type="dxa"/>
            <w:gridSpan w:val="3"/>
            <w:noWrap w:val="0"/>
            <w:vAlign w:val="center"/>
          </w:tcPr>
          <w:p>
            <w:pPr>
              <w:keepNext/>
              <w:keepLines/>
              <w:spacing w:line="360" w:lineRule="auto"/>
              <w:jc w:val="center"/>
              <w:outlineLvl w:val="0"/>
              <w:rPr>
                <w:rFonts w:ascii="宋体" w:hAnsi="宋体"/>
                <w:color w:val="auto"/>
                <w:szCs w:val="21"/>
                <w:highlight w:val="none"/>
              </w:rPr>
            </w:pPr>
          </w:p>
        </w:tc>
        <w:tc>
          <w:tcPr>
            <w:tcW w:w="1304" w:type="dxa"/>
            <w:noWrap w:val="0"/>
            <w:vAlign w:val="center"/>
          </w:tcPr>
          <w:p>
            <w:pPr>
              <w:keepNext/>
              <w:keepLines/>
              <w:spacing w:line="560" w:lineRule="exact"/>
              <w:ind w:firstLine="420"/>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noWrap w:val="0"/>
            <w:vAlign w:val="center"/>
          </w:tcPr>
          <w:p>
            <w:pPr>
              <w:keepNext/>
              <w:keepLines/>
              <w:spacing w:line="560" w:lineRule="exact"/>
              <w:ind w:firstLine="420"/>
              <w:jc w:val="center"/>
              <w:outlineLvl w:val="0"/>
              <w:rPr>
                <w:rFonts w:ascii="宋体" w:hAnsi="宋体"/>
                <w:color w:val="auto"/>
                <w:szCs w:val="21"/>
                <w:highlight w:val="none"/>
              </w:rPr>
            </w:pPr>
          </w:p>
        </w:tc>
        <w:tc>
          <w:tcPr>
            <w:tcW w:w="1470" w:type="dxa"/>
            <w:noWrap w:val="0"/>
            <w:vAlign w:val="center"/>
          </w:tcPr>
          <w:p>
            <w:pPr>
              <w:keepNext/>
              <w:keepLines/>
              <w:spacing w:line="560" w:lineRule="exact"/>
              <w:ind w:firstLine="420"/>
              <w:jc w:val="center"/>
              <w:outlineLvl w:val="0"/>
              <w:rPr>
                <w:rFonts w:ascii="宋体" w:hAnsi="宋体"/>
                <w:color w:val="auto"/>
                <w:szCs w:val="21"/>
                <w:highlight w:val="none"/>
              </w:rPr>
            </w:pPr>
          </w:p>
        </w:tc>
        <w:tc>
          <w:tcPr>
            <w:tcW w:w="1526" w:type="dxa"/>
            <w:gridSpan w:val="2"/>
            <w:noWrap w:val="0"/>
            <w:vAlign w:val="center"/>
          </w:tcPr>
          <w:p>
            <w:pPr>
              <w:keepNext/>
              <w:keepLines/>
              <w:spacing w:line="560" w:lineRule="exact"/>
              <w:ind w:firstLine="420"/>
              <w:jc w:val="center"/>
              <w:outlineLvl w:val="0"/>
              <w:rPr>
                <w:rFonts w:ascii="宋体" w:hAnsi="宋体"/>
                <w:color w:val="auto"/>
                <w:szCs w:val="21"/>
                <w:highlight w:val="none"/>
              </w:rPr>
            </w:pPr>
          </w:p>
        </w:tc>
        <w:tc>
          <w:tcPr>
            <w:tcW w:w="991" w:type="dxa"/>
            <w:noWrap w:val="0"/>
            <w:vAlign w:val="center"/>
          </w:tcPr>
          <w:p>
            <w:pPr>
              <w:keepNext/>
              <w:keepLines/>
              <w:spacing w:line="560" w:lineRule="exact"/>
              <w:ind w:firstLine="420"/>
              <w:jc w:val="center"/>
              <w:outlineLvl w:val="0"/>
              <w:rPr>
                <w:rFonts w:ascii="宋体" w:hAnsi="宋体"/>
                <w:color w:val="auto"/>
                <w:szCs w:val="21"/>
                <w:highlight w:val="none"/>
              </w:rPr>
            </w:pPr>
          </w:p>
        </w:tc>
        <w:tc>
          <w:tcPr>
            <w:tcW w:w="2300" w:type="dxa"/>
            <w:gridSpan w:val="3"/>
            <w:noWrap w:val="0"/>
            <w:vAlign w:val="center"/>
          </w:tcPr>
          <w:p>
            <w:pPr>
              <w:keepNext/>
              <w:keepLines/>
              <w:spacing w:line="360" w:lineRule="auto"/>
              <w:jc w:val="center"/>
              <w:outlineLvl w:val="0"/>
              <w:rPr>
                <w:rFonts w:ascii="宋体" w:hAnsi="宋体"/>
                <w:color w:val="auto"/>
                <w:szCs w:val="21"/>
                <w:highlight w:val="none"/>
              </w:rPr>
            </w:pPr>
          </w:p>
        </w:tc>
        <w:tc>
          <w:tcPr>
            <w:tcW w:w="1304" w:type="dxa"/>
            <w:noWrap w:val="0"/>
            <w:vAlign w:val="center"/>
          </w:tcPr>
          <w:p>
            <w:pPr>
              <w:keepNext/>
              <w:keepLines/>
              <w:spacing w:line="560" w:lineRule="exact"/>
              <w:ind w:firstLine="420"/>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noWrap w:val="0"/>
            <w:vAlign w:val="center"/>
          </w:tcPr>
          <w:p>
            <w:pPr>
              <w:keepNext/>
              <w:keepLines/>
              <w:spacing w:line="560" w:lineRule="exact"/>
              <w:ind w:firstLine="420"/>
              <w:jc w:val="center"/>
              <w:outlineLvl w:val="0"/>
              <w:rPr>
                <w:rFonts w:ascii="宋体" w:hAnsi="宋体"/>
                <w:color w:val="auto"/>
                <w:szCs w:val="21"/>
                <w:highlight w:val="none"/>
              </w:rPr>
            </w:pPr>
          </w:p>
        </w:tc>
        <w:tc>
          <w:tcPr>
            <w:tcW w:w="1470" w:type="dxa"/>
            <w:noWrap w:val="0"/>
            <w:vAlign w:val="center"/>
          </w:tcPr>
          <w:p>
            <w:pPr>
              <w:keepNext/>
              <w:keepLines/>
              <w:spacing w:line="560" w:lineRule="exact"/>
              <w:ind w:firstLine="420"/>
              <w:jc w:val="center"/>
              <w:outlineLvl w:val="0"/>
              <w:rPr>
                <w:rFonts w:ascii="宋体" w:hAnsi="宋体"/>
                <w:color w:val="auto"/>
                <w:szCs w:val="21"/>
                <w:highlight w:val="none"/>
              </w:rPr>
            </w:pPr>
          </w:p>
        </w:tc>
        <w:tc>
          <w:tcPr>
            <w:tcW w:w="1526" w:type="dxa"/>
            <w:gridSpan w:val="2"/>
            <w:noWrap w:val="0"/>
            <w:vAlign w:val="center"/>
          </w:tcPr>
          <w:p>
            <w:pPr>
              <w:keepNext/>
              <w:keepLines/>
              <w:spacing w:line="560" w:lineRule="exact"/>
              <w:ind w:firstLine="420"/>
              <w:jc w:val="center"/>
              <w:outlineLvl w:val="0"/>
              <w:rPr>
                <w:rFonts w:ascii="宋体" w:hAnsi="宋体"/>
                <w:color w:val="auto"/>
                <w:szCs w:val="21"/>
                <w:highlight w:val="none"/>
              </w:rPr>
            </w:pPr>
          </w:p>
        </w:tc>
        <w:tc>
          <w:tcPr>
            <w:tcW w:w="991" w:type="dxa"/>
            <w:noWrap w:val="0"/>
            <w:vAlign w:val="center"/>
          </w:tcPr>
          <w:p>
            <w:pPr>
              <w:keepNext/>
              <w:keepLines/>
              <w:spacing w:line="560" w:lineRule="exact"/>
              <w:ind w:firstLine="420"/>
              <w:jc w:val="center"/>
              <w:outlineLvl w:val="0"/>
              <w:rPr>
                <w:rFonts w:ascii="宋体" w:hAnsi="宋体"/>
                <w:color w:val="auto"/>
                <w:szCs w:val="21"/>
                <w:highlight w:val="none"/>
              </w:rPr>
            </w:pPr>
          </w:p>
        </w:tc>
        <w:tc>
          <w:tcPr>
            <w:tcW w:w="2300" w:type="dxa"/>
            <w:gridSpan w:val="3"/>
            <w:noWrap w:val="0"/>
            <w:vAlign w:val="center"/>
          </w:tcPr>
          <w:p>
            <w:pPr>
              <w:keepNext/>
              <w:keepLines/>
              <w:spacing w:line="360" w:lineRule="auto"/>
              <w:jc w:val="center"/>
              <w:outlineLvl w:val="0"/>
              <w:rPr>
                <w:rFonts w:ascii="宋体" w:hAnsi="宋体"/>
                <w:color w:val="auto"/>
                <w:szCs w:val="21"/>
                <w:highlight w:val="none"/>
              </w:rPr>
            </w:pPr>
          </w:p>
        </w:tc>
        <w:tc>
          <w:tcPr>
            <w:tcW w:w="1304" w:type="dxa"/>
            <w:noWrap w:val="0"/>
            <w:vAlign w:val="center"/>
          </w:tcPr>
          <w:p>
            <w:pPr>
              <w:keepNext/>
              <w:keepLines/>
              <w:spacing w:line="560" w:lineRule="exact"/>
              <w:ind w:firstLine="420"/>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noWrap w:val="0"/>
            <w:vAlign w:val="center"/>
          </w:tcPr>
          <w:p>
            <w:pPr>
              <w:keepNext/>
              <w:keepLines/>
              <w:spacing w:line="560" w:lineRule="exact"/>
              <w:ind w:firstLine="420"/>
              <w:jc w:val="center"/>
              <w:outlineLvl w:val="0"/>
              <w:rPr>
                <w:rFonts w:ascii="宋体" w:hAnsi="宋体"/>
                <w:color w:val="auto"/>
                <w:szCs w:val="21"/>
                <w:highlight w:val="none"/>
              </w:rPr>
            </w:pPr>
          </w:p>
        </w:tc>
        <w:tc>
          <w:tcPr>
            <w:tcW w:w="1470" w:type="dxa"/>
            <w:noWrap w:val="0"/>
            <w:vAlign w:val="center"/>
          </w:tcPr>
          <w:p>
            <w:pPr>
              <w:keepNext/>
              <w:keepLines/>
              <w:spacing w:line="560" w:lineRule="exact"/>
              <w:ind w:firstLine="420"/>
              <w:jc w:val="center"/>
              <w:outlineLvl w:val="0"/>
              <w:rPr>
                <w:rFonts w:ascii="宋体" w:hAnsi="宋体"/>
                <w:color w:val="auto"/>
                <w:szCs w:val="21"/>
                <w:highlight w:val="none"/>
              </w:rPr>
            </w:pPr>
          </w:p>
        </w:tc>
        <w:tc>
          <w:tcPr>
            <w:tcW w:w="1526" w:type="dxa"/>
            <w:gridSpan w:val="2"/>
            <w:noWrap w:val="0"/>
            <w:vAlign w:val="center"/>
          </w:tcPr>
          <w:p>
            <w:pPr>
              <w:keepNext/>
              <w:keepLines/>
              <w:spacing w:line="560" w:lineRule="exact"/>
              <w:ind w:firstLine="420"/>
              <w:jc w:val="center"/>
              <w:outlineLvl w:val="0"/>
              <w:rPr>
                <w:rFonts w:ascii="宋体" w:hAnsi="宋体"/>
                <w:color w:val="auto"/>
                <w:szCs w:val="21"/>
                <w:highlight w:val="none"/>
              </w:rPr>
            </w:pPr>
          </w:p>
        </w:tc>
        <w:tc>
          <w:tcPr>
            <w:tcW w:w="991" w:type="dxa"/>
            <w:noWrap w:val="0"/>
            <w:vAlign w:val="center"/>
          </w:tcPr>
          <w:p>
            <w:pPr>
              <w:keepNext/>
              <w:keepLines/>
              <w:spacing w:line="560" w:lineRule="exact"/>
              <w:ind w:firstLine="420"/>
              <w:jc w:val="center"/>
              <w:outlineLvl w:val="0"/>
              <w:rPr>
                <w:rFonts w:ascii="宋体" w:hAnsi="宋体"/>
                <w:color w:val="auto"/>
                <w:szCs w:val="21"/>
                <w:highlight w:val="none"/>
              </w:rPr>
            </w:pPr>
          </w:p>
        </w:tc>
        <w:tc>
          <w:tcPr>
            <w:tcW w:w="2300" w:type="dxa"/>
            <w:gridSpan w:val="3"/>
            <w:noWrap w:val="0"/>
            <w:vAlign w:val="center"/>
          </w:tcPr>
          <w:p>
            <w:pPr>
              <w:keepNext/>
              <w:keepLines/>
              <w:spacing w:line="360" w:lineRule="auto"/>
              <w:jc w:val="center"/>
              <w:outlineLvl w:val="0"/>
              <w:rPr>
                <w:rFonts w:ascii="宋体" w:hAnsi="宋体"/>
                <w:color w:val="auto"/>
                <w:szCs w:val="21"/>
                <w:highlight w:val="none"/>
              </w:rPr>
            </w:pPr>
          </w:p>
        </w:tc>
        <w:tc>
          <w:tcPr>
            <w:tcW w:w="1304" w:type="dxa"/>
            <w:noWrap w:val="0"/>
            <w:vAlign w:val="center"/>
          </w:tcPr>
          <w:p>
            <w:pPr>
              <w:keepNext/>
              <w:keepLines/>
              <w:spacing w:line="560" w:lineRule="exact"/>
              <w:ind w:firstLine="420"/>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313" w:type="dxa"/>
            <w:gridSpan w:val="2"/>
            <w:noWrap w:val="0"/>
            <w:vAlign w:val="center"/>
          </w:tcPr>
          <w:p>
            <w:pPr>
              <w:keepNext/>
              <w:keepLines/>
              <w:spacing w:line="560" w:lineRule="exact"/>
              <w:ind w:firstLine="420"/>
              <w:jc w:val="center"/>
              <w:outlineLvl w:val="0"/>
              <w:rPr>
                <w:rFonts w:ascii="宋体" w:hAnsi="宋体"/>
                <w:color w:val="auto"/>
                <w:szCs w:val="21"/>
                <w:highlight w:val="none"/>
              </w:rPr>
            </w:pPr>
          </w:p>
        </w:tc>
        <w:tc>
          <w:tcPr>
            <w:tcW w:w="1470" w:type="dxa"/>
            <w:noWrap w:val="0"/>
            <w:vAlign w:val="center"/>
          </w:tcPr>
          <w:p>
            <w:pPr>
              <w:keepNext/>
              <w:keepLines/>
              <w:spacing w:line="560" w:lineRule="exact"/>
              <w:ind w:firstLine="420"/>
              <w:jc w:val="center"/>
              <w:outlineLvl w:val="0"/>
              <w:rPr>
                <w:rFonts w:ascii="宋体" w:hAnsi="宋体"/>
                <w:color w:val="auto"/>
                <w:szCs w:val="21"/>
                <w:highlight w:val="none"/>
              </w:rPr>
            </w:pPr>
          </w:p>
        </w:tc>
        <w:tc>
          <w:tcPr>
            <w:tcW w:w="1526" w:type="dxa"/>
            <w:gridSpan w:val="2"/>
            <w:noWrap w:val="0"/>
            <w:vAlign w:val="center"/>
          </w:tcPr>
          <w:p>
            <w:pPr>
              <w:keepNext/>
              <w:keepLines/>
              <w:spacing w:line="560" w:lineRule="exact"/>
              <w:ind w:firstLine="420"/>
              <w:jc w:val="center"/>
              <w:outlineLvl w:val="0"/>
              <w:rPr>
                <w:rFonts w:ascii="宋体" w:hAnsi="宋体"/>
                <w:color w:val="auto"/>
                <w:szCs w:val="21"/>
                <w:highlight w:val="none"/>
              </w:rPr>
            </w:pPr>
          </w:p>
        </w:tc>
        <w:tc>
          <w:tcPr>
            <w:tcW w:w="991" w:type="dxa"/>
            <w:noWrap w:val="0"/>
            <w:vAlign w:val="center"/>
          </w:tcPr>
          <w:p>
            <w:pPr>
              <w:keepNext/>
              <w:keepLines/>
              <w:spacing w:line="560" w:lineRule="exact"/>
              <w:ind w:firstLine="420"/>
              <w:jc w:val="center"/>
              <w:outlineLvl w:val="0"/>
              <w:rPr>
                <w:rFonts w:ascii="宋体" w:hAnsi="宋体"/>
                <w:color w:val="auto"/>
                <w:szCs w:val="21"/>
                <w:highlight w:val="none"/>
              </w:rPr>
            </w:pPr>
          </w:p>
        </w:tc>
        <w:tc>
          <w:tcPr>
            <w:tcW w:w="2300" w:type="dxa"/>
            <w:gridSpan w:val="3"/>
            <w:noWrap w:val="0"/>
            <w:vAlign w:val="center"/>
          </w:tcPr>
          <w:p>
            <w:pPr>
              <w:keepNext/>
              <w:keepLines/>
              <w:spacing w:line="360" w:lineRule="auto"/>
              <w:jc w:val="center"/>
              <w:outlineLvl w:val="0"/>
              <w:rPr>
                <w:rFonts w:ascii="宋体" w:hAnsi="宋体"/>
                <w:color w:val="auto"/>
                <w:szCs w:val="21"/>
                <w:highlight w:val="none"/>
              </w:rPr>
            </w:pPr>
          </w:p>
        </w:tc>
        <w:tc>
          <w:tcPr>
            <w:tcW w:w="1304" w:type="dxa"/>
            <w:noWrap w:val="0"/>
            <w:vAlign w:val="center"/>
          </w:tcPr>
          <w:p>
            <w:pPr>
              <w:keepNext/>
              <w:keepLines/>
              <w:spacing w:line="560" w:lineRule="exact"/>
              <w:ind w:firstLine="420"/>
              <w:jc w:val="center"/>
              <w:outlineLvl w:val="0"/>
              <w:rPr>
                <w:rFonts w:ascii="宋体" w:hAnsi="宋体"/>
                <w:color w:val="auto"/>
                <w:szCs w:val="21"/>
                <w:highlight w:val="none"/>
              </w:rPr>
            </w:pPr>
          </w:p>
        </w:tc>
      </w:tr>
    </w:tbl>
    <w:p>
      <w:pPr>
        <w:ind w:left="315" w:leftChars="150" w:right="399" w:rightChars="190"/>
        <w:rPr>
          <w:rFonts w:ascii="宋体" w:hAnsi="宋体"/>
          <w:color w:val="auto"/>
          <w:highlight w:val="none"/>
        </w:rPr>
      </w:pPr>
      <w:r>
        <w:rPr>
          <w:rFonts w:ascii="宋体" w:hAnsi="宋体"/>
          <w:color w:val="auto"/>
          <w:highlight w:val="none"/>
        </w:rPr>
        <w:t>【备注：</w:t>
      </w:r>
      <w:r>
        <w:rPr>
          <w:rFonts w:hint="eastAsia" w:ascii="宋体" w:hAnsi="宋体"/>
          <w:color w:val="auto"/>
          <w:highlight w:val="none"/>
        </w:rPr>
        <w:t>附</w:t>
      </w:r>
      <w:r>
        <w:rPr>
          <w:rFonts w:hint="eastAsia" w:hAnsi="宋体" w:cs="宋体"/>
          <w:color w:val="auto"/>
          <w:highlight w:val="none"/>
        </w:rPr>
        <w:t>项目负责人</w:t>
      </w:r>
      <w:r>
        <w:rPr>
          <w:rFonts w:hint="eastAsia" w:ascii="宋体" w:hAnsi="宋体"/>
          <w:color w:val="auto"/>
          <w:highlight w:val="none"/>
        </w:rPr>
        <w:t>的注册证书</w:t>
      </w:r>
      <w:r>
        <w:rPr>
          <w:rFonts w:ascii="宋体" w:hAnsi="宋体"/>
          <w:color w:val="auto"/>
          <w:highlight w:val="none"/>
        </w:rPr>
        <w:t>、职称证</w:t>
      </w:r>
      <w:r>
        <w:rPr>
          <w:rFonts w:hint="eastAsia" w:ascii="宋体" w:hAnsi="宋体"/>
          <w:color w:val="auto"/>
          <w:highlight w:val="none"/>
        </w:rPr>
        <w:t>、业绩证明材料（中标通知书或合同或业主出具的证明材料）</w:t>
      </w:r>
      <w:r>
        <w:rPr>
          <w:rFonts w:ascii="宋体" w:hAnsi="宋体"/>
          <w:color w:val="auto"/>
          <w:highlight w:val="none"/>
        </w:rPr>
        <w:t>等相关证件的</w:t>
      </w:r>
      <w:r>
        <w:rPr>
          <w:rFonts w:hint="eastAsia" w:ascii="宋体" w:hAnsi="宋体"/>
          <w:color w:val="auto"/>
          <w:highlight w:val="none"/>
        </w:rPr>
        <w:t>复印件；</w:t>
      </w:r>
      <w:r>
        <w:rPr>
          <w:rFonts w:hint="eastAsia" w:ascii="等线" w:hAnsi="等线" w:cs="宋体"/>
          <w:color w:val="auto"/>
          <w:szCs w:val="21"/>
          <w:highlight w:val="none"/>
          <w:lang w:val="zh-CN"/>
        </w:rPr>
        <w:t>人员工作的年限</w:t>
      </w:r>
      <w:r>
        <w:rPr>
          <w:rFonts w:hint="eastAsia" w:ascii="宋体" w:hAnsi="宋体" w:cs="宋体"/>
          <w:color w:val="auto"/>
          <w:szCs w:val="21"/>
          <w:highlight w:val="none"/>
          <w:lang w:val="zh-CN"/>
        </w:rPr>
        <w:t>以毕业证书为准</w:t>
      </w:r>
      <w:r>
        <w:rPr>
          <w:rFonts w:hint="eastAsia" w:ascii="等线" w:hAnsi="等线"/>
          <w:color w:val="auto"/>
          <w:szCs w:val="21"/>
          <w:highlight w:val="none"/>
        </w:rPr>
        <w:t>。</w:t>
      </w:r>
      <w:r>
        <w:rPr>
          <w:rFonts w:ascii="宋体" w:hAnsi="宋体"/>
          <w:color w:val="auto"/>
          <w:highlight w:val="none"/>
        </w:rPr>
        <w:t>】</w:t>
      </w:r>
    </w:p>
    <w:p>
      <w:pPr>
        <w:pStyle w:val="12"/>
        <w:spacing w:line="360" w:lineRule="auto"/>
        <w:ind w:right="-23" w:rightChars="-11" w:firstLine="480"/>
        <w:outlineLvl w:val="9"/>
        <w:rPr>
          <w:rFonts w:hAnsi="宋体" w:cs="宋体"/>
          <w:b/>
          <w:color w:val="auto"/>
          <w:highlight w:val="none"/>
        </w:rPr>
      </w:pPr>
    </w:p>
    <w:p>
      <w:pPr>
        <w:pStyle w:val="12"/>
        <w:spacing w:line="360" w:lineRule="auto"/>
        <w:ind w:right="-23" w:rightChars="-11" w:firstLine="480"/>
        <w:outlineLvl w:val="9"/>
        <w:rPr>
          <w:rFonts w:hAnsi="宋体" w:cs="宋体"/>
          <w:b/>
          <w:color w:val="auto"/>
          <w:highlight w:val="none"/>
        </w:rPr>
      </w:pPr>
    </w:p>
    <w:p>
      <w:pPr>
        <w:pStyle w:val="12"/>
        <w:spacing w:line="360" w:lineRule="auto"/>
        <w:ind w:right="-23" w:rightChars="-11"/>
        <w:jc w:val="center"/>
        <w:rPr>
          <w:rFonts w:hAnsi="宋体" w:cs="宋体"/>
          <w:b/>
          <w:color w:val="auto"/>
          <w:sz w:val="24"/>
          <w:highlight w:val="none"/>
        </w:rPr>
      </w:pPr>
      <w:r>
        <w:rPr>
          <w:rFonts w:hint="eastAsia" w:hAnsi="宋体" w:cs="宋体"/>
          <w:b/>
          <w:color w:val="auto"/>
          <w:sz w:val="24"/>
          <w:highlight w:val="none"/>
        </w:rPr>
        <w:t>（</w:t>
      </w:r>
      <w:r>
        <w:rPr>
          <w:rFonts w:hint="eastAsia" w:hAnsi="宋体" w:cs="宋体"/>
          <w:b/>
          <w:color w:val="auto"/>
          <w:sz w:val="24"/>
          <w:highlight w:val="none"/>
          <w:lang w:val="en-US" w:eastAsia="zh-CN"/>
        </w:rPr>
        <w:t>2</w:t>
      </w:r>
      <w:r>
        <w:rPr>
          <w:rFonts w:hAnsi="宋体" w:cs="宋体"/>
          <w:b/>
          <w:color w:val="auto"/>
          <w:sz w:val="24"/>
          <w:highlight w:val="none"/>
        </w:rPr>
        <w:t>）技术负责人简历表</w:t>
      </w:r>
    </w:p>
    <w:tbl>
      <w:tblPr>
        <w:tblStyle w:val="20"/>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00"/>
        <w:gridCol w:w="213"/>
        <w:gridCol w:w="1487"/>
        <w:gridCol w:w="1509"/>
        <w:gridCol w:w="1791"/>
        <w:gridCol w:w="1275"/>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noWrap w:val="0"/>
            <w:vAlign w:val="center"/>
          </w:tcPr>
          <w:p>
            <w:pPr>
              <w:spacing w:line="560" w:lineRule="exact"/>
              <w:jc w:val="center"/>
              <w:rPr>
                <w:rFonts w:ascii="宋体" w:hAnsi="宋体"/>
                <w:color w:val="auto"/>
                <w:szCs w:val="21"/>
                <w:highlight w:val="none"/>
              </w:rPr>
            </w:pPr>
            <w:r>
              <w:rPr>
                <w:rFonts w:ascii="宋体" w:hAnsi="宋体"/>
                <w:color w:val="auto"/>
                <w:szCs w:val="21"/>
                <w:highlight w:val="none"/>
              </w:rPr>
              <w:t>姓 名</w:t>
            </w:r>
          </w:p>
        </w:tc>
        <w:tc>
          <w:tcPr>
            <w:tcW w:w="1700" w:type="dxa"/>
            <w:gridSpan w:val="2"/>
            <w:noWrap w:val="0"/>
            <w:vAlign w:val="center"/>
          </w:tcPr>
          <w:p>
            <w:pPr>
              <w:keepNext/>
              <w:keepLines/>
              <w:spacing w:line="560" w:lineRule="exact"/>
              <w:ind w:firstLine="420"/>
              <w:jc w:val="center"/>
              <w:outlineLvl w:val="0"/>
              <w:rPr>
                <w:rFonts w:ascii="宋体" w:hAnsi="宋体"/>
                <w:color w:val="auto"/>
                <w:szCs w:val="21"/>
                <w:highlight w:val="none"/>
              </w:rPr>
            </w:pPr>
          </w:p>
        </w:tc>
        <w:tc>
          <w:tcPr>
            <w:tcW w:w="1509" w:type="dxa"/>
            <w:noWrap w:val="0"/>
            <w:vAlign w:val="center"/>
          </w:tcPr>
          <w:p>
            <w:pPr>
              <w:spacing w:line="560" w:lineRule="exact"/>
              <w:jc w:val="center"/>
              <w:rPr>
                <w:rFonts w:ascii="宋体" w:hAnsi="宋体"/>
                <w:color w:val="auto"/>
                <w:szCs w:val="21"/>
                <w:highlight w:val="none"/>
              </w:rPr>
            </w:pPr>
            <w:r>
              <w:rPr>
                <w:rFonts w:ascii="宋体" w:hAnsi="宋体"/>
                <w:color w:val="auto"/>
                <w:szCs w:val="21"/>
                <w:highlight w:val="none"/>
              </w:rPr>
              <w:t>性 别</w:t>
            </w:r>
          </w:p>
        </w:tc>
        <w:tc>
          <w:tcPr>
            <w:tcW w:w="1791" w:type="dxa"/>
            <w:noWrap w:val="0"/>
            <w:vAlign w:val="center"/>
          </w:tcPr>
          <w:p>
            <w:pPr>
              <w:spacing w:line="560" w:lineRule="exact"/>
              <w:ind w:firstLine="420"/>
              <w:jc w:val="center"/>
              <w:rPr>
                <w:rFonts w:ascii="宋体" w:hAnsi="宋体"/>
                <w:color w:val="auto"/>
                <w:szCs w:val="21"/>
                <w:highlight w:val="none"/>
              </w:rPr>
            </w:pPr>
          </w:p>
        </w:tc>
        <w:tc>
          <w:tcPr>
            <w:tcW w:w="1275" w:type="dxa"/>
            <w:noWrap w:val="0"/>
            <w:vAlign w:val="center"/>
          </w:tcPr>
          <w:p>
            <w:pPr>
              <w:spacing w:line="560" w:lineRule="exact"/>
              <w:jc w:val="center"/>
              <w:rPr>
                <w:rFonts w:ascii="宋体" w:hAnsi="宋体"/>
                <w:color w:val="auto"/>
                <w:szCs w:val="21"/>
                <w:highlight w:val="none"/>
              </w:rPr>
            </w:pPr>
            <w:r>
              <w:rPr>
                <w:rFonts w:ascii="宋体" w:hAnsi="宋体"/>
                <w:color w:val="auto"/>
                <w:szCs w:val="21"/>
                <w:highlight w:val="none"/>
              </w:rPr>
              <w:t>年 龄</w:t>
            </w:r>
          </w:p>
        </w:tc>
        <w:tc>
          <w:tcPr>
            <w:tcW w:w="1529" w:type="dxa"/>
            <w:noWrap w:val="0"/>
            <w:vAlign w:val="center"/>
          </w:tcPr>
          <w:p>
            <w:pPr>
              <w:keepNext/>
              <w:keepLines/>
              <w:spacing w:line="560" w:lineRule="exact"/>
              <w:ind w:firstLine="420"/>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100" w:type="dxa"/>
            <w:noWrap w:val="0"/>
            <w:vAlign w:val="center"/>
          </w:tcPr>
          <w:p>
            <w:pPr>
              <w:spacing w:line="560" w:lineRule="exact"/>
              <w:jc w:val="center"/>
              <w:rPr>
                <w:rFonts w:ascii="宋体" w:hAnsi="宋体"/>
                <w:color w:val="auto"/>
                <w:szCs w:val="21"/>
                <w:highlight w:val="none"/>
              </w:rPr>
            </w:pPr>
            <w:r>
              <w:rPr>
                <w:rFonts w:ascii="宋体" w:hAnsi="宋体"/>
                <w:color w:val="auto"/>
                <w:szCs w:val="21"/>
                <w:highlight w:val="none"/>
              </w:rPr>
              <w:t>职 务</w:t>
            </w:r>
          </w:p>
        </w:tc>
        <w:tc>
          <w:tcPr>
            <w:tcW w:w="1700" w:type="dxa"/>
            <w:gridSpan w:val="2"/>
            <w:noWrap w:val="0"/>
            <w:vAlign w:val="center"/>
          </w:tcPr>
          <w:p>
            <w:pPr>
              <w:keepNext/>
              <w:keepLines/>
              <w:spacing w:line="560" w:lineRule="exact"/>
              <w:ind w:firstLine="420"/>
              <w:jc w:val="center"/>
              <w:outlineLvl w:val="0"/>
              <w:rPr>
                <w:rFonts w:ascii="宋体" w:hAnsi="宋体"/>
                <w:color w:val="auto"/>
                <w:szCs w:val="21"/>
                <w:highlight w:val="none"/>
              </w:rPr>
            </w:pPr>
          </w:p>
        </w:tc>
        <w:tc>
          <w:tcPr>
            <w:tcW w:w="1509" w:type="dxa"/>
            <w:noWrap w:val="0"/>
            <w:vAlign w:val="center"/>
          </w:tcPr>
          <w:p>
            <w:pPr>
              <w:spacing w:line="560" w:lineRule="exact"/>
              <w:jc w:val="center"/>
              <w:rPr>
                <w:rFonts w:ascii="宋体" w:hAnsi="宋体"/>
                <w:color w:val="auto"/>
                <w:szCs w:val="21"/>
                <w:highlight w:val="none"/>
              </w:rPr>
            </w:pPr>
            <w:r>
              <w:rPr>
                <w:rFonts w:ascii="宋体" w:hAnsi="宋体"/>
                <w:color w:val="auto"/>
                <w:szCs w:val="21"/>
                <w:highlight w:val="none"/>
              </w:rPr>
              <w:t>职 称</w:t>
            </w:r>
          </w:p>
        </w:tc>
        <w:tc>
          <w:tcPr>
            <w:tcW w:w="1791" w:type="dxa"/>
            <w:noWrap w:val="0"/>
            <w:vAlign w:val="center"/>
          </w:tcPr>
          <w:p>
            <w:pPr>
              <w:keepNext/>
              <w:keepLines/>
              <w:spacing w:line="560" w:lineRule="exact"/>
              <w:ind w:firstLine="420"/>
              <w:jc w:val="center"/>
              <w:outlineLvl w:val="0"/>
              <w:rPr>
                <w:rFonts w:ascii="宋体" w:hAnsi="宋体"/>
                <w:color w:val="auto"/>
                <w:szCs w:val="21"/>
                <w:highlight w:val="none"/>
              </w:rPr>
            </w:pPr>
          </w:p>
        </w:tc>
        <w:tc>
          <w:tcPr>
            <w:tcW w:w="1275" w:type="dxa"/>
            <w:noWrap w:val="0"/>
            <w:vAlign w:val="center"/>
          </w:tcPr>
          <w:p>
            <w:pPr>
              <w:spacing w:line="560" w:lineRule="exact"/>
              <w:jc w:val="center"/>
              <w:rPr>
                <w:rFonts w:ascii="宋体" w:hAnsi="宋体"/>
                <w:color w:val="auto"/>
                <w:szCs w:val="21"/>
                <w:highlight w:val="none"/>
              </w:rPr>
            </w:pPr>
            <w:r>
              <w:rPr>
                <w:rFonts w:ascii="宋体" w:hAnsi="宋体"/>
                <w:color w:val="auto"/>
                <w:szCs w:val="21"/>
                <w:highlight w:val="none"/>
              </w:rPr>
              <w:t>学 历</w:t>
            </w:r>
          </w:p>
        </w:tc>
        <w:tc>
          <w:tcPr>
            <w:tcW w:w="1529" w:type="dxa"/>
            <w:noWrap w:val="0"/>
            <w:vAlign w:val="center"/>
          </w:tcPr>
          <w:p>
            <w:pPr>
              <w:keepNext/>
              <w:keepLines/>
              <w:spacing w:line="560" w:lineRule="exact"/>
              <w:ind w:firstLine="420"/>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2800" w:type="dxa"/>
            <w:gridSpan w:val="3"/>
            <w:noWrap w:val="0"/>
            <w:vAlign w:val="center"/>
          </w:tcPr>
          <w:p>
            <w:pPr>
              <w:spacing w:line="560" w:lineRule="exact"/>
              <w:jc w:val="center"/>
              <w:rPr>
                <w:rFonts w:ascii="宋体" w:hAnsi="宋体"/>
                <w:color w:val="auto"/>
                <w:szCs w:val="21"/>
                <w:highlight w:val="none"/>
              </w:rPr>
            </w:pPr>
            <w:r>
              <w:rPr>
                <w:rFonts w:ascii="宋体" w:hAnsi="宋体"/>
                <w:color w:val="auto"/>
                <w:szCs w:val="21"/>
                <w:highlight w:val="none"/>
              </w:rPr>
              <w:t>参加工作时间</w:t>
            </w:r>
          </w:p>
        </w:tc>
        <w:tc>
          <w:tcPr>
            <w:tcW w:w="1509" w:type="dxa"/>
            <w:noWrap w:val="0"/>
            <w:vAlign w:val="center"/>
          </w:tcPr>
          <w:p>
            <w:pPr>
              <w:keepNext/>
              <w:keepLines/>
              <w:spacing w:line="560" w:lineRule="exact"/>
              <w:jc w:val="center"/>
              <w:outlineLvl w:val="0"/>
              <w:rPr>
                <w:rFonts w:ascii="宋体" w:hAnsi="宋体"/>
                <w:color w:val="auto"/>
                <w:szCs w:val="21"/>
                <w:highlight w:val="none"/>
              </w:rPr>
            </w:pPr>
          </w:p>
        </w:tc>
        <w:tc>
          <w:tcPr>
            <w:tcW w:w="3066" w:type="dxa"/>
            <w:gridSpan w:val="2"/>
            <w:noWrap w:val="0"/>
            <w:vAlign w:val="center"/>
          </w:tcPr>
          <w:p>
            <w:pPr>
              <w:spacing w:line="560" w:lineRule="exact"/>
              <w:jc w:val="center"/>
              <w:rPr>
                <w:rFonts w:ascii="宋体" w:hAnsi="宋体"/>
                <w:color w:val="auto"/>
                <w:szCs w:val="21"/>
                <w:highlight w:val="none"/>
              </w:rPr>
            </w:pPr>
            <w:r>
              <w:rPr>
                <w:rFonts w:hint="eastAsia" w:ascii="宋体" w:hAnsi="宋体"/>
                <w:color w:val="auto"/>
                <w:sz w:val="24"/>
                <w:highlight w:val="none"/>
              </w:rPr>
              <w:t>从事工程造价行业年限</w:t>
            </w:r>
          </w:p>
        </w:tc>
        <w:tc>
          <w:tcPr>
            <w:tcW w:w="1529" w:type="dxa"/>
            <w:noWrap w:val="0"/>
            <w:vAlign w:val="center"/>
          </w:tcPr>
          <w:p>
            <w:pPr>
              <w:keepNext/>
              <w:keepLines/>
              <w:spacing w:line="560" w:lineRule="exact"/>
              <w:ind w:firstLine="420"/>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exact"/>
          <w:jc w:val="center"/>
        </w:trPr>
        <w:tc>
          <w:tcPr>
            <w:tcW w:w="2800" w:type="dxa"/>
            <w:gridSpan w:val="3"/>
            <w:noWrap w:val="0"/>
            <w:vAlign w:val="center"/>
          </w:tcPr>
          <w:p>
            <w:pPr>
              <w:spacing w:line="560" w:lineRule="exact"/>
              <w:jc w:val="center"/>
              <w:rPr>
                <w:rFonts w:ascii="宋体" w:hAnsi="宋体"/>
                <w:color w:val="auto"/>
                <w:szCs w:val="21"/>
                <w:highlight w:val="none"/>
              </w:rPr>
            </w:pPr>
            <w:r>
              <w:rPr>
                <w:rFonts w:ascii="宋体" w:hAnsi="宋体"/>
                <w:color w:val="auto"/>
                <w:szCs w:val="21"/>
                <w:highlight w:val="none"/>
              </w:rPr>
              <w:t>职称证书号</w:t>
            </w:r>
          </w:p>
          <w:p>
            <w:pPr>
              <w:keepNext/>
              <w:keepLines/>
              <w:spacing w:line="560" w:lineRule="exact"/>
              <w:jc w:val="center"/>
              <w:outlineLvl w:val="0"/>
              <w:rPr>
                <w:rFonts w:ascii="宋体" w:hAnsi="宋体"/>
                <w:color w:val="auto"/>
                <w:szCs w:val="21"/>
                <w:highlight w:val="none"/>
              </w:rPr>
            </w:pPr>
          </w:p>
          <w:p>
            <w:pPr>
              <w:spacing w:line="560" w:lineRule="exact"/>
              <w:jc w:val="center"/>
              <w:rPr>
                <w:rFonts w:ascii="宋体" w:hAnsi="宋体"/>
                <w:color w:val="auto"/>
                <w:szCs w:val="21"/>
                <w:highlight w:val="none"/>
              </w:rPr>
            </w:pPr>
            <w:r>
              <w:rPr>
                <w:rFonts w:ascii="宋体" w:hAnsi="宋体"/>
                <w:color w:val="auto"/>
                <w:szCs w:val="21"/>
                <w:highlight w:val="none"/>
              </w:rPr>
              <w:t>程</w:t>
            </w:r>
          </w:p>
        </w:tc>
        <w:tc>
          <w:tcPr>
            <w:tcW w:w="1509" w:type="dxa"/>
            <w:noWrap w:val="0"/>
            <w:vAlign w:val="center"/>
          </w:tcPr>
          <w:p>
            <w:pPr>
              <w:keepNext/>
              <w:keepLines/>
              <w:spacing w:line="560" w:lineRule="exact"/>
              <w:ind w:firstLine="420"/>
              <w:jc w:val="center"/>
              <w:outlineLvl w:val="0"/>
              <w:rPr>
                <w:rFonts w:ascii="宋体" w:hAnsi="宋体"/>
                <w:color w:val="auto"/>
                <w:szCs w:val="21"/>
                <w:highlight w:val="none"/>
              </w:rPr>
            </w:pPr>
          </w:p>
          <w:p>
            <w:pPr>
              <w:keepNext/>
              <w:keepLines/>
              <w:spacing w:line="560" w:lineRule="exact"/>
              <w:ind w:firstLine="420"/>
              <w:jc w:val="center"/>
              <w:outlineLvl w:val="0"/>
              <w:rPr>
                <w:rFonts w:ascii="宋体" w:hAnsi="宋体"/>
                <w:color w:val="auto"/>
                <w:szCs w:val="21"/>
                <w:highlight w:val="none"/>
              </w:rPr>
            </w:pPr>
          </w:p>
          <w:p>
            <w:pPr>
              <w:keepNext/>
              <w:keepLines/>
              <w:spacing w:line="560" w:lineRule="exact"/>
              <w:ind w:firstLine="420"/>
              <w:jc w:val="center"/>
              <w:outlineLvl w:val="0"/>
              <w:rPr>
                <w:rFonts w:ascii="宋体" w:hAnsi="宋体"/>
                <w:color w:val="auto"/>
                <w:szCs w:val="21"/>
                <w:highlight w:val="none"/>
              </w:rPr>
            </w:pPr>
          </w:p>
        </w:tc>
        <w:tc>
          <w:tcPr>
            <w:tcW w:w="3066" w:type="dxa"/>
            <w:gridSpan w:val="2"/>
            <w:noWrap w:val="0"/>
            <w:vAlign w:val="center"/>
          </w:tcPr>
          <w:p>
            <w:pPr>
              <w:spacing w:line="560" w:lineRule="exact"/>
              <w:jc w:val="center"/>
              <w:rPr>
                <w:rFonts w:ascii="宋体" w:hAnsi="宋体"/>
                <w:color w:val="auto"/>
                <w:szCs w:val="21"/>
                <w:highlight w:val="none"/>
              </w:rPr>
            </w:pPr>
            <w:r>
              <w:rPr>
                <w:rFonts w:ascii="宋体" w:hAnsi="宋体"/>
                <w:color w:val="auto"/>
                <w:szCs w:val="21"/>
                <w:highlight w:val="none"/>
              </w:rPr>
              <w:t>注册证书号</w:t>
            </w:r>
          </w:p>
          <w:p>
            <w:pPr>
              <w:keepNext/>
              <w:keepLines/>
              <w:spacing w:line="560" w:lineRule="exact"/>
              <w:ind w:firstLine="420"/>
              <w:jc w:val="center"/>
              <w:outlineLvl w:val="0"/>
              <w:rPr>
                <w:rFonts w:ascii="宋体" w:hAnsi="宋体"/>
                <w:color w:val="auto"/>
                <w:szCs w:val="21"/>
                <w:highlight w:val="none"/>
              </w:rPr>
            </w:pPr>
          </w:p>
        </w:tc>
        <w:tc>
          <w:tcPr>
            <w:tcW w:w="1529" w:type="dxa"/>
            <w:noWrap w:val="0"/>
            <w:vAlign w:val="center"/>
          </w:tcPr>
          <w:p>
            <w:pPr>
              <w:keepNext/>
              <w:keepLines/>
              <w:spacing w:line="560" w:lineRule="exact"/>
              <w:ind w:firstLine="420"/>
              <w:jc w:val="center"/>
              <w:outlineLvl w:val="0"/>
              <w:rPr>
                <w:rFonts w:ascii="宋体" w:hAnsi="宋体"/>
                <w:color w:val="auto"/>
                <w:szCs w:val="21"/>
                <w:highlight w:val="none"/>
              </w:rPr>
            </w:pPr>
          </w:p>
          <w:p>
            <w:pPr>
              <w:keepNext/>
              <w:keepLines/>
              <w:spacing w:line="560" w:lineRule="exact"/>
              <w:ind w:firstLine="420"/>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16" w:hRule="exact"/>
          <w:jc w:val="center"/>
        </w:trPr>
        <w:tc>
          <w:tcPr>
            <w:tcW w:w="1313" w:type="dxa"/>
            <w:gridSpan w:val="2"/>
            <w:noWrap w:val="0"/>
            <w:vAlign w:val="center"/>
          </w:tcPr>
          <w:p>
            <w:pPr>
              <w:jc w:val="center"/>
              <w:rPr>
                <w:rFonts w:ascii="宋体" w:hAnsi="宋体"/>
                <w:color w:val="auto"/>
                <w:szCs w:val="21"/>
                <w:highlight w:val="none"/>
              </w:rPr>
            </w:pPr>
            <w:r>
              <w:rPr>
                <w:rFonts w:ascii="宋体" w:hAnsi="宋体"/>
                <w:color w:val="auto"/>
                <w:szCs w:val="21"/>
                <w:highlight w:val="none"/>
              </w:rPr>
              <w:t>主要工作经历</w:t>
            </w:r>
          </w:p>
        </w:tc>
        <w:tc>
          <w:tcPr>
            <w:tcW w:w="7591" w:type="dxa"/>
            <w:gridSpan w:val="5"/>
            <w:noWrap w:val="0"/>
            <w:vAlign w:val="center"/>
          </w:tcPr>
          <w:p>
            <w:pPr>
              <w:keepNext/>
              <w:keepLines/>
              <w:spacing w:line="360" w:lineRule="auto"/>
              <w:jc w:val="center"/>
              <w:outlineLvl w:val="0"/>
              <w:rPr>
                <w:rFonts w:ascii="宋体" w:hAnsi="宋体"/>
                <w:color w:val="auto"/>
                <w:szCs w:val="21"/>
                <w:highlight w:val="none"/>
              </w:rPr>
            </w:pPr>
          </w:p>
        </w:tc>
      </w:tr>
    </w:tbl>
    <w:p>
      <w:pPr>
        <w:ind w:left="315" w:leftChars="150" w:right="399" w:rightChars="190"/>
        <w:rPr>
          <w:rFonts w:ascii="宋体" w:hAnsi="宋体"/>
          <w:color w:val="auto"/>
          <w:highlight w:val="none"/>
        </w:rPr>
      </w:pPr>
    </w:p>
    <w:p>
      <w:pPr>
        <w:ind w:left="315" w:leftChars="150" w:right="399" w:rightChars="190"/>
        <w:rPr>
          <w:rFonts w:ascii="宋体" w:hAnsi="宋体"/>
          <w:color w:val="auto"/>
          <w:highlight w:val="none"/>
        </w:rPr>
      </w:pPr>
      <w:r>
        <w:rPr>
          <w:rFonts w:ascii="宋体" w:hAnsi="宋体"/>
          <w:color w:val="auto"/>
          <w:highlight w:val="none"/>
        </w:rPr>
        <w:t>【备注：</w:t>
      </w:r>
      <w:r>
        <w:rPr>
          <w:rFonts w:hint="eastAsia" w:ascii="宋体" w:hAnsi="宋体"/>
          <w:color w:val="auto"/>
          <w:highlight w:val="none"/>
        </w:rPr>
        <w:t>附</w:t>
      </w:r>
      <w:r>
        <w:rPr>
          <w:rFonts w:hint="eastAsia" w:hAnsi="宋体" w:cs="宋体"/>
          <w:color w:val="auto"/>
          <w:highlight w:val="none"/>
        </w:rPr>
        <w:t>技术负责人</w:t>
      </w:r>
      <w:r>
        <w:rPr>
          <w:rFonts w:hint="eastAsia" w:ascii="宋体" w:hAnsi="宋体"/>
          <w:color w:val="auto"/>
          <w:highlight w:val="none"/>
        </w:rPr>
        <w:t>的注册证书</w:t>
      </w:r>
      <w:r>
        <w:rPr>
          <w:rFonts w:ascii="宋体" w:hAnsi="宋体"/>
          <w:color w:val="auto"/>
          <w:highlight w:val="none"/>
        </w:rPr>
        <w:t>、职称证</w:t>
      </w:r>
      <w:r>
        <w:rPr>
          <w:rFonts w:hint="eastAsia" w:ascii="宋体" w:hAnsi="宋体"/>
          <w:color w:val="auto"/>
          <w:highlight w:val="none"/>
        </w:rPr>
        <w:t>、业绩证明材料（中标通知书或合同或业主出具的证明材料）</w:t>
      </w:r>
      <w:r>
        <w:rPr>
          <w:rFonts w:ascii="宋体" w:hAnsi="宋体"/>
          <w:color w:val="auto"/>
          <w:highlight w:val="none"/>
        </w:rPr>
        <w:t>等相关证件的</w:t>
      </w:r>
      <w:r>
        <w:rPr>
          <w:rFonts w:hint="eastAsia" w:ascii="宋体" w:hAnsi="宋体"/>
          <w:color w:val="auto"/>
          <w:highlight w:val="none"/>
        </w:rPr>
        <w:t>复印件；</w:t>
      </w:r>
      <w:r>
        <w:rPr>
          <w:rFonts w:hint="eastAsia" w:ascii="等线" w:hAnsi="等线" w:cs="宋体"/>
          <w:color w:val="auto"/>
          <w:szCs w:val="21"/>
          <w:highlight w:val="none"/>
          <w:lang w:val="zh-CN"/>
        </w:rPr>
        <w:t>人员工作的年限</w:t>
      </w:r>
      <w:r>
        <w:rPr>
          <w:rFonts w:hint="eastAsia" w:ascii="宋体" w:hAnsi="宋体" w:cs="宋体"/>
          <w:color w:val="auto"/>
          <w:szCs w:val="21"/>
          <w:highlight w:val="none"/>
          <w:lang w:val="zh-CN"/>
        </w:rPr>
        <w:t>以毕业证书为准</w:t>
      </w:r>
      <w:r>
        <w:rPr>
          <w:rFonts w:hint="eastAsia" w:ascii="等线" w:hAnsi="等线"/>
          <w:color w:val="auto"/>
          <w:szCs w:val="21"/>
          <w:highlight w:val="none"/>
        </w:rPr>
        <w:t>。</w:t>
      </w:r>
      <w:r>
        <w:rPr>
          <w:rFonts w:ascii="宋体" w:hAnsi="宋体"/>
          <w:color w:val="auto"/>
          <w:highlight w:val="none"/>
        </w:rPr>
        <w:t>】</w:t>
      </w:r>
    </w:p>
    <w:p>
      <w:pPr>
        <w:ind w:left="315" w:leftChars="150" w:right="399" w:rightChars="190"/>
        <w:rPr>
          <w:rFonts w:ascii="宋体" w:hAnsi="宋体"/>
          <w:color w:val="auto"/>
          <w:highlight w:val="none"/>
        </w:rPr>
      </w:pPr>
    </w:p>
    <w:p>
      <w:pPr>
        <w:pStyle w:val="12"/>
        <w:spacing w:line="360" w:lineRule="auto"/>
        <w:ind w:right="-23" w:rightChars="-11" w:firstLine="480"/>
        <w:rPr>
          <w:rFonts w:hAnsi="宋体" w:cs="宋体"/>
          <w:color w:val="auto"/>
          <w:highlight w:val="none"/>
        </w:rPr>
      </w:pPr>
    </w:p>
    <w:p>
      <w:pPr>
        <w:pStyle w:val="12"/>
        <w:spacing w:line="360" w:lineRule="auto"/>
        <w:ind w:right="-23" w:rightChars="-11"/>
        <w:jc w:val="center"/>
        <w:rPr>
          <w:rFonts w:hAnsi="宋体" w:cs="宋体"/>
          <w:b/>
          <w:color w:val="auto"/>
          <w:sz w:val="24"/>
          <w:highlight w:val="none"/>
        </w:rPr>
      </w:pPr>
      <w:r>
        <w:rPr>
          <w:rFonts w:hAnsi="宋体" w:cs="宋体"/>
          <w:color w:val="auto"/>
          <w:highlight w:val="none"/>
        </w:rPr>
        <w:br w:type="page"/>
      </w:r>
      <w:r>
        <w:rPr>
          <w:rFonts w:hint="eastAsia" w:hAnsi="宋体" w:cs="宋体"/>
          <w:b/>
          <w:color w:val="auto"/>
          <w:sz w:val="24"/>
          <w:highlight w:val="none"/>
        </w:rPr>
        <w:t>（</w:t>
      </w:r>
      <w:r>
        <w:rPr>
          <w:rFonts w:hint="eastAsia" w:hAnsi="宋体" w:cs="宋体"/>
          <w:b/>
          <w:color w:val="auto"/>
          <w:sz w:val="24"/>
          <w:highlight w:val="none"/>
          <w:lang w:val="en-US" w:eastAsia="zh-CN"/>
        </w:rPr>
        <w:t>3</w:t>
      </w:r>
      <w:r>
        <w:rPr>
          <w:rFonts w:hAnsi="宋体" w:cs="宋体"/>
          <w:b/>
          <w:color w:val="auto"/>
          <w:sz w:val="24"/>
          <w:highlight w:val="none"/>
        </w:rPr>
        <w:t>）其它</w:t>
      </w:r>
      <w:r>
        <w:rPr>
          <w:rFonts w:hint="eastAsia" w:hAnsi="宋体" w:cs="宋体"/>
          <w:b/>
          <w:color w:val="auto"/>
          <w:sz w:val="24"/>
          <w:highlight w:val="none"/>
          <w:lang w:eastAsia="zh-CN"/>
        </w:rPr>
        <w:t>咨询</w:t>
      </w:r>
      <w:r>
        <w:rPr>
          <w:rFonts w:hAnsi="宋体" w:cs="宋体"/>
          <w:b/>
          <w:color w:val="auto"/>
          <w:sz w:val="24"/>
          <w:highlight w:val="none"/>
        </w:rPr>
        <w:t>人员简历表</w:t>
      </w:r>
    </w:p>
    <w:tbl>
      <w:tblPr>
        <w:tblStyle w:val="20"/>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100"/>
        <w:gridCol w:w="510"/>
        <w:gridCol w:w="840"/>
        <w:gridCol w:w="540"/>
        <w:gridCol w:w="1140"/>
        <w:gridCol w:w="1080"/>
        <w:gridCol w:w="405"/>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5" w:type="dxa"/>
            <w:noWrap w:val="0"/>
            <w:vAlign w:val="center"/>
          </w:tcPr>
          <w:p>
            <w:pPr>
              <w:jc w:val="center"/>
              <w:rPr>
                <w:rFonts w:ascii="宋体" w:hAnsi="宋体"/>
                <w:color w:val="auto"/>
                <w:sz w:val="24"/>
                <w:highlight w:val="none"/>
              </w:rPr>
            </w:pPr>
            <w:r>
              <w:rPr>
                <w:rFonts w:hint="eastAsia" w:ascii="宋体" w:hAnsi="宋体"/>
                <w:color w:val="auto"/>
                <w:sz w:val="24"/>
                <w:highlight w:val="none"/>
              </w:rPr>
              <w:t>姓名</w:t>
            </w:r>
          </w:p>
        </w:tc>
        <w:tc>
          <w:tcPr>
            <w:tcW w:w="2610" w:type="dxa"/>
            <w:gridSpan w:val="2"/>
            <w:noWrap w:val="0"/>
            <w:vAlign w:val="center"/>
          </w:tcPr>
          <w:p>
            <w:pPr>
              <w:keepNext/>
              <w:keepLines/>
              <w:spacing w:line="360" w:lineRule="auto"/>
              <w:jc w:val="center"/>
              <w:outlineLvl w:val="0"/>
              <w:rPr>
                <w:rFonts w:ascii="宋体" w:hAnsi="宋体"/>
                <w:color w:val="auto"/>
                <w:sz w:val="24"/>
                <w:highlight w:val="none"/>
              </w:rPr>
            </w:pPr>
          </w:p>
        </w:tc>
        <w:tc>
          <w:tcPr>
            <w:tcW w:w="840" w:type="dxa"/>
            <w:noWrap w:val="0"/>
            <w:vAlign w:val="center"/>
          </w:tcPr>
          <w:p>
            <w:pPr>
              <w:jc w:val="center"/>
              <w:rPr>
                <w:rFonts w:ascii="宋体" w:hAnsi="宋体"/>
                <w:color w:val="auto"/>
                <w:sz w:val="24"/>
                <w:highlight w:val="none"/>
              </w:rPr>
            </w:pPr>
            <w:r>
              <w:rPr>
                <w:rFonts w:hint="eastAsia" w:ascii="宋体" w:hAnsi="宋体"/>
                <w:color w:val="auto"/>
                <w:sz w:val="24"/>
                <w:highlight w:val="none"/>
              </w:rPr>
              <w:t>性别</w:t>
            </w:r>
          </w:p>
        </w:tc>
        <w:tc>
          <w:tcPr>
            <w:tcW w:w="1680" w:type="dxa"/>
            <w:gridSpan w:val="2"/>
            <w:noWrap w:val="0"/>
            <w:vAlign w:val="center"/>
          </w:tcPr>
          <w:p>
            <w:pPr>
              <w:keepNext/>
              <w:keepLines/>
              <w:spacing w:line="360" w:lineRule="auto"/>
              <w:jc w:val="center"/>
              <w:outlineLvl w:val="0"/>
              <w:rPr>
                <w:rFonts w:ascii="宋体" w:hAnsi="宋体"/>
                <w:color w:val="auto"/>
                <w:sz w:val="24"/>
                <w:highlight w:val="none"/>
              </w:rPr>
            </w:pPr>
          </w:p>
        </w:tc>
        <w:tc>
          <w:tcPr>
            <w:tcW w:w="1080" w:type="dxa"/>
            <w:noWrap w:val="0"/>
            <w:vAlign w:val="center"/>
          </w:tcPr>
          <w:p>
            <w:pPr>
              <w:jc w:val="center"/>
              <w:rPr>
                <w:rFonts w:ascii="宋体" w:hAnsi="宋体"/>
                <w:color w:val="auto"/>
                <w:sz w:val="24"/>
                <w:highlight w:val="none"/>
              </w:rPr>
            </w:pPr>
            <w:r>
              <w:rPr>
                <w:rFonts w:hint="eastAsia" w:ascii="宋体" w:hAnsi="宋体"/>
                <w:color w:val="auto"/>
                <w:sz w:val="24"/>
                <w:highlight w:val="none"/>
              </w:rPr>
              <w:t>年龄</w:t>
            </w:r>
          </w:p>
        </w:tc>
        <w:tc>
          <w:tcPr>
            <w:tcW w:w="1800" w:type="dxa"/>
            <w:gridSpan w:val="2"/>
            <w:noWrap w:val="0"/>
            <w:vAlign w:val="center"/>
          </w:tcPr>
          <w:p>
            <w:pPr>
              <w:keepNext/>
              <w:keepLines/>
              <w:spacing w:line="360" w:lineRule="auto"/>
              <w:jc w:val="center"/>
              <w:outlineLvl w:val="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35" w:type="dxa"/>
            <w:noWrap w:val="0"/>
            <w:vAlign w:val="center"/>
          </w:tcPr>
          <w:p>
            <w:pPr>
              <w:jc w:val="center"/>
              <w:rPr>
                <w:rFonts w:ascii="宋体" w:hAnsi="宋体"/>
                <w:color w:val="auto"/>
                <w:sz w:val="24"/>
                <w:highlight w:val="none"/>
              </w:rPr>
            </w:pPr>
            <w:r>
              <w:rPr>
                <w:rFonts w:hint="eastAsia" w:ascii="宋体" w:hAnsi="宋体"/>
                <w:color w:val="auto"/>
                <w:sz w:val="24"/>
                <w:highlight w:val="none"/>
              </w:rPr>
              <w:t>职务</w:t>
            </w:r>
          </w:p>
        </w:tc>
        <w:tc>
          <w:tcPr>
            <w:tcW w:w="2610" w:type="dxa"/>
            <w:gridSpan w:val="2"/>
            <w:noWrap w:val="0"/>
            <w:vAlign w:val="center"/>
          </w:tcPr>
          <w:p>
            <w:pPr>
              <w:keepNext/>
              <w:keepLines/>
              <w:spacing w:line="360" w:lineRule="auto"/>
              <w:jc w:val="center"/>
              <w:outlineLvl w:val="0"/>
              <w:rPr>
                <w:rFonts w:ascii="宋体" w:hAnsi="宋体"/>
                <w:color w:val="auto"/>
                <w:sz w:val="24"/>
                <w:highlight w:val="none"/>
              </w:rPr>
            </w:pPr>
          </w:p>
        </w:tc>
        <w:tc>
          <w:tcPr>
            <w:tcW w:w="840" w:type="dxa"/>
            <w:noWrap w:val="0"/>
            <w:vAlign w:val="center"/>
          </w:tcPr>
          <w:p>
            <w:pPr>
              <w:jc w:val="center"/>
              <w:rPr>
                <w:rFonts w:ascii="宋体" w:hAnsi="宋体"/>
                <w:color w:val="auto"/>
                <w:sz w:val="24"/>
                <w:highlight w:val="none"/>
              </w:rPr>
            </w:pPr>
            <w:r>
              <w:rPr>
                <w:rFonts w:hint="eastAsia" w:ascii="宋体" w:hAnsi="宋体"/>
                <w:color w:val="auto"/>
                <w:sz w:val="24"/>
                <w:highlight w:val="none"/>
              </w:rPr>
              <w:t>职称</w:t>
            </w:r>
          </w:p>
        </w:tc>
        <w:tc>
          <w:tcPr>
            <w:tcW w:w="1680" w:type="dxa"/>
            <w:gridSpan w:val="2"/>
            <w:noWrap w:val="0"/>
            <w:vAlign w:val="center"/>
          </w:tcPr>
          <w:p>
            <w:pPr>
              <w:keepNext/>
              <w:keepLines/>
              <w:spacing w:line="360" w:lineRule="auto"/>
              <w:jc w:val="center"/>
              <w:outlineLvl w:val="0"/>
              <w:rPr>
                <w:rFonts w:ascii="宋体" w:hAnsi="宋体"/>
                <w:color w:val="auto"/>
                <w:sz w:val="24"/>
                <w:highlight w:val="none"/>
              </w:rPr>
            </w:pPr>
          </w:p>
        </w:tc>
        <w:tc>
          <w:tcPr>
            <w:tcW w:w="1080" w:type="dxa"/>
            <w:noWrap w:val="0"/>
            <w:vAlign w:val="center"/>
          </w:tcPr>
          <w:p>
            <w:pPr>
              <w:jc w:val="center"/>
              <w:rPr>
                <w:rFonts w:ascii="宋体" w:hAnsi="宋体"/>
                <w:color w:val="auto"/>
                <w:sz w:val="24"/>
                <w:highlight w:val="none"/>
              </w:rPr>
            </w:pPr>
            <w:r>
              <w:rPr>
                <w:rFonts w:hint="eastAsia" w:ascii="宋体" w:hAnsi="宋体"/>
                <w:color w:val="auto"/>
                <w:sz w:val="24"/>
                <w:highlight w:val="none"/>
              </w:rPr>
              <w:t>学历</w:t>
            </w:r>
          </w:p>
        </w:tc>
        <w:tc>
          <w:tcPr>
            <w:tcW w:w="1800" w:type="dxa"/>
            <w:gridSpan w:val="2"/>
            <w:noWrap w:val="0"/>
            <w:vAlign w:val="center"/>
          </w:tcPr>
          <w:p>
            <w:pPr>
              <w:keepNext/>
              <w:keepLines/>
              <w:spacing w:line="360" w:lineRule="auto"/>
              <w:jc w:val="center"/>
              <w:outlineLvl w:val="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835" w:type="dxa"/>
            <w:gridSpan w:val="2"/>
            <w:noWrap w:val="0"/>
            <w:vAlign w:val="center"/>
          </w:tcPr>
          <w:p>
            <w:pPr>
              <w:jc w:val="center"/>
              <w:rPr>
                <w:rFonts w:ascii="宋体" w:hAnsi="宋体"/>
                <w:color w:val="auto"/>
                <w:sz w:val="24"/>
                <w:highlight w:val="none"/>
              </w:rPr>
            </w:pPr>
            <w:r>
              <w:rPr>
                <w:rFonts w:hint="eastAsia" w:ascii="宋体" w:hAnsi="宋体"/>
                <w:color w:val="auto"/>
                <w:sz w:val="24"/>
                <w:highlight w:val="none"/>
              </w:rPr>
              <w:t>参加工作时间</w:t>
            </w:r>
          </w:p>
        </w:tc>
        <w:tc>
          <w:tcPr>
            <w:tcW w:w="1890" w:type="dxa"/>
            <w:gridSpan w:val="3"/>
            <w:noWrap w:val="0"/>
            <w:vAlign w:val="center"/>
          </w:tcPr>
          <w:p>
            <w:pPr>
              <w:keepNext/>
              <w:keepLines/>
              <w:spacing w:line="360" w:lineRule="auto"/>
              <w:jc w:val="center"/>
              <w:outlineLvl w:val="0"/>
              <w:rPr>
                <w:rFonts w:ascii="宋体" w:hAnsi="宋体"/>
                <w:color w:val="auto"/>
                <w:sz w:val="24"/>
                <w:highlight w:val="none"/>
              </w:rPr>
            </w:pPr>
          </w:p>
        </w:tc>
        <w:tc>
          <w:tcPr>
            <w:tcW w:w="2625" w:type="dxa"/>
            <w:gridSpan w:val="3"/>
            <w:noWrap w:val="0"/>
            <w:vAlign w:val="center"/>
          </w:tcPr>
          <w:p>
            <w:pPr>
              <w:jc w:val="center"/>
              <w:rPr>
                <w:rFonts w:ascii="宋体" w:hAnsi="宋体"/>
                <w:color w:val="auto"/>
                <w:sz w:val="24"/>
                <w:highlight w:val="none"/>
              </w:rPr>
            </w:pPr>
            <w:r>
              <w:rPr>
                <w:rFonts w:hint="eastAsia" w:ascii="宋体" w:hAnsi="宋体"/>
                <w:color w:val="auto"/>
                <w:sz w:val="24"/>
                <w:highlight w:val="none"/>
              </w:rPr>
              <w:t>从事工程造价行业年限</w:t>
            </w:r>
          </w:p>
        </w:tc>
        <w:tc>
          <w:tcPr>
            <w:tcW w:w="1395" w:type="dxa"/>
            <w:noWrap w:val="0"/>
            <w:vAlign w:val="center"/>
          </w:tcPr>
          <w:p>
            <w:pPr>
              <w:keepNext/>
              <w:keepLines/>
              <w:spacing w:line="360" w:lineRule="auto"/>
              <w:jc w:val="center"/>
              <w:outlineLvl w:val="0"/>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745" w:type="dxa"/>
            <w:gridSpan w:val="9"/>
            <w:noWrap w:val="0"/>
            <w:vAlign w:val="center"/>
          </w:tcPr>
          <w:p>
            <w:pPr>
              <w:jc w:val="center"/>
              <w:rPr>
                <w:rFonts w:ascii="宋体" w:hAnsi="宋体"/>
                <w:color w:val="auto"/>
                <w:sz w:val="24"/>
                <w:highlight w:val="none"/>
              </w:rPr>
            </w:pPr>
            <w:r>
              <w:rPr>
                <w:rFonts w:hint="eastAsia" w:ascii="宋体" w:hAnsi="宋体"/>
                <w:color w:val="auto"/>
                <w:sz w:val="24"/>
                <w:highlight w:val="none"/>
              </w:rPr>
              <w:t>个人简历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5" w:hRule="atLeast"/>
        </w:trPr>
        <w:tc>
          <w:tcPr>
            <w:tcW w:w="8745" w:type="dxa"/>
            <w:gridSpan w:val="9"/>
            <w:noWrap w:val="0"/>
            <w:vAlign w:val="center"/>
          </w:tcPr>
          <w:p>
            <w:pPr>
              <w:keepNext/>
              <w:keepLines/>
              <w:spacing w:line="360" w:lineRule="auto"/>
              <w:jc w:val="center"/>
              <w:outlineLvl w:val="0"/>
              <w:rPr>
                <w:rFonts w:ascii="宋体" w:hAnsi="宋体"/>
                <w:color w:val="auto"/>
                <w:sz w:val="24"/>
                <w:highlight w:val="none"/>
              </w:rPr>
            </w:pPr>
          </w:p>
          <w:p>
            <w:pPr>
              <w:keepNext/>
              <w:keepLines/>
              <w:spacing w:line="360" w:lineRule="auto"/>
              <w:jc w:val="center"/>
              <w:outlineLvl w:val="0"/>
              <w:rPr>
                <w:rFonts w:ascii="宋体" w:hAnsi="宋体"/>
                <w:color w:val="auto"/>
                <w:sz w:val="24"/>
                <w:highlight w:val="none"/>
              </w:rPr>
            </w:pPr>
          </w:p>
          <w:p>
            <w:pPr>
              <w:keepNext/>
              <w:keepLines/>
              <w:spacing w:line="360" w:lineRule="auto"/>
              <w:jc w:val="center"/>
              <w:outlineLvl w:val="0"/>
              <w:rPr>
                <w:rFonts w:ascii="宋体" w:hAnsi="宋体"/>
                <w:color w:val="auto"/>
                <w:sz w:val="24"/>
                <w:highlight w:val="none"/>
              </w:rPr>
            </w:pPr>
          </w:p>
          <w:p>
            <w:pPr>
              <w:keepNext/>
              <w:keepLines/>
              <w:spacing w:line="360" w:lineRule="auto"/>
              <w:jc w:val="center"/>
              <w:outlineLvl w:val="0"/>
              <w:rPr>
                <w:rFonts w:ascii="宋体" w:hAnsi="宋体"/>
                <w:color w:val="auto"/>
                <w:sz w:val="24"/>
                <w:highlight w:val="none"/>
              </w:rPr>
            </w:pPr>
          </w:p>
          <w:p>
            <w:pPr>
              <w:keepNext/>
              <w:keepLines/>
              <w:spacing w:line="360" w:lineRule="auto"/>
              <w:jc w:val="center"/>
              <w:outlineLvl w:val="0"/>
              <w:rPr>
                <w:rFonts w:ascii="宋体" w:hAnsi="宋体"/>
                <w:color w:val="auto"/>
                <w:sz w:val="24"/>
                <w:highlight w:val="none"/>
              </w:rPr>
            </w:pPr>
          </w:p>
          <w:p>
            <w:pPr>
              <w:keepNext/>
              <w:keepLines/>
              <w:spacing w:line="360" w:lineRule="auto"/>
              <w:jc w:val="center"/>
              <w:outlineLvl w:val="0"/>
              <w:rPr>
                <w:rFonts w:ascii="宋体" w:hAnsi="宋体"/>
                <w:color w:val="auto"/>
                <w:sz w:val="24"/>
                <w:highlight w:val="none"/>
              </w:rPr>
            </w:pPr>
          </w:p>
          <w:p>
            <w:pPr>
              <w:keepNext/>
              <w:keepLines/>
              <w:spacing w:line="360" w:lineRule="auto"/>
              <w:jc w:val="center"/>
              <w:outlineLvl w:val="0"/>
              <w:rPr>
                <w:rFonts w:ascii="宋体" w:hAnsi="宋体"/>
                <w:color w:val="auto"/>
                <w:sz w:val="24"/>
                <w:highlight w:val="none"/>
              </w:rPr>
            </w:pPr>
          </w:p>
          <w:p>
            <w:pPr>
              <w:keepNext/>
              <w:keepLines/>
              <w:spacing w:line="360" w:lineRule="auto"/>
              <w:outlineLvl w:val="0"/>
              <w:rPr>
                <w:rFonts w:ascii="宋体" w:hAnsi="宋体"/>
                <w:color w:val="auto"/>
                <w:sz w:val="24"/>
                <w:highlight w:val="none"/>
              </w:rPr>
            </w:pPr>
          </w:p>
          <w:p>
            <w:pPr>
              <w:keepNext/>
              <w:keepLines/>
              <w:spacing w:line="360" w:lineRule="auto"/>
              <w:jc w:val="center"/>
              <w:outlineLvl w:val="0"/>
              <w:rPr>
                <w:rFonts w:ascii="宋体" w:hAnsi="宋体"/>
                <w:color w:val="auto"/>
                <w:sz w:val="24"/>
                <w:highlight w:val="none"/>
              </w:rPr>
            </w:pPr>
          </w:p>
          <w:p>
            <w:pPr>
              <w:keepNext/>
              <w:keepLines/>
              <w:spacing w:line="360" w:lineRule="auto"/>
              <w:jc w:val="center"/>
              <w:outlineLvl w:val="0"/>
              <w:rPr>
                <w:rFonts w:ascii="宋体" w:hAnsi="宋体"/>
                <w:color w:val="auto"/>
                <w:sz w:val="24"/>
                <w:highlight w:val="none"/>
              </w:rPr>
            </w:pPr>
          </w:p>
          <w:p>
            <w:pPr>
              <w:keepNext/>
              <w:keepLines/>
              <w:spacing w:line="360" w:lineRule="auto"/>
              <w:jc w:val="center"/>
              <w:outlineLvl w:val="0"/>
              <w:rPr>
                <w:rFonts w:ascii="宋体" w:hAnsi="宋体"/>
                <w:color w:val="auto"/>
                <w:sz w:val="24"/>
                <w:highlight w:val="none"/>
              </w:rPr>
            </w:pPr>
          </w:p>
          <w:p>
            <w:pPr>
              <w:keepNext/>
              <w:keepLines/>
              <w:spacing w:line="360" w:lineRule="auto"/>
              <w:jc w:val="center"/>
              <w:outlineLvl w:val="0"/>
              <w:rPr>
                <w:rFonts w:ascii="宋体" w:hAnsi="宋体"/>
                <w:color w:val="auto"/>
                <w:sz w:val="24"/>
                <w:highlight w:val="none"/>
              </w:rPr>
            </w:pPr>
          </w:p>
          <w:p>
            <w:pPr>
              <w:keepNext/>
              <w:keepLines/>
              <w:spacing w:line="360" w:lineRule="auto"/>
              <w:jc w:val="center"/>
              <w:outlineLvl w:val="0"/>
              <w:rPr>
                <w:rFonts w:ascii="宋体" w:hAnsi="宋体"/>
                <w:color w:val="auto"/>
                <w:sz w:val="24"/>
                <w:highlight w:val="none"/>
              </w:rPr>
            </w:pPr>
          </w:p>
          <w:p>
            <w:pPr>
              <w:keepNext/>
              <w:keepLines/>
              <w:spacing w:line="360" w:lineRule="auto"/>
              <w:jc w:val="center"/>
              <w:outlineLvl w:val="0"/>
              <w:rPr>
                <w:rFonts w:ascii="宋体" w:hAnsi="宋体"/>
                <w:color w:val="auto"/>
                <w:sz w:val="24"/>
                <w:highlight w:val="none"/>
              </w:rPr>
            </w:pPr>
          </w:p>
          <w:p>
            <w:pPr>
              <w:keepNext/>
              <w:keepLines/>
              <w:spacing w:line="360" w:lineRule="auto"/>
              <w:jc w:val="center"/>
              <w:outlineLvl w:val="0"/>
              <w:rPr>
                <w:rFonts w:ascii="宋体" w:hAnsi="宋体"/>
                <w:color w:val="auto"/>
                <w:sz w:val="24"/>
                <w:highlight w:val="none"/>
              </w:rPr>
            </w:pPr>
          </w:p>
        </w:tc>
      </w:tr>
    </w:tbl>
    <w:p>
      <w:pPr>
        <w:pStyle w:val="12"/>
        <w:spacing w:line="360" w:lineRule="auto"/>
        <w:ind w:right="-23" w:rightChars="-11"/>
        <w:rPr>
          <w:rFonts w:hAnsi="宋体"/>
          <w:color w:val="auto"/>
          <w:highlight w:val="none"/>
        </w:rPr>
      </w:pPr>
    </w:p>
    <w:p>
      <w:pPr>
        <w:spacing w:line="360" w:lineRule="auto"/>
        <w:ind w:left="315" w:leftChars="150" w:right="399" w:rightChars="190"/>
        <w:rPr>
          <w:rFonts w:hint="eastAsia" w:ascii="宋体" w:hAnsi="宋体"/>
          <w:color w:val="auto"/>
          <w:highlight w:val="none"/>
        </w:rPr>
      </w:pPr>
      <w:r>
        <w:rPr>
          <w:rFonts w:hAnsi="宋体"/>
          <w:color w:val="auto"/>
          <w:highlight w:val="none"/>
        </w:rPr>
        <w:t>备注：</w:t>
      </w:r>
      <w:r>
        <w:rPr>
          <w:rFonts w:hint="eastAsia" w:hAnsi="宋体"/>
          <w:color w:val="auto"/>
          <w:highlight w:val="none"/>
        </w:rPr>
        <w:t>附注册证书</w:t>
      </w:r>
      <w:r>
        <w:rPr>
          <w:rFonts w:hAnsi="宋体"/>
          <w:color w:val="auto"/>
          <w:highlight w:val="none"/>
        </w:rPr>
        <w:t>、职称证等相关证件的</w:t>
      </w:r>
      <w:r>
        <w:rPr>
          <w:rFonts w:hint="eastAsia" w:hAnsi="宋体"/>
          <w:color w:val="auto"/>
          <w:highlight w:val="none"/>
        </w:rPr>
        <w:t>复印件。</w:t>
      </w:r>
      <w:r>
        <w:rPr>
          <w:rFonts w:hint="eastAsia" w:ascii="宋体" w:hAnsi="宋体"/>
          <w:color w:val="auto"/>
          <w:kern w:val="0"/>
          <w:sz w:val="22"/>
          <w:highlight w:val="none"/>
        </w:rPr>
        <w:t>《国务院关于取消一批职业资格许可和认定事项的决定》国发【2016】5号文规定，自2016年1月20日起取消了全国建设工程造价员职业资格，相关部门不再受理造价员注册、变更或续期手续；本项目拟投入人员是造价员的，仅提供资格证书或考试合格证明或造价员注册证书（未变更到本单位或已过期均予以认可），同时提供造价员的社保证明作为</w:t>
      </w:r>
      <w:r>
        <w:rPr>
          <w:rFonts w:hint="eastAsia" w:ascii="宋体" w:hAnsi="宋体"/>
          <w:color w:val="auto"/>
          <w:kern w:val="0"/>
          <w:sz w:val="22"/>
          <w:highlight w:val="none"/>
          <w:lang w:val="en-US" w:eastAsia="zh-CN"/>
        </w:rPr>
        <w:t>比选申请</w:t>
      </w:r>
      <w:r>
        <w:rPr>
          <w:rFonts w:hint="eastAsia" w:ascii="宋体" w:hAnsi="宋体"/>
          <w:color w:val="auto"/>
          <w:kern w:val="0"/>
          <w:sz w:val="22"/>
          <w:highlight w:val="none"/>
        </w:rPr>
        <w:t>人单位人员的证明。</w:t>
      </w:r>
    </w:p>
    <w:p>
      <w:pPr>
        <w:pStyle w:val="12"/>
        <w:spacing w:line="360" w:lineRule="auto"/>
        <w:ind w:right="-23" w:rightChars="-11"/>
        <w:rPr>
          <w:rFonts w:hAnsi="宋体"/>
          <w:color w:val="auto"/>
          <w:highlight w:val="none"/>
        </w:rPr>
      </w:pPr>
    </w:p>
    <w:p>
      <w:pPr>
        <w:spacing w:before="0" w:after="0"/>
        <w:outlineLvl w:val="9"/>
        <w:rPr>
          <w:rFonts w:hint="eastAsia" w:ascii="宋体" w:hAnsi="宋体" w:cs="宋体" w:eastAsiaTheme="minorEastAsia"/>
          <w:color w:val="auto"/>
          <w:kern w:val="2"/>
          <w:sz w:val="28"/>
          <w:szCs w:val="28"/>
          <w:highlight w:val="none"/>
          <w:lang w:val="en-US" w:eastAsia="zh-CN" w:bidi="ar-SA"/>
        </w:rPr>
      </w:pPr>
      <w:r>
        <w:rPr>
          <w:rFonts w:hint="eastAsia" w:ascii="宋体" w:hAnsi="宋体" w:cs="宋体"/>
          <w:color w:val="auto"/>
          <w:kern w:val="0"/>
          <w:sz w:val="28"/>
          <w:szCs w:val="28"/>
          <w:highlight w:val="none"/>
          <w:lang w:val="en-US" w:eastAsia="zh-CN" w:bidi="ar-SA"/>
        </w:rPr>
        <w:t>3</w:t>
      </w:r>
      <w:r>
        <w:rPr>
          <w:rFonts w:hint="eastAsia" w:ascii="宋体" w:hAnsi="宋体" w:cs="宋体" w:eastAsiaTheme="minorEastAsia"/>
          <w:color w:val="auto"/>
          <w:kern w:val="0"/>
          <w:sz w:val="28"/>
          <w:szCs w:val="28"/>
          <w:highlight w:val="none"/>
          <w:lang w:val="en-US" w:eastAsia="zh-CN" w:bidi="ar-SA"/>
        </w:rPr>
        <w:t>.</w:t>
      </w:r>
      <w:bookmarkStart w:id="436" w:name="_Toc28584"/>
      <w:bookmarkStart w:id="437" w:name="_Toc29269"/>
      <w:bookmarkStart w:id="438" w:name="_Toc597"/>
      <w:bookmarkStart w:id="439" w:name="_Toc30924"/>
      <w:bookmarkStart w:id="440" w:name="_Toc17896"/>
      <w:bookmarkStart w:id="441" w:name="_Toc5051"/>
      <w:bookmarkStart w:id="442" w:name="_Toc17903"/>
      <w:bookmarkStart w:id="443" w:name="_Toc21725"/>
      <w:r>
        <w:rPr>
          <w:rFonts w:hint="eastAsia" w:ascii="宋体" w:hAnsi="宋体" w:cs="宋体" w:eastAsiaTheme="minorEastAsia"/>
          <w:color w:val="auto"/>
          <w:kern w:val="2"/>
          <w:sz w:val="28"/>
          <w:szCs w:val="28"/>
          <w:highlight w:val="none"/>
          <w:lang w:val="en-US" w:eastAsia="zh-CN" w:bidi="ar-SA"/>
        </w:rPr>
        <w:t>服务方案（由比选申请人</w:t>
      </w:r>
      <w:r>
        <w:rPr>
          <w:rFonts w:hint="eastAsia" w:ascii="宋体" w:hAnsi="宋体" w:cs="宋体"/>
          <w:color w:val="auto"/>
          <w:kern w:val="2"/>
          <w:sz w:val="28"/>
          <w:szCs w:val="28"/>
          <w:highlight w:val="none"/>
          <w:lang w:val="en-US" w:eastAsia="zh-CN" w:bidi="ar-SA"/>
        </w:rPr>
        <w:t>根据项目实际情况</w:t>
      </w:r>
      <w:r>
        <w:rPr>
          <w:rFonts w:hint="eastAsia" w:ascii="宋体" w:hAnsi="宋体" w:cs="宋体" w:eastAsiaTheme="minorEastAsia"/>
          <w:color w:val="auto"/>
          <w:kern w:val="2"/>
          <w:sz w:val="28"/>
          <w:szCs w:val="28"/>
          <w:highlight w:val="none"/>
          <w:lang w:val="en-US" w:eastAsia="zh-CN" w:bidi="ar-SA"/>
        </w:rPr>
        <w:t>编写）</w:t>
      </w:r>
      <w:bookmarkEnd w:id="436"/>
      <w:bookmarkEnd w:id="437"/>
      <w:bookmarkEnd w:id="438"/>
      <w:bookmarkEnd w:id="439"/>
      <w:bookmarkEnd w:id="440"/>
      <w:bookmarkEnd w:id="441"/>
      <w:bookmarkEnd w:id="442"/>
      <w:bookmarkEnd w:id="443"/>
    </w:p>
    <w:p>
      <w:pPr>
        <w:spacing w:before="0" w:after="0"/>
        <w:ind w:firstLine="840" w:firstLineChars="300"/>
        <w:outlineLvl w:val="9"/>
        <w:rPr>
          <w:rFonts w:hint="eastAsia" w:ascii="宋体" w:hAnsi="宋体" w:cs="宋体" w:eastAsiaTheme="minorEastAsia"/>
          <w:color w:val="auto"/>
          <w:kern w:val="2"/>
          <w:sz w:val="28"/>
          <w:szCs w:val="28"/>
          <w:highlight w:val="none"/>
          <w:lang w:val="zh-CN" w:eastAsia="zh-CN" w:bidi="ar-SA"/>
        </w:rPr>
      </w:pPr>
      <w:bookmarkStart w:id="444" w:name="_Toc2778502"/>
      <w:r>
        <w:rPr>
          <w:rFonts w:hint="eastAsia" w:ascii="宋体" w:hAnsi="宋体" w:cs="宋体" w:eastAsiaTheme="minorEastAsia"/>
          <w:color w:val="auto"/>
          <w:kern w:val="2"/>
          <w:sz w:val="28"/>
          <w:szCs w:val="28"/>
          <w:highlight w:val="none"/>
          <w:lang w:val="zh-CN" w:eastAsia="zh-CN" w:bidi="ar-SA"/>
        </w:rPr>
        <w:t>本项目服务方案应包括</w:t>
      </w:r>
      <w:r>
        <w:rPr>
          <w:rFonts w:hint="eastAsia" w:ascii="宋体" w:hAnsi="宋体" w:cs="宋体"/>
          <w:color w:val="auto"/>
          <w:kern w:val="2"/>
          <w:sz w:val="28"/>
          <w:szCs w:val="28"/>
          <w:highlight w:val="none"/>
          <w:lang w:val="zh-CN" w:eastAsia="zh-CN" w:bidi="ar-SA"/>
        </w:rPr>
        <w:t>比选申请人</w:t>
      </w:r>
      <w:r>
        <w:rPr>
          <w:rFonts w:hint="eastAsia" w:ascii="宋体" w:hAnsi="宋体" w:cs="宋体" w:eastAsiaTheme="minorEastAsia"/>
          <w:color w:val="auto"/>
          <w:kern w:val="2"/>
          <w:sz w:val="28"/>
          <w:szCs w:val="28"/>
          <w:highlight w:val="none"/>
          <w:lang w:val="zh-CN" w:eastAsia="zh-CN" w:bidi="ar-SA"/>
        </w:rPr>
        <w:t>对项目的理解，为完成本项目的造价咨询</w:t>
      </w:r>
      <w:r>
        <w:rPr>
          <w:rFonts w:hint="eastAsia" w:ascii="宋体" w:hAnsi="宋体" w:cs="宋体"/>
          <w:color w:val="auto"/>
          <w:kern w:val="2"/>
          <w:sz w:val="28"/>
          <w:szCs w:val="28"/>
          <w:highlight w:val="none"/>
          <w:lang w:val="zh-CN" w:eastAsia="zh-CN" w:bidi="ar-SA"/>
        </w:rPr>
        <w:t>总</w:t>
      </w:r>
      <w:r>
        <w:rPr>
          <w:rFonts w:hint="eastAsia" w:ascii="宋体" w:hAnsi="宋体" w:cs="宋体" w:eastAsiaTheme="minorEastAsia"/>
          <w:color w:val="auto"/>
          <w:kern w:val="2"/>
          <w:sz w:val="28"/>
          <w:szCs w:val="28"/>
          <w:highlight w:val="none"/>
          <w:lang w:val="zh-CN" w:eastAsia="zh-CN" w:bidi="ar-SA"/>
        </w:rPr>
        <w:t>体服务方案、</w:t>
      </w:r>
      <w:r>
        <w:rPr>
          <w:rFonts w:hint="eastAsia" w:ascii="宋体" w:hAnsi="宋体" w:cs="宋体" w:eastAsiaTheme="minorEastAsia"/>
          <w:color w:val="auto"/>
          <w:kern w:val="2"/>
          <w:sz w:val="28"/>
          <w:szCs w:val="28"/>
          <w:highlight w:val="none"/>
          <w:lang w:val="en-US" w:eastAsia="zh-CN" w:bidi="ar-SA"/>
        </w:rPr>
        <w:t>工作流程</w:t>
      </w:r>
      <w:r>
        <w:rPr>
          <w:rFonts w:hint="eastAsia" w:ascii="宋体" w:hAnsi="宋体" w:cs="宋体" w:eastAsiaTheme="minorEastAsia"/>
          <w:color w:val="auto"/>
          <w:kern w:val="2"/>
          <w:sz w:val="28"/>
          <w:szCs w:val="28"/>
          <w:highlight w:val="none"/>
          <w:lang w:val="zh-CN" w:eastAsia="zh-CN" w:bidi="ar-SA"/>
        </w:rPr>
        <w:t>、保障措施、重点与难点分析、服务承诺、造价专业资料及软件等内容。</w:t>
      </w:r>
      <w:bookmarkEnd w:id="444"/>
    </w:p>
    <w:p>
      <w:pPr>
        <w:ind w:right="-21"/>
        <w:jc w:val="left"/>
        <w:rPr>
          <w:rFonts w:hint="eastAsia" w:ascii="宋体" w:hAnsi="宋体" w:cs="宋体" w:eastAsiaTheme="minorEastAsia"/>
          <w:color w:val="auto"/>
          <w:kern w:val="0"/>
          <w:sz w:val="28"/>
          <w:szCs w:val="28"/>
          <w:highlight w:val="none"/>
          <w:lang w:val="en-US" w:eastAsia="zh-CN" w:bidi="ar-SA"/>
        </w:rPr>
      </w:pPr>
    </w:p>
    <w:p>
      <w:pPr>
        <w:pStyle w:val="2"/>
        <w:rPr>
          <w:rFonts w:hint="eastAsia" w:ascii="宋体" w:hAnsi="宋体" w:cs="宋体" w:eastAsiaTheme="minorEastAsia"/>
          <w:color w:val="auto"/>
          <w:kern w:val="0"/>
          <w:sz w:val="28"/>
          <w:szCs w:val="28"/>
          <w:highlight w:val="none"/>
          <w:lang w:val="en-US" w:eastAsia="zh-CN" w:bidi="ar-SA"/>
        </w:rPr>
      </w:pPr>
    </w:p>
    <w:p>
      <w:pPr>
        <w:pStyle w:val="2"/>
        <w:rPr>
          <w:rFonts w:hint="eastAsia" w:ascii="宋体" w:hAnsi="宋体" w:cs="宋体" w:eastAsiaTheme="minorEastAsia"/>
          <w:color w:val="auto"/>
          <w:kern w:val="0"/>
          <w:sz w:val="28"/>
          <w:szCs w:val="28"/>
          <w:highlight w:val="none"/>
          <w:lang w:val="en-US" w:eastAsia="zh-CN" w:bidi="ar-SA"/>
        </w:rPr>
      </w:pPr>
    </w:p>
    <w:p>
      <w:pPr>
        <w:pStyle w:val="2"/>
        <w:rPr>
          <w:rFonts w:hint="eastAsia" w:ascii="宋体" w:hAnsi="宋体" w:cs="宋体" w:eastAsiaTheme="minorEastAsia"/>
          <w:color w:val="auto"/>
          <w:kern w:val="0"/>
          <w:sz w:val="28"/>
          <w:szCs w:val="28"/>
          <w:highlight w:val="none"/>
          <w:lang w:val="en-US" w:eastAsia="zh-CN" w:bidi="ar-SA"/>
        </w:rPr>
      </w:pPr>
    </w:p>
    <w:p>
      <w:pPr>
        <w:pStyle w:val="2"/>
        <w:rPr>
          <w:rFonts w:hint="eastAsia" w:ascii="宋体" w:hAnsi="宋体" w:cs="宋体" w:eastAsiaTheme="minorEastAsia"/>
          <w:color w:val="auto"/>
          <w:kern w:val="0"/>
          <w:sz w:val="28"/>
          <w:szCs w:val="28"/>
          <w:highlight w:val="none"/>
          <w:lang w:val="en-US" w:eastAsia="zh-CN" w:bidi="ar-SA"/>
        </w:rPr>
      </w:pPr>
    </w:p>
    <w:p>
      <w:pPr>
        <w:pStyle w:val="2"/>
        <w:rPr>
          <w:rFonts w:hint="eastAsia" w:ascii="宋体" w:hAnsi="宋体" w:cs="宋体" w:eastAsiaTheme="minorEastAsia"/>
          <w:color w:val="auto"/>
          <w:kern w:val="0"/>
          <w:sz w:val="28"/>
          <w:szCs w:val="28"/>
          <w:highlight w:val="none"/>
          <w:lang w:val="en-US" w:eastAsia="zh-CN" w:bidi="ar-SA"/>
        </w:rPr>
      </w:pPr>
    </w:p>
    <w:p>
      <w:pPr>
        <w:pStyle w:val="2"/>
        <w:rPr>
          <w:rFonts w:hint="eastAsia" w:ascii="宋体" w:hAnsi="宋体" w:cs="宋体" w:eastAsiaTheme="minorEastAsia"/>
          <w:color w:val="auto"/>
          <w:kern w:val="0"/>
          <w:sz w:val="28"/>
          <w:szCs w:val="28"/>
          <w:highlight w:val="none"/>
          <w:lang w:val="en-US" w:eastAsia="zh-CN" w:bidi="ar-SA"/>
        </w:rPr>
      </w:pPr>
    </w:p>
    <w:p>
      <w:pPr>
        <w:pStyle w:val="2"/>
        <w:rPr>
          <w:rFonts w:hint="eastAsia" w:ascii="宋体" w:hAnsi="宋体" w:cs="宋体" w:eastAsiaTheme="minorEastAsia"/>
          <w:color w:val="auto"/>
          <w:kern w:val="0"/>
          <w:sz w:val="28"/>
          <w:szCs w:val="28"/>
          <w:highlight w:val="none"/>
          <w:lang w:val="en-US" w:eastAsia="zh-CN" w:bidi="ar-SA"/>
        </w:rPr>
      </w:pPr>
    </w:p>
    <w:p>
      <w:pPr>
        <w:pStyle w:val="2"/>
        <w:rPr>
          <w:rFonts w:hint="eastAsia" w:ascii="宋体" w:hAnsi="宋体" w:cs="宋体" w:eastAsiaTheme="minorEastAsia"/>
          <w:color w:val="auto"/>
          <w:kern w:val="0"/>
          <w:sz w:val="28"/>
          <w:szCs w:val="28"/>
          <w:highlight w:val="none"/>
          <w:lang w:val="en-US" w:eastAsia="zh-CN" w:bidi="ar-SA"/>
        </w:rPr>
      </w:pPr>
    </w:p>
    <w:p>
      <w:pPr>
        <w:pStyle w:val="2"/>
        <w:rPr>
          <w:rFonts w:hint="eastAsia" w:ascii="宋体" w:hAnsi="宋体" w:cs="宋体" w:eastAsiaTheme="minorEastAsia"/>
          <w:color w:val="auto"/>
          <w:kern w:val="0"/>
          <w:sz w:val="28"/>
          <w:szCs w:val="28"/>
          <w:highlight w:val="none"/>
          <w:lang w:val="en-US" w:eastAsia="zh-CN" w:bidi="ar-SA"/>
        </w:rPr>
      </w:pPr>
    </w:p>
    <w:p>
      <w:pPr>
        <w:pStyle w:val="2"/>
        <w:rPr>
          <w:rFonts w:hint="eastAsia" w:ascii="宋体" w:hAnsi="宋体" w:cs="宋体" w:eastAsiaTheme="minorEastAsia"/>
          <w:color w:val="auto"/>
          <w:kern w:val="0"/>
          <w:sz w:val="28"/>
          <w:szCs w:val="28"/>
          <w:highlight w:val="none"/>
          <w:lang w:val="en-US" w:eastAsia="zh-CN" w:bidi="ar-SA"/>
        </w:rPr>
      </w:pPr>
    </w:p>
    <w:p>
      <w:pPr>
        <w:pStyle w:val="2"/>
        <w:rPr>
          <w:rFonts w:hint="eastAsia" w:ascii="宋体" w:hAnsi="宋体" w:cs="宋体" w:eastAsiaTheme="minorEastAsia"/>
          <w:color w:val="auto"/>
          <w:kern w:val="0"/>
          <w:sz w:val="28"/>
          <w:szCs w:val="28"/>
          <w:highlight w:val="none"/>
          <w:lang w:val="en-US" w:eastAsia="zh-CN" w:bidi="ar-SA"/>
        </w:rPr>
      </w:pPr>
    </w:p>
    <w:p>
      <w:pPr>
        <w:pStyle w:val="2"/>
        <w:rPr>
          <w:rFonts w:hint="eastAsia" w:ascii="宋体" w:hAnsi="宋体" w:cs="宋体" w:eastAsiaTheme="minorEastAsia"/>
          <w:color w:val="auto"/>
          <w:kern w:val="0"/>
          <w:sz w:val="28"/>
          <w:szCs w:val="28"/>
          <w:highlight w:val="none"/>
          <w:lang w:val="en-US" w:eastAsia="zh-CN" w:bidi="ar-SA"/>
        </w:rPr>
      </w:pPr>
    </w:p>
    <w:p>
      <w:pPr>
        <w:pStyle w:val="2"/>
        <w:rPr>
          <w:rFonts w:hint="eastAsia" w:ascii="宋体" w:hAnsi="宋体" w:cs="宋体" w:eastAsiaTheme="minorEastAsia"/>
          <w:color w:val="auto"/>
          <w:kern w:val="0"/>
          <w:sz w:val="28"/>
          <w:szCs w:val="28"/>
          <w:highlight w:val="none"/>
          <w:lang w:val="en-US" w:eastAsia="zh-CN" w:bidi="ar-SA"/>
        </w:rPr>
      </w:pPr>
    </w:p>
    <w:p>
      <w:pPr>
        <w:pStyle w:val="2"/>
        <w:rPr>
          <w:rFonts w:hint="eastAsia" w:ascii="宋体" w:hAnsi="宋体" w:cs="宋体" w:eastAsiaTheme="minorEastAsia"/>
          <w:color w:val="auto"/>
          <w:kern w:val="0"/>
          <w:sz w:val="28"/>
          <w:szCs w:val="28"/>
          <w:highlight w:val="none"/>
          <w:lang w:val="en-US" w:eastAsia="zh-CN" w:bidi="ar-SA"/>
        </w:rPr>
      </w:pPr>
    </w:p>
    <w:p>
      <w:pPr>
        <w:ind w:right="-21"/>
        <w:jc w:val="left"/>
        <w:rPr>
          <w:rFonts w:hint="eastAsia" w:ascii="宋体" w:hAnsi="宋体" w:cs="宋体" w:eastAsiaTheme="minorEastAsia"/>
          <w:color w:val="auto"/>
          <w:kern w:val="0"/>
          <w:sz w:val="28"/>
          <w:szCs w:val="28"/>
          <w:highlight w:val="none"/>
          <w:lang w:val="en-US" w:eastAsia="zh-CN" w:bidi="ar-SA"/>
        </w:rPr>
      </w:pPr>
      <w:r>
        <w:rPr>
          <w:rFonts w:hint="eastAsia" w:ascii="宋体" w:hAnsi="宋体" w:cs="宋体"/>
          <w:color w:val="auto"/>
          <w:kern w:val="0"/>
          <w:sz w:val="28"/>
          <w:szCs w:val="28"/>
          <w:highlight w:val="none"/>
          <w:lang w:val="en-US" w:eastAsia="zh-CN" w:bidi="ar-SA"/>
        </w:rPr>
        <w:t>4.</w:t>
      </w:r>
      <w:r>
        <w:rPr>
          <w:rFonts w:hint="eastAsia" w:ascii="宋体" w:hAnsi="宋体" w:cs="宋体" w:eastAsiaTheme="minorEastAsia"/>
          <w:color w:val="auto"/>
          <w:kern w:val="0"/>
          <w:sz w:val="28"/>
          <w:szCs w:val="28"/>
          <w:highlight w:val="none"/>
          <w:lang w:val="en-US" w:eastAsia="zh-CN" w:bidi="ar-SA"/>
        </w:rPr>
        <w:t>比选申请人业绩表</w:t>
      </w:r>
    </w:p>
    <w:p>
      <w:pPr>
        <w:spacing w:line="360" w:lineRule="auto"/>
        <w:ind w:firstLine="141" w:firstLineChars="50"/>
        <w:rPr>
          <w:rFonts w:ascii="宋体" w:hAnsi="宋体"/>
          <w:b/>
          <w:color w:val="auto"/>
          <w:sz w:val="28"/>
          <w:szCs w:val="28"/>
          <w:highlight w:val="none"/>
        </w:rPr>
      </w:pPr>
      <w:r>
        <w:rPr>
          <w:rFonts w:ascii="宋体" w:hAnsi="宋体"/>
          <w:b/>
          <w:color w:val="auto"/>
          <w:sz w:val="28"/>
          <w:szCs w:val="28"/>
          <w:highlight w:val="none"/>
        </w:rPr>
        <w:t>企业近5年完成的类似业绩项目情况</w:t>
      </w:r>
    </w:p>
    <w:p>
      <w:pPr>
        <w:spacing w:line="360" w:lineRule="auto"/>
        <w:jc w:val="center"/>
        <w:rPr>
          <w:b/>
          <w:color w:val="auto"/>
          <w:sz w:val="28"/>
          <w:szCs w:val="28"/>
          <w:highlight w:val="none"/>
        </w:rPr>
      </w:pPr>
      <w:r>
        <w:rPr>
          <w:rFonts w:hint="eastAsia"/>
          <w:b/>
          <w:color w:val="auto"/>
          <w:sz w:val="28"/>
          <w:szCs w:val="28"/>
          <w:highlight w:val="none"/>
        </w:rPr>
        <w:t>类似项目业绩一览表</w:t>
      </w:r>
    </w:p>
    <w:tbl>
      <w:tblPr>
        <w:tblStyle w:val="2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134"/>
        <w:gridCol w:w="1134"/>
        <w:gridCol w:w="992"/>
        <w:gridCol w:w="1843"/>
        <w:gridCol w:w="99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101"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项目名称</w:t>
            </w:r>
          </w:p>
        </w:tc>
        <w:tc>
          <w:tcPr>
            <w:tcW w:w="1134"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合同造价金额或建筑高度</w:t>
            </w:r>
          </w:p>
        </w:tc>
        <w:tc>
          <w:tcPr>
            <w:tcW w:w="1134"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项目类型</w:t>
            </w:r>
          </w:p>
        </w:tc>
        <w:tc>
          <w:tcPr>
            <w:tcW w:w="992"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合同签约时间</w:t>
            </w:r>
          </w:p>
        </w:tc>
        <w:tc>
          <w:tcPr>
            <w:tcW w:w="1843" w:type="dxa"/>
            <w:noWrap w:val="0"/>
            <w:vAlign w:val="top"/>
          </w:tcPr>
          <w:p>
            <w:pPr>
              <w:keepNext/>
              <w:keepLines/>
              <w:spacing w:line="360" w:lineRule="auto"/>
              <w:jc w:val="center"/>
              <w:outlineLvl w:val="0"/>
              <w:rPr>
                <w:rFonts w:ascii="宋体" w:hAnsi="宋体"/>
                <w:color w:val="auto"/>
                <w:szCs w:val="21"/>
                <w:highlight w:val="none"/>
              </w:rPr>
            </w:pPr>
          </w:p>
          <w:p>
            <w:pPr>
              <w:jc w:val="center"/>
              <w:rPr>
                <w:rFonts w:ascii="宋体" w:hAnsi="宋体"/>
                <w:color w:val="auto"/>
                <w:szCs w:val="21"/>
                <w:highlight w:val="none"/>
              </w:rPr>
            </w:pPr>
            <w:r>
              <w:rPr>
                <w:rFonts w:hint="eastAsia" w:ascii="宋体" w:hAnsi="宋体"/>
                <w:color w:val="auto"/>
                <w:szCs w:val="21"/>
                <w:highlight w:val="none"/>
              </w:rPr>
              <w:t>已完时间</w:t>
            </w:r>
          </w:p>
          <w:p>
            <w:pPr>
              <w:jc w:val="center"/>
              <w:rPr>
                <w:rFonts w:ascii="宋体" w:hAnsi="宋体"/>
                <w:color w:val="auto"/>
                <w:szCs w:val="21"/>
                <w:highlight w:val="none"/>
              </w:rPr>
            </w:pPr>
            <w:r>
              <w:rPr>
                <w:rFonts w:hint="eastAsia" w:ascii="宋体" w:hAnsi="宋体"/>
                <w:color w:val="auto"/>
                <w:szCs w:val="21"/>
                <w:highlight w:val="none"/>
              </w:rPr>
              <w:t>（如没完成，填在实施过程）</w:t>
            </w:r>
          </w:p>
        </w:tc>
        <w:tc>
          <w:tcPr>
            <w:tcW w:w="992"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项目</w:t>
            </w:r>
          </w:p>
          <w:p>
            <w:pPr>
              <w:jc w:val="center"/>
              <w:rPr>
                <w:rFonts w:ascii="宋体" w:hAnsi="宋体"/>
                <w:color w:val="auto"/>
                <w:szCs w:val="21"/>
                <w:highlight w:val="none"/>
              </w:rPr>
            </w:pPr>
            <w:r>
              <w:rPr>
                <w:rFonts w:hint="eastAsia" w:ascii="宋体" w:hAnsi="宋体"/>
                <w:color w:val="auto"/>
                <w:szCs w:val="21"/>
                <w:highlight w:val="none"/>
              </w:rPr>
              <w:t>负责人</w:t>
            </w:r>
          </w:p>
        </w:tc>
        <w:tc>
          <w:tcPr>
            <w:tcW w:w="1843"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代理项目</w:t>
            </w:r>
            <w:r>
              <w:rPr>
                <w:rFonts w:ascii="宋体" w:hAnsi="宋体"/>
                <w:color w:val="auto"/>
                <w:szCs w:val="21"/>
                <w:highlight w:val="none"/>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noWrap w:val="0"/>
            <w:vAlign w:val="center"/>
          </w:tcPr>
          <w:p>
            <w:pPr>
              <w:keepNext/>
              <w:keepLines/>
              <w:spacing w:line="360" w:lineRule="auto"/>
              <w:jc w:val="center"/>
              <w:outlineLvl w:val="0"/>
              <w:rPr>
                <w:rFonts w:ascii="宋体" w:hAnsi="宋体"/>
                <w:color w:val="auto"/>
                <w:szCs w:val="21"/>
                <w:highlight w:val="none"/>
              </w:rPr>
            </w:pPr>
          </w:p>
        </w:tc>
        <w:tc>
          <w:tcPr>
            <w:tcW w:w="1134" w:type="dxa"/>
            <w:noWrap w:val="0"/>
            <w:vAlign w:val="center"/>
          </w:tcPr>
          <w:p>
            <w:pPr>
              <w:keepNext/>
              <w:keepLines/>
              <w:spacing w:line="360" w:lineRule="auto"/>
              <w:ind w:leftChars="-172" w:hanging="361" w:hangingChars="172"/>
              <w:jc w:val="center"/>
              <w:outlineLvl w:val="0"/>
              <w:rPr>
                <w:rFonts w:ascii="宋体" w:hAnsi="宋体"/>
                <w:color w:val="auto"/>
                <w:szCs w:val="21"/>
                <w:highlight w:val="none"/>
              </w:rPr>
            </w:pPr>
          </w:p>
        </w:tc>
        <w:tc>
          <w:tcPr>
            <w:tcW w:w="1134" w:type="dxa"/>
            <w:noWrap w:val="0"/>
            <w:vAlign w:val="center"/>
          </w:tcPr>
          <w:p>
            <w:pPr>
              <w:keepNext/>
              <w:keepLines/>
              <w:spacing w:line="360" w:lineRule="auto"/>
              <w:jc w:val="center"/>
              <w:outlineLvl w:val="0"/>
              <w:rPr>
                <w:rFonts w:ascii="宋体" w:hAnsi="宋体"/>
                <w:color w:val="auto"/>
                <w:szCs w:val="21"/>
                <w:highlight w:val="none"/>
              </w:rPr>
            </w:pPr>
          </w:p>
        </w:tc>
        <w:tc>
          <w:tcPr>
            <w:tcW w:w="992" w:type="dxa"/>
            <w:noWrap w:val="0"/>
            <w:vAlign w:val="center"/>
          </w:tcPr>
          <w:p>
            <w:pPr>
              <w:keepNext/>
              <w:keepLines/>
              <w:spacing w:line="360" w:lineRule="auto"/>
              <w:jc w:val="center"/>
              <w:outlineLvl w:val="0"/>
              <w:rPr>
                <w:rFonts w:ascii="宋体" w:hAnsi="宋体"/>
                <w:color w:val="auto"/>
                <w:szCs w:val="21"/>
                <w:highlight w:val="none"/>
              </w:rPr>
            </w:pPr>
          </w:p>
        </w:tc>
        <w:tc>
          <w:tcPr>
            <w:tcW w:w="1843" w:type="dxa"/>
            <w:noWrap w:val="0"/>
            <w:vAlign w:val="top"/>
          </w:tcPr>
          <w:p>
            <w:pPr>
              <w:keepNext/>
              <w:keepLines/>
              <w:spacing w:line="360" w:lineRule="auto"/>
              <w:jc w:val="center"/>
              <w:outlineLvl w:val="0"/>
              <w:rPr>
                <w:rFonts w:ascii="宋体" w:hAnsi="宋体"/>
                <w:color w:val="auto"/>
                <w:szCs w:val="21"/>
                <w:highlight w:val="none"/>
              </w:rPr>
            </w:pPr>
          </w:p>
        </w:tc>
        <w:tc>
          <w:tcPr>
            <w:tcW w:w="992" w:type="dxa"/>
            <w:noWrap w:val="0"/>
            <w:vAlign w:val="center"/>
          </w:tcPr>
          <w:p>
            <w:pPr>
              <w:keepNext/>
              <w:keepLines/>
              <w:spacing w:line="360" w:lineRule="auto"/>
              <w:jc w:val="center"/>
              <w:outlineLvl w:val="0"/>
              <w:rPr>
                <w:rFonts w:ascii="宋体" w:hAnsi="宋体"/>
                <w:color w:val="auto"/>
                <w:szCs w:val="21"/>
                <w:highlight w:val="none"/>
              </w:rPr>
            </w:pPr>
          </w:p>
        </w:tc>
        <w:tc>
          <w:tcPr>
            <w:tcW w:w="1843" w:type="dxa"/>
            <w:noWrap w:val="0"/>
            <w:vAlign w:val="center"/>
          </w:tcPr>
          <w:p>
            <w:pPr>
              <w:keepNext/>
              <w:keepLines/>
              <w:spacing w:line="360" w:lineRule="auto"/>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noWrap w:val="0"/>
            <w:vAlign w:val="center"/>
          </w:tcPr>
          <w:p>
            <w:pPr>
              <w:keepNext/>
              <w:keepLines/>
              <w:spacing w:line="360" w:lineRule="auto"/>
              <w:jc w:val="center"/>
              <w:outlineLvl w:val="0"/>
              <w:rPr>
                <w:rFonts w:ascii="宋体" w:hAnsi="宋体"/>
                <w:color w:val="auto"/>
                <w:szCs w:val="21"/>
                <w:highlight w:val="none"/>
              </w:rPr>
            </w:pPr>
          </w:p>
        </w:tc>
        <w:tc>
          <w:tcPr>
            <w:tcW w:w="1134" w:type="dxa"/>
            <w:noWrap w:val="0"/>
            <w:vAlign w:val="center"/>
          </w:tcPr>
          <w:p>
            <w:pPr>
              <w:keepNext/>
              <w:keepLines/>
              <w:spacing w:line="360" w:lineRule="auto"/>
              <w:jc w:val="center"/>
              <w:outlineLvl w:val="0"/>
              <w:rPr>
                <w:rFonts w:ascii="宋体" w:hAnsi="宋体"/>
                <w:color w:val="auto"/>
                <w:szCs w:val="21"/>
                <w:highlight w:val="none"/>
              </w:rPr>
            </w:pPr>
          </w:p>
        </w:tc>
        <w:tc>
          <w:tcPr>
            <w:tcW w:w="1134" w:type="dxa"/>
            <w:noWrap w:val="0"/>
            <w:vAlign w:val="center"/>
          </w:tcPr>
          <w:p>
            <w:pPr>
              <w:keepNext/>
              <w:keepLines/>
              <w:spacing w:line="360" w:lineRule="auto"/>
              <w:jc w:val="center"/>
              <w:outlineLvl w:val="0"/>
              <w:rPr>
                <w:rFonts w:ascii="宋体" w:hAnsi="宋体"/>
                <w:color w:val="auto"/>
                <w:szCs w:val="21"/>
                <w:highlight w:val="none"/>
              </w:rPr>
            </w:pPr>
          </w:p>
        </w:tc>
        <w:tc>
          <w:tcPr>
            <w:tcW w:w="992" w:type="dxa"/>
            <w:noWrap w:val="0"/>
            <w:vAlign w:val="center"/>
          </w:tcPr>
          <w:p>
            <w:pPr>
              <w:keepNext/>
              <w:keepLines/>
              <w:spacing w:line="360" w:lineRule="auto"/>
              <w:jc w:val="center"/>
              <w:outlineLvl w:val="0"/>
              <w:rPr>
                <w:rFonts w:ascii="宋体" w:hAnsi="宋体"/>
                <w:color w:val="auto"/>
                <w:szCs w:val="21"/>
                <w:highlight w:val="none"/>
              </w:rPr>
            </w:pPr>
          </w:p>
        </w:tc>
        <w:tc>
          <w:tcPr>
            <w:tcW w:w="1843" w:type="dxa"/>
            <w:noWrap w:val="0"/>
            <w:vAlign w:val="top"/>
          </w:tcPr>
          <w:p>
            <w:pPr>
              <w:keepNext/>
              <w:keepLines/>
              <w:spacing w:line="360" w:lineRule="auto"/>
              <w:jc w:val="center"/>
              <w:outlineLvl w:val="0"/>
              <w:rPr>
                <w:rFonts w:ascii="宋体" w:hAnsi="宋体"/>
                <w:color w:val="auto"/>
                <w:szCs w:val="21"/>
                <w:highlight w:val="none"/>
              </w:rPr>
            </w:pPr>
          </w:p>
        </w:tc>
        <w:tc>
          <w:tcPr>
            <w:tcW w:w="992" w:type="dxa"/>
            <w:noWrap w:val="0"/>
            <w:vAlign w:val="center"/>
          </w:tcPr>
          <w:p>
            <w:pPr>
              <w:keepNext/>
              <w:keepLines/>
              <w:spacing w:line="360" w:lineRule="auto"/>
              <w:jc w:val="center"/>
              <w:outlineLvl w:val="0"/>
              <w:rPr>
                <w:rFonts w:ascii="宋体" w:hAnsi="宋体"/>
                <w:color w:val="auto"/>
                <w:szCs w:val="21"/>
                <w:highlight w:val="none"/>
              </w:rPr>
            </w:pPr>
          </w:p>
        </w:tc>
        <w:tc>
          <w:tcPr>
            <w:tcW w:w="1843" w:type="dxa"/>
            <w:noWrap w:val="0"/>
            <w:vAlign w:val="center"/>
          </w:tcPr>
          <w:p>
            <w:pPr>
              <w:keepNext/>
              <w:keepLines/>
              <w:spacing w:line="360" w:lineRule="auto"/>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noWrap w:val="0"/>
            <w:vAlign w:val="center"/>
          </w:tcPr>
          <w:p>
            <w:pPr>
              <w:keepNext/>
              <w:keepLines/>
              <w:spacing w:line="360" w:lineRule="auto"/>
              <w:jc w:val="center"/>
              <w:outlineLvl w:val="0"/>
              <w:rPr>
                <w:rFonts w:ascii="宋体" w:hAnsi="宋体"/>
                <w:color w:val="auto"/>
                <w:szCs w:val="21"/>
                <w:highlight w:val="none"/>
              </w:rPr>
            </w:pPr>
          </w:p>
        </w:tc>
        <w:tc>
          <w:tcPr>
            <w:tcW w:w="1134" w:type="dxa"/>
            <w:noWrap w:val="0"/>
            <w:vAlign w:val="center"/>
          </w:tcPr>
          <w:p>
            <w:pPr>
              <w:keepNext/>
              <w:keepLines/>
              <w:spacing w:line="360" w:lineRule="auto"/>
              <w:jc w:val="center"/>
              <w:outlineLvl w:val="0"/>
              <w:rPr>
                <w:rFonts w:ascii="宋体" w:hAnsi="宋体"/>
                <w:color w:val="auto"/>
                <w:szCs w:val="21"/>
                <w:highlight w:val="none"/>
              </w:rPr>
            </w:pPr>
          </w:p>
        </w:tc>
        <w:tc>
          <w:tcPr>
            <w:tcW w:w="1134" w:type="dxa"/>
            <w:noWrap w:val="0"/>
            <w:vAlign w:val="center"/>
          </w:tcPr>
          <w:p>
            <w:pPr>
              <w:keepNext/>
              <w:keepLines/>
              <w:spacing w:line="360" w:lineRule="auto"/>
              <w:jc w:val="center"/>
              <w:outlineLvl w:val="0"/>
              <w:rPr>
                <w:rFonts w:ascii="宋体" w:hAnsi="宋体"/>
                <w:color w:val="auto"/>
                <w:szCs w:val="21"/>
                <w:highlight w:val="none"/>
              </w:rPr>
            </w:pPr>
          </w:p>
        </w:tc>
        <w:tc>
          <w:tcPr>
            <w:tcW w:w="992" w:type="dxa"/>
            <w:noWrap w:val="0"/>
            <w:vAlign w:val="center"/>
          </w:tcPr>
          <w:p>
            <w:pPr>
              <w:keepNext/>
              <w:keepLines/>
              <w:spacing w:line="360" w:lineRule="auto"/>
              <w:jc w:val="center"/>
              <w:outlineLvl w:val="0"/>
              <w:rPr>
                <w:rFonts w:ascii="宋体" w:hAnsi="宋体"/>
                <w:color w:val="auto"/>
                <w:szCs w:val="21"/>
                <w:highlight w:val="none"/>
              </w:rPr>
            </w:pPr>
          </w:p>
        </w:tc>
        <w:tc>
          <w:tcPr>
            <w:tcW w:w="1843" w:type="dxa"/>
            <w:noWrap w:val="0"/>
            <w:vAlign w:val="top"/>
          </w:tcPr>
          <w:p>
            <w:pPr>
              <w:keepNext/>
              <w:keepLines/>
              <w:spacing w:line="360" w:lineRule="auto"/>
              <w:jc w:val="center"/>
              <w:outlineLvl w:val="0"/>
              <w:rPr>
                <w:rFonts w:ascii="宋体" w:hAnsi="宋体"/>
                <w:color w:val="auto"/>
                <w:szCs w:val="21"/>
                <w:highlight w:val="none"/>
              </w:rPr>
            </w:pPr>
          </w:p>
        </w:tc>
        <w:tc>
          <w:tcPr>
            <w:tcW w:w="992" w:type="dxa"/>
            <w:noWrap w:val="0"/>
            <w:vAlign w:val="center"/>
          </w:tcPr>
          <w:p>
            <w:pPr>
              <w:keepNext/>
              <w:keepLines/>
              <w:spacing w:line="360" w:lineRule="auto"/>
              <w:jc w:val="center"/>
              <w:outlineLvl w:val="0"/>
              <w:rPr>
                <w:rFonts w:ascii="宋体" w:hAnsi="宋体"/>
                <w:color w:val="auto"/>
                <w:szCs w:val="21"/>
                <w:highlight w:val="none"/>
              </w:rPr>
            </w:pPr>
          </w:p>
        </w:tc>
        <w:tc>
          <w:tcPr>
            <w:tcW w:w="1843" w:type="dxa"/>
            <w:noWrap w:val="0"/>
            <w:vAlign w:val="center"/>
          </w:tcPr>
          <w:p>
            <w:pPr>
              <w:keepNext/>
              <w:keepLines/>
              <w:spacing w:line="360" w:lineRule="auto"/>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noWrap w:val="0"/>
            <w:vAlign w:val="center"/>
          </w:tcPr>
          <w:p>
            <w:pPr>
              <w:keepNext/>
              <w:keepLines/>
              <w:spacing w:line="360" w:lineRule="auto"/>
              <w:jc w:val="center"/>
              <w:outlineLvl w:val="0"/>
              <w:rPr>
                <w:rFonts w:ascii="宋体" w:hAnsi="宋体"/>
                <w:color w:val="auto"/>
                <w:szCs w:val="21"/>
                <w:highlight w:val="none"/>
              </w:rPr>
            </w:pPr>
          </w:p>
        </w:tc>
        <w:tc>
          <w:tcPr>
            <w:tcW w:w="1134" w:type="dxa"/>
            <w:noWrap w:val="0"/>
            <w:vAlign w:val="center"/>
          </w:tcPr>
          <w:p>
            <w:pPr>
              <w:keepNext/>
              <w:keepLines/>
              <w:spacing w:line="360" w:lineRule="auto"/>
              <w:jc w:val="center"/>
              <w:outlineLvl w:val="0"/>
              <w:rPr>
                <w:rFonts w:ascii="宋体" w:hAnsi="宋体"/>
                <w:color w:val="auto"/>
                <w:szCs w:val="21"/>
                <w:highlight w:val="none"/>
              </w:rPr>
            </w:pPr>
          </w:p>
        </w:tc>
        <w:tc>
          <w:tcPr>
            <w:tcW w:w="1134" w:type="dxa"/>
            <w:noWrap w:val="0"/>
            <w:vAlign w:val="center"/>
          </w:tcPr>
          <w:p>
            <w:pPr>
              <w:keepNext/>
              <w:keepLines/>
              <w:spacing w:line="360" w:lineRule="auto"/>
              <w:jc w:val="center"/>
              <w:outlineLvl w:val="0"/>
              <w:rPr>
                <w:rFonts w:ascii="宋体" w:hAnsi="宋体"/>
                <w:color w:val="auto"/>
                <w:szCs w:val="21"/>
                <w:highlight w:val="none"/>
              </w:rPr>
            </w:pPr>
          </w:p>
        </w:tc>
        <w:tc>
          <w:tcPr>
            <w:tcW w:w="992" w:type="dxa"/>
            <w:noWrap w:val="0"/>
            <w:vAlign w:val="center"/>
          </w:tcPr>
          <w:p>
            <w:pPr>
              <w:keepNext/>
              <w:keepLines/>
              <w:spacing w:line="360" w:lineRule="auto"/>
              <w:jc w:val="center"/>
              <w:outlineLvl w:val="0"/>
              <w:rPr>
                <w:rFonts w:ascii="宋体" w:hAnsi="宋体"/>
                <w:color w:val="auto"/>
                <w:szCs w:val="21"/>
                <w:highlight w:val="none"/>
              </w:rPr>
            </w:pPr>
          </w:p>
        </w:tc>
        <w:tc>
          <w:tcPr>
            <w:tcW w:w="1843" w:type="dxa"/>
            <w:noWrap w:val="0"/>
            <w:vAlign w:val="top"/>
          </w:tcPr>
          <w:p>
            <w:pPr>
              <w:keepNext/>
              <w:keepLines/>
              <w:spacing w:line="360" w:lineRule="auto"/>
              <w:jc w:val="center"/>
              <w:outlineLvl w:val="0"/>
              <w:rPr>
                <w:rFonts w:ascii="宋体" w:hAnsi="宋体"/>
                <w:color w:val="auto"/>
                <w:szCs w:val="21"/>
                <w:highlight w:val="none"/>
              </w:rPr>
            </w:pPr>
          </w:p>
        </w:tc>
        <w:tc>
          <w:tcPr>
            <w:tcW w:w="992" w:type="dxa"/>
            <w:noWrap w:val="0"/>
            <w:vAlign w:val="center"/>
          </w:tcPr>
          <w:p>
            <w:pPr>
              <w:keepNext/>
              <w:keepLines/>
              <w:spacing w:line="360" w:lineRule="auto"/>
              <w:jc w:val="center"/>
              <w:outlineLvl w:val="0"/>
              <w:rPr>
                <w:rFonts w:ascii="宋体" w:hAnsi="宋体"/>
                <w:color w:val="auto"/>
                <w:szCs w:val="21"/>
                <w:highlight w:val="none"/>
              </w:rPr>
            </w:pPr>
          </w:p>
        </w:tc>
        <w:tc>
          <w:tcPr>
            <w:tcW w:w="1843" w:type="dxa"/>
            <w:noWrap w:val="0"/>
            <w:vAlign w:val="center"/>
          </w:tcPr>
          <w:p>
            <w:pPr>
              <w:keepNext/>
              <w:keepLines/>
              <w:spacing w:line="360" w:lineRule="auto"/>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noWrap w:val="0"/>
            <w:vAlign w:val="center"/>
          </w:tcPr>
          <w:p>
            <w:pPr>
              <w:keepNext/>
              <w:keepLines/>
              <w:spacing w:line="360" w:lineRule="auto"/>
              <w:jc w:val="center"/>
              <w:outlineLvl w:val="0"/>
              <w:rPr>
                <w:rFonts w:ascii="宋体" w:hAnsi="宋体"/>
                <w:color w:val="auto"/>
                <w:szCs w:val="21"/>
                <w:highlight w:val="none"/>
              </w:rPr>
            </w:pPr>
          </w:p>
        </w:tc>
        <w:tc>
          <w:tcPr>
            <w:tcW w:w="1134" w:type="dxa"/>
            <w:noWrap w:val="0"/>
            <w:vAlign w:val="center"/>
          </w:tcPr>
          <w:p>
            <w:pPr>
              <w:keepNext/>
              <w:keepLines/>
              <w:spacing w:line="360" w:lineRule="auto"/>
              <w:jc w:val="center"/>
              <w:outlineLvl w:val="0"/>
              <w:rPr>
                <w:rFonts w:ascii="宋体" w:hAnsi="宋体"/>
                <w:color w:val="auto"/>
                <w:szCs w:val="21"/>
                <w:highlight w:val="none"/>
              </w:rPr>
            </w:pPr>
          </w:p>
        </w:tc>
        <w:tc>
          <w:tcPr>
            <w:tcW w:w="1134" w:type="dxa"/>
            <w:noWrap w:val="0"/>
            <w:vAlign w:val="center"/>
          </w:tcPr>
          <w:p>
            <w:pPr>
              <w:keepNext/>
              <w:keepLines/>
              <w:spacing w:line="360" w:lineRule="auto"/>
              <w:jc w:val="center"/>
              <w:outlineLvl w:val="0"/>
              <w:rPr>
                <w:rFonts w:ascii="宋体" w:hAnsi="宋体"/>
                <w:color w:val="auto"/>
                <w:szCs w:val="21"/>
                <w:highlight w:val="none"/>
              </w:rPr>
            </w:pPr>
          </w:p>
        </w:tc>
        <w:tc>
          <w:tcPr>
            <w:tcW w:w="992" w:type="dxa"/>
            <w:noWrap w:val="0"/>
            <w:vAlign w:val="center"/>
          </w:tcPr>
          <w:p>
            <w:pPr>
              <w:keepNext/>
              <w:keepLines/>
              <w:spacing w:line="360" w:lineRule="auto"/>
              <w:jc w:val="center"/>
              <w:outlineLvl w:val="0"/>
              <w:rPr>
                <w:rFonts w:ascii="宋体" w:hAnsi="宋体"/>
                <w:color w:val="auto"/>
                <w:szCs w:val="21"/>
                <w:highlight w:val="none"/>
              </w:rPr>
            </w:pPr>
          </w:p>
        </w:tc>
        <w:tc>
          <w:tcPr>
            <w:tcW w:w="1843" w:type="dxa"/>
            <w:noWrap w:val="0"/>
            <w:vAlign w:val="top"/>
          </w:tcPr>
          <w:p>
            <w:pPr>
              <w:keepNext/>
              <w:keepLines/>
              <w:spacing w:line="360" w:lineRule="auto"/>
              <w:jc w:val="center"/>
              <w:outlineLvl w:val="0"/>
              <w:rPr>
                <w:rFonts w:ascii="宋体" w:hAnsi="宋体"/>
                <w:color w:val="auto"/>
                <w:szCs w:val="21"/>
                <w:highlight w:val="none"/>
              </w:rPr>
            </w:pPr>
          </w:p>
        </w:tc>
        <w:tc>
          <w:tcPr>
            <w:tcW w:w="992" w:type="dxa"/>
            <w:noWrap w:val="0"/>
            <w:vAlign w:val="center"/>
          </w:tcPr>
          <w:p>
            <w:pPr>
              <w:keepNext/>
              <w:keepLines/>
              <w:spacing w:line="360" w:lineRule="auto"/>
              <w:jc w:val="center"/>
              <w:outlineLvl w:val="0"/>
              <w:rPr>
                <w:rFonts w:ascii="宋体" w:hAnsi="宋体"/>
                <w:color w:val="auto"/>
                <w:szCs w:val="21"/>
                <w:highlight w:val="none"/>
              </w:rPr>
            </w:pPr>
          </w:p>
        </w:tc>
        <w:tc>
          <w:tcPr>
            <w:tcW w:w="1843" w:type="dxa"/>
            <w:noWrap w:val="0"/>
            <w:vAlign w:val="center"/>
          </w:tcPr>
          <w:p>
            <w:pPr>
              <w:keepNext/>
              <w:keepLines/>
              <w:spacing w:line="360" w:lineRule="auto"/>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noWrap w:val="0"/>
            <w:vAlign w:val="center"/>
          </w:tcPr>
          <w:p>
            <w:pPr>
              <w:keepNext/>
              <w:keepLines/>
              <w:spacing w:line="360" w:lineRule="auto"/>
              <w:jc w:val="center"/>
              <w:outlineLvl w:val="0"/>
              <w:rPr>
                <w:rFonts w:ascii="宋体" w:hAnsi="宋体"/>
                <w:color w:val="auto"/>
                <w:szCs w:val="21"/>
                <w:highlight w:val="none"/>
              </w:rPr>
            </w:pPr>
          </w:p>
        </w:tc>
        <w:tc>
          <w:tcPr>
            <w:tcW w:w="1134" w:type="dxa"/>
            <w:noWrap w:val="0"/>
            <w:vAlign w:val="center"/>
          </w:tcPr>
          <w:p>
            <w:pPr>
              <w:keepNext/>
              <w:keepLines/>
              <w:spacing w:line="360" w:lineRule="auto"/>
              <w:jc w:val="center"/>
              <w:outlineLvl w:val="0"/>
              <w:rPr>
                <w:rFonts w:ascii="宋体" w:hAnsi="宋体"/>
                <w:color w:val="auto"/>
                <w:szCs w:val="21"/>
                <w:highlight w:val="none"/>
              </w:rPr>
            </w:pPr>
          </w:p>
        </w:tc>
        <w:tc>
          <w:tcPr>
            <w:tcW w:w="1134" w:type="dxa"/>
            <w:noWrap w:val="0"/>
            <w:vAlign w:val="center"/>
          </w:tcPr>
          <w:p>
            <w:pPr>
              <w:keepNext/>
              <w:keepLines/>
              <w:spacing w:line="360" w:lineRule="auto"/>
              <w:jc w:val="center"/>
              <w:outlineLvl w:val="0"/>
              <w:rPr>
                <w:rFonts w:ascii="宋体" w:hAnsi="宋体"/>
                <w:color w:val="auto"/>
                <w:szCs w:val="21"/>
                <w:highlight w:val="none"/>
              </w:rPr>
            </w:pPr>
          </w:p>
        </w:tc>
        <w:tc>
          <w:tcPr>
            <w:tcW w:w="992" w:type="dxa"/>
            <w:noWrap w:val="0"/>
            <w:vAlign w:val="center"/>
          </w:tcPr>
          <w:p>
            <w:pPr>
              <w:keepNext/>
              <w:keepLines/>
              <w:spacing w:line="360" w:lineRule="auto"/>
              <w:jc w:val="center"/>
              <w:outlineLvl w:val="0"/>
              <w:rPr>
                <w:rFonts w:ascii="宋体" w:hAnsi="宋体"/>
                <w:color w:val="auto"/>
                <w:szCs w:val="21"/>
                <w:highlight w:val="none"/>
              </w:rPr>
            </w:pPr>
          </w:p>
        </w:tc>
        <w:tc>
          <w:tcPr>
            <w:tcW w:w="1843" w:type="dxa"/>
            <w:noWrap w:val="0"/>
            <w:vAlign w:val="top"/>
          </w:tcPr>
          <w:p>
            <w:pPr>
              <w:keepNext/>
              <w:keepLines/>
              <w:spacing w:line="360" w:lineRule="auto"/>
              <w:jc w:val="center"/>
              <w:outlineLvl w:val="0"/>
              <w:rPr>
                <w:rFonts w:ascii="宋体" w:hAnsi="宋体"/>
                <w:color w:val="auto"/>
                <w:szCs w:val="21"/>
                <w:highlight w:val="none"/>
              </w:rPr>
            </w:pPr>
          </w:p>
        </w:tc>
        <w:tc>
          <w:tcPr>
            <w:tcW w:w="992" w:type="dxa"/>
            <w:noWrap w:val="0"/>
            <w:vAlign w:val="center"/>
          </w:tcPr>
          <w:p>
            <w:pPr>
              <w:keepNext/>
              <w:keepLines/>
              <w:spacing w:line="360" w:lineRule="auto"/>
              <w:jc w:val="center"/>
              <w:outlineLvl w:val="0"/>
              <w:rPr>
                <w:rFonts w:ascii="宋体" w:hAnsi="宋体"/>
                <w:color w:val="auto"/>
                <w:szCs w:val="21"/>
                <w:highlight w:val="none"/>
              </w:rPr>
            </w:pPr>
          </w:p>
        </w:tc>
        <w:tc>
          <w:tcPr>
            <w:tcW w:w="1843" w:type="dxa"/>
            <w:noWrap w:val="0"/>
            <w:vAlign w:val="center"/>
          </w:tcPr>
          <w:p>
            <w:pPr>
              <w:keepNext/>
              <w:keepLines/>
              <w:spacing w:line="360" w:lineRule="auto"/>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noWrap w:val="0"/>
            <w:vAlign w:val="center"/>
          </w:tcPr>
          <w:p>
            <w:pPr>
              <w:keepNext/>
              <w:keepLines/>
              <w:spacing w:line="360" w:lineRule="auto"/>
              <w:jc w:val="center"/>
              <w:outlineLvl w:val="0"/>
              <w:rPr>
                <w:rFonts w:ascii="宋体" w:hAnsi="宋体"/>
                <w:color w:val="auto"/>
                <w:szCs w:val="21"/>
                <w:highlight w:val="none"/>
              </w:rPr>
            </w:pPr>
          </w:p>
        </w:tc>
        <w:tc>
          <w:tcPr>
            <w:tcW w:w="1134" w:type="dxa"/>
            <w:noWrap w:val="0"/>
            <w:vAlign w:val="center"/>
          </w:tcPr>
          <w:p>
            <w:pPr>
              <w:keepNext/>
              <w:keepLines/>
              <w:spacing w:line="360" w:lineRule="auto"/>
              <w:jc w:val="center"/>
              <w:outlineLvl w:val="0"/>
              <w:rPr>
                <w:rFonts w:ascii="宋体" w:hAnsi="宋体"/>
                <w:color w:val="auto"/>
                <w:szCs w:val="21"/>
                <w:highlight w:val="none"/>
              </w:rPr>
            </w:pPr>
          </w:p>
        </w:tc>
        <w:tc>
          <w:tcPr>
            <w:tcW w:w="1134" w:type="dxa"/>
            <w:noWrap w:val="0"/>
            <w:vAlign w:val="center"/>
          </w:tcPr>
          <w:p>
            <w:pPr>
              <w:keepNext/>
              <w:keepLines/>
              <w:spacing w:line="360" w:lineRule="auto"/>
              <w:jc w:val="center"/>
              <w:outlineLvl w:val="0"/>
              <w:rPr>
                <w:rFonts w:ascii="宋体" w:hAnsi="宋体"/>
                <w:color w:val="auto"/>
                <w:szCs w:val="21"/>
                <w:highlight w:val="none"/>
              </w:rPr>
            </w:pPr>
          </w:p>
        </w:tc>
        <w:tc>
          <w:tcPr>
            <w:tcW w:w="992" w:type="dxa"/>
            <w:noWrap w:val="0"/>
            <w:vAlign w:val="center"/>
          </w:tcPr>
          <w:p>
            <w:pPr>
              <w:keepNext/>
              <w:keepLines/>
              <w:spacing w:line="360" w:lineRule="auto"/>
              <w:jc w:val="center"/>
              <w:outlineLvl w:val="0"/>
              <w:rPr>
                <w:rFonts w:ascii="宋体" w:hAnsi="宋体"/>
                <w:color w:val="auto"/>
                <w:szCs w:val="21"/>
                <w:highlight w:val="none"/>
              </w:rPr>
            </w:pPr>
          </w:p>
        </w:tc>
        <w:tc>
          <w:tcPr>
            <w:tcW w:w="1843" w:type="dxa"/>
            <w:noWrap w:val="0"/>
            <w:vAlign w:val="top"/>
          </w:tcPr>
          <w:p>
            <w:pPr>
              <w:keepNext/>
              <w:keepLines/>
              <w:spacing w:line="360" w:lineRule="auto"/>
              <w:jc w:val="center"/>
              <w:outlineLvl w:val="0"/>
              <w:rPr>
                <w:rFonts w:ascii="宋体" w:hAnsi="宋体"/>
                <w:color w:val="auto"/>
                <w:szCs w:val="21"/>
                <w:highlight w:val="none"/>
              </w:rPr>
            </w:pPr>
          </w:p>
        </w:tc>
        <w:tc>
          <w:tcPr>
            <w:tcW w:w="992" w:type="dxa"/>
            <w:noWrap w:val="0"/>
            <w:vAlign w:val="center"/>
          </w:tcPr>
          <w:p>
            <w:pPr>
              <w:keepNext/>
              <w:keepLines/>
              <w:spacing w:line="360" w:lineRule="auto"/>
              <w:jc w:val="center"/>
              <w:outlineLvl w:val="0"/>
              <w:rPr>
                <w:rFonts w:ascii="宋体" w:hAnsi="宋体"/>
                <w:color w:val="auto"/>
                <w:szCs w:val="21"/>
                <w:highlight w:val="none"/>
              </w:rPr>
            </w:pPr>
          </w:p>
        </w:tc>
        <w:tc>
          <w:tcPr>
            <w:tcW w:w="1843" w:type="dxa"/>
            <w:noWrap w:val="0"/>
            <w:vAlign w:val="center"/>
          </w:tcPr>
          <w:p>
            <w:pPr>
              <w:keepNext/>
              <w:keepLines/>
              <w:spacing w:line="360" w:lineRule="auto"/>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noWrap w:val="0"/>
            <w:vAlign w:val="center"/>
          </w:tcPr>
          <w:p>
            <w:pPr>
              <w:keepNext/>
              <w:keepLines/>
              <w:spacing w:line="360" w:lineRule="auto"/>
              <w:jc w:val="center"/>
              <w:outlineLvl w:val="0"/>
              <w:rPr>
                <w:rFonts w:ascii="宋体" w:hAnsi="宋体"/>
                <w:color w:val="auto"/>
                <w:szCs w:val="21"/>
                <w:highlight w:val="none"/>
              </w:rPr>
            </w:pPr>
          </w:p>
        </w:tc>
        <w:tc>
          <w:tcPr>
            <w:tcW w:w="1134" w:type="dxa"/>
            <w:noWrap w:val="0"/>
            <w:vAlign w:val="center"/>
          </w:tcPr>
          <w:p>
            <w:pPr>
              <w:keepNext/>
              <w:keepLines/>
              <w:spacing w:line="360" w:lineRule="auto"/>
              <w:jc w:val="center"/>
              <w:outlineLvl w:val="0"/>
              <w:rPr>
                <w:rFonts w:ascii="宋体" w:hAnsi="宋体"/>
                <w:color w:val="auto"/>
                <w:szCs w:val="21"/>
                <w:highlight w:val="none"/>
              </w:rPr>
            </w:pPr>
          </w:p>
        </w:tc>
        <w:tc>
          <w:tcPr>
            <w:tcW w:w="1134" w:type="dxa"/>
            <w:noWrap w:val="0"/>
            <w:vAlign w:val="center"/>
          </w:tcPr>
          <w:p>
            <w:pPr>
              <w:keepNext/>
              <w:keepLines/>
              <w:spacing w:line="360" w:lineRule="auto"/>
              <w:jc w:val="center"/>
              <w:outlineLvl w:val="0"/>
              <w:rPr>
                <w:rFonts w:ascii="宋体" w:hAnsi="宋体"/>
                <w:color w:val="auto"/>
                <w:szCs w:val="21"/>
                <w:highlight w:val="none"/>
              </w:rPr>
            </w:pPr>
          </w:p>
        </w:tc>
        <w:tc>
          <w:tcPr>
            <w:tcW w:w="992" w:type="dxa"/>
            <w:noWrap w:val="0"/>
            <w:vAlign w:val="center"/>
          </w:tcPr>
          <w:p>
            <w:pPr>
              <w:keepNext/>
              <w:keepLines/>
              <w:spacing w:line="360" w:lineRule="auto"/>
              <w:jc w:val="center"/>
              <w:outlineLvl w:val="0"/>
              <w:rPr>
                <w:rFonts w:ascii="宋体" w:hAnsi="宋体"/>
                <w:color w:val="auto"/>
                <w:szCs w:val="21"/>
                <w:highlight w:val="none"/>
              </w:rPr>
            </w:pPr>
          </w:p>
        </w:tc>
        <w:tc>
          <w:tcPr>
            <w:tcW w:w="1843" w:type="dxa"/>
            <w:noWrap w:val="0"/>
            <w:vAlign w:val="top"/>
          </w:tcPr>
          <w:p>
            <w:pPr>
              <w:keepNext/>
              <w:keepLines/>
              <w:spacing w:line="360" w:lineRule="auto"/>
              <w:jc w:val="center"/>
              <w:outlineLvl w:val="0"/>
              <w:rPr>
                <w:rFonts w:ascii="宋体" w:hAnsi="宋体"/>
                <w:color w:val="auto"/>
                <w:szCs w:val="21"/>
                <w:highlight w:val="none"/>
              </w:rPr>
            </w:pPr>
          </w:p>
        </w:tc>
        <w:tc>
          <w:tcPr>
            <w:tcW w:w="992" w:type="dxa"/>
            <w:noWrap w:val="0"/>
            <w:vAlign w:val="center"/>
          </w:tcPr>
          <w:p>
            <w:pPr>
              <w:keepNext/>
              <w:keepLines/>
              <w:spacing w:line="360" w:lineRule="auto"/>
              <w:jc w:val="center"/>
              <w:outlineLvl w:val="0"/>
              <w:rPr>
                <w:rFonts w:ascii="宋体" w:hAnsi="宋体"/>
                <w:color w:val="auto"/>
                <w:szCs w:val="21"/>
                <w:highlight w:val="none"/>
              </w:rPr>
            </w:pPr>
          </w:p>
        </w:tc>
        <w:tc>
          <w:tcPr>
            <w:tcW w:w="1843" w:type="dxa"/>
            <w:noWrap w:val="0"/>
            <w:vAlign w:val="center"/>
          </w:tcPr>
          <w:p>
            <w:pPr>
              <w:keepNext/>
              <w:keepLines/>
              <w:spacing w:line="360" w:lineRule="auto"/>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noWrap w:val="0"/>
            <w:vAlign w:val="center"/>
          </w:tcPr>
          <w:p>
            <w:pPr>
              <w:keepNext/>
              <w:keepLines/>
              <w:spacing w:line="360" w:lineRule="auto"/>
              <w:jc w:val="center"/>
              <w:outlineLvl w:val="0"/>
              <w:rPr>
                <w:rFonts w:ascii="宋体" w:hAnsi="宋体"/>
                <w:color w:val="auto"/>
                <w:szCs w:val="21"/>
                <w:highlight w:val="none"/>
              </w:rPr>
            </w:pPr>
          </w:p>
        </w:tc>
        <w:tc>
          <w:tcPr>
            <w:tcW w:w="1134" w:type="dxa"/>
            <w:noWrap w:val="0"/>
            <w:vAlign w:val="center"/>
          </w:tcPr>
          <w:p>
            <w:pPr>
              <w:keepNext/>
              <w:keepLines/>
              <w:spacing w:line="360" w:lineRule="auto"/>
              <w:jc w:val="center"/>
              <w:outlineLvl w:val="0"/>
              <w:rPr>
                <w:rFonts w:ascii="宋体" w:hAnsi="宋体"/>
                <w:color w:val="auto"/>
                <w:szCs w:val="21"/>
                <w:highlight w:val="none"/>
              </w:rPr>
            </w:pPr>
          </w:p>
        </w:tc>
        <w:tc>
          <w:tcPr>
            <w:tcW w:w="1134" w:type="dxa"/>
            <w:noWrap w:val="0"/>
            <w:vAlign w:val="center"/>
          </w:tcPr>
          <w:p>
            <w:pPr>
              <w:keepNext/>
              <w:keepLines/>
              <w:spacing w:line="360" w:lineRule="auto"/>
              <w:jc w:val="center"/>
              <w:outlineLvl w:val="0"/>
              <w:rPr>
                <w:rFonts w:ascii="宋体" w:hAnsi="宋体"/>
                <w:color w:val="auto"/>
                <w:szCs w:val="21"/>
                <w:highlight w:val="none"/>
              </w:rPr>
            </w:pPr>
          </w:p>
        </w:tc>
        <w:tc>
          <w:tcPr>
            <w:tcW w:w="992" w:type="dxa"/>
            <w:noWrap w:val="0"/>
            <w:vAlign w:val="center"/>
          </w:tcPr>
          <w:p>
            <w:pPr>
              <w:keepNext/>
              <w:keepLines/>
              <w:spacing w:line="360" w:lineRule="auto"/>
              <w:jc w:val="center"/>
              <w:outlineLvl w:val="0"/>
              <w:rPr>
                <w:rFonts w:ascii="宋体" w:hAnsi="宋体"/>
                <w:color w:val="auto"/>
                <w:szCs w:val="21"/>
                <w:highlight w:val="none"/>
              </w:rPr>
            </w:pPr>
          </w:p>
        </w:tc>
        <w:tc>
          <w:tcPr>
            <w:tcW w:w="1843" w:type="dxa"/>
            <w:noWrap w:val="0"/>
            <w:vAlign w:val="top"/>
          </w:tcPr>
          <w:p>
            <w:pPr>
              <w:keepNext/>
              <w:keepLines/>
              <w:spacing w:line="360" w:lineRule="auto"/>
              <w:jc w:val="center"/>
              <w:outlineLvl w:val="0"/>
              <w:rPr>
                <w:rFonts w:ascii="宋体" w:hAnsi="宋体"/>
                <w:color w:val="auto"/>
                <w:szCs w:val="21"/>
                <w:highlight w:val="none"/>
              </w:rPr>
            </w:pPr>
          </w:p>
        </w:tc>
        <w:tc>
          <w:tcPr>
            <w:tcW w:w="992" w:type="dxa"/>
            <w:noWrap w:val="0"/>
            <w:vAlign w:val="center"/>
          </w:tcPr>
          <w:p>
            <w:pPr>
              <w:keepNext/>
              <w:keepLines/>
              <w:spacing w:line="360" w:lineRule="auto"/>
              <w:jc w:val="center"/>
              <w:outlineLvl w:val="0"/>
              <w:rPr>
                <w:rFonts w:ascii="宋体" w:hAnsi="宋体"/>
                <w:color w:val="auto"/>
                <w:szCs w:val="21"/>
                <w:highlight w:val="none"/>
              </w:rPr>
            </w:pPr>
          </w:p>
        </w:tc>
        <w:tc>
          <w:tcPr>
            <w:tcW w:w="1843" w:type="dxa"/>
            <w:noWrap w:val="0"/>
            <w:vAlign w:val="center"/>
          </w:tcPr>
          <w:p>
            <w:pPr>
              <w:keepNext/>
              <w:keepLines/>
              <w:spacing w:line="360" w:lineRule="auto"/>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noWrap w:val="0"/>
            <w:vAlign w:val="center"/>
          </w:tcPr>
          <w:p>
            <w:pPr>
              <w:keepNext/>
              <w:keepLines/>
              <w:spacing w:line="360" w:lineRule="auto"/>
              <w:jc w:val="center"/>
              <w:outlineLvl w:val="0"/>
              <w:rPr>
                <w:rFonts w:ascii="宋体" w:hAnsi="宋体"/>
                <w:color w:val="auto"/>
                <w:szCs w:val="21"/>
                <w:highlight w:val="none"/>
              </w:rPr>
            </w:pPr>
          </w:p>
        </w:tc>
        <w:tc>
          <w:tcPr>
            <w:tcW w:w="1134" w:type="dxa"/>
            <w:noWrap w:val="0"/>
            <w:vAlign w:val="center"/>
          </w:tcPr>
          <w:p>
            <w:pPr>
              <w:keepNext/>
              <w:keepLines/>
              <w:spacing w:line="360" w:lineRule="auto"/>
              <w:jc w:val="center"/>
              <w:outlineLvl w:val="0"/>
              <w:rPr>
                <w:rFonts w:ascii="宋体" w:hAnsi="宋体"/>
                <w:color w:val="auto"/>
                <w:szCs w:val="21"/>
                <w:highlight w:val="none"/>
              </w:rPr>
            </w:pPr>
          </w:p>
        </w:tc>
        <w:tc>
          <w:tcPr>
            <w:tcW w:w="1134" w:type="dxa"/>
            <w:noWrap w:val="0"/>
            <w:vAlign w:val="center"/>
          </w:tcPr>
          <w:p>
            <w:pPr>
              <w:keepNext/>
              <w:keepLines/>
              <w:spacing w:line="360" w:lineRule="auto"/>
              <w:jc w:val="center"/>
              <w:outlineLvl w:val="0"/>
              <w:rPr>
                <w:rFonts w:ascii="宋体" w:hAnsi="宋体"/>
                <w:color w:val="auto"/>
                <w:szCs w:val="21"/>
                <w:highlight w:val="none"/>
              </w:rPr>
            </w:pPr>
          </w:p>
        </w:tc>
        <w:tc>
          <w:tcPr>
            <w:tcW w:w="992" w:type="dxa"/>
            <w:noWrap w:val="0"/>
            <w:vAlign w:val="center"/>
          </w:tcPr>
          <w:p>
            <w:pPr>
              <w:keepNext/>
              <w:keepLines/>
              <w:spacing w:line="360" w:lineRule="auto"/>
              <w:jc w:val="center"/>
              <w:outlineLvl w:val="0"/>
              <w:rPr>
                <w:rFonts w:ascii="宋体" w:hAnsi="宋体"/>
                <w:color w:val="auto"/>
                <w:szCs w:val="21"/>
                <w:highlight w:val="none"/>
              </w:rPr>
            </w:pPr>
          </w:p>
        </w:tc>
        <w:tc>
          <w:tcPr>
            <w:tcW w:w="1843" w:type="dxa"/>
            <w:noWrap w:val="0"/>
            <w:vAlign w:val="top"/>
          </w:tcPr>
          <w:p>
            <w:pPr>
              <w:keepNext/>
              <w:keepLines/>
              <w:spacing w:line="360" w:lineRule="auto"/>
              <w:jc w:val="center"/>
              <w:outlineLvl w:val="0"/>
              <w:rPr>
                <w:rFonts w:ascii="宋体" w:hAnsi="宋体"/>
                <w:color w:val="auto"/>
                <w:szCs w:val="21"/>
                <w:highlight w:val="none"/>
              </w:rPr>
            </w:pPr>
          </w:p>
        </w:tc>
        <w:tc>
          <w:tcPr>
            <w:tcW w:w="992" w:type="dxa"/>
            <w:noWrap w:val="0"/>
            <w:vAlign w:val="center"/>
          </w:tcPr>
          <w:p>
            <w:pPr>
              <w:keepNext/>
              <w:keepLines/>
              <w:spacing w:line="360" w:lineRule="auto"/>
              <w:jc w:val="center"/>
              <w:outlineLvl w:val="0"/>
              <w:rPr>
                <w:rFonts w:ascii="宋体" w:hAnsi="宋体"/>
                <w:color w:val="auto"/>
                <w:szCs w:val="21"/>
                <w:highlight w:val="none"/>
              </w:rPr>
            </w:pPr>
          </w:p>
        </w:tc>
        <w:tc>
          <w:tcPr>
            <w:tcW w:w="1843" w:type="dxa"/>
            <w:noWrap w:val="0"/>
            <w:vAlign w:val="center"/>
          </w:tcPr>
          <w:p>
            <w:pPr>
              <w:keepNext/>
              <w:keepLines/>
              <w:spacing w:line="360" w:lineRule="auto"/>
              <w:jc w:val="center"/>
              <w:outlineLvl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1134"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1134"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992"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1843" w:type="dxa"/>
            <w:noWrap w:val="0"/>
            <w:vAlign w:val="top"/>
          </w:tcPr>
          <w:p>
            <w:pPr>
              <w:keepNext/>
              <w:keepLines/>
              <w:spacing w:line="360" w:lineRule="auto"/>
              <w:jc w:val="center"/>
              <w:outlineLvl w:val="0"/>
              <w:rPr>
                <w:rFonts w:ascii="宋体" w:hAnsi="宋体"/>
                <w:color w:val="auto"/>
                <w:szCs w:val="21"/>
                <w:highlight w:val="none"/>
              </w:rPr>
            </w:pPr>
          </w:p>
        </w:tc>
        <w:tc>
          <w:tcPr>
            <w:tcW w:w="992"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w:t>
            </w:r>
          </w:p>
        </w:tc>
        <w:tc>
          <w:tcPr>
            <w:tcW w:w="1843"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w:t>
            </w:r>
          </w:p>
        </w:tc>
      </w:tr>
    </w:tbl>
    <w:p>
      <w:pPr>
        <w:spacing w:line="360" w:lineRule="auto"/>
        <w:rPr>
          <w:color w:val="auto"/>
          <w:sz w:val="24"/>
          <w:highlight w:val="none"/>
        </w:rPr>
      </w:pPr>
    </w:p>
    <w:p>
      <w:pPr>
        <w:spacing w:line="360" w:lineRule="auto"/>
        <w:jc w:val="right"/>
        <w:rPr>
          <w:b/>
          <w:color w:val="auto"/>
          <w:sz w:val="24"/>
          <w:highlight w:val="none"/>
        </w:rPr>
      </w:pPr>
      <w:r>
        <w:rPr>
          <w:rFonts w:hint="eastAsia"/>
          <w:b/>
          <w:color w:val="auto"/>
          <w:sz w:val="24"/>
          <w:highlight w:val="none"/>
        </w:rPr>
        <w:t>（加盖</w:t>
      </w:r>
      <w:r>
        <w:rPr>
          <w:rFonts w:hint="eastAsia"/>
          <w:b/>
          <w:color w:val="auto"/>
          <w:sz w:val="24"/>
          <w:highlight w:val="none"/>
          <w:lang w:val="en-US" w:eastAsia="zh-CN"/>
        </w:rPr>
        <w:t>比选申请</w:t>
      </w:r>
      <w:r>
        <w:rPr>
          <w:rFonts w:hint="eastAsia"/>
          <w:b/>
          <w:color w:val="auto"/>
          <w:sz w:val="24"/>
          <w:highlight w:val="none"/>
        </w:rPr>
        <w:t>人单位公章）</w:t>
      </w:r>
    </w:p>
    <w:p>
      <w:pPr>
        <w:spacing w:line="360" w:lineRule="auto"/>
        <w:jc w:val="right"/>
        <w:rPr>
          <w:b/>
          <w:color w:val="auto"/>
          <w:sz w:val="24"/>
          <w:highlight w:val="none"/>
        </w:rPr>
      </w:pPr>
    </w:p>
    <w:p>
      <w:pPr>
        <w:spacing w:line="360" w:lineRule="auto"/>
        <w:ind w:firstLine="420" w:firstLineChars="200"/>
        <w:rPr>
          <w:rFonts w:ascii="宋体" w:hAnsi="宋体" w:cs="宋体"/>
          <w:color w:val="auto"/>
          <w:szCs w:val="21"/>
          <w:highlight w:val="none"/>
          <w:lang w:val="zh-CN"/>
        </w:rPr>
      </w:pPr>
      <w:r>
        <w:rPr>
          <w:rFonts w:hint="eastAsia" w:ascii="宋体" w:hAnsi="宋体" w:cs="仿宋_GB2312"/>
          <w:color w:val="auto"/>
          <w:highlight w:val="none"/>
        </w:rPr>
        <w:t>【备注：</w:t>
      </w:r>
      <w:r>
        <w:rPr>
          <w:rFonts w:hint="eastAsia" w:ascii="宋体" w:hAnsi="宋体" w:cs="宋体"/>
          <w:color w:val="auto"/>
          <w:szCs w:val="21"/>
          <w:highlight w:val="none"/>
          <w:lang w:val="zh-CN"/>
        </w:rPr>
        <w:t>类似项目业绩指</w:t>
      </w:r>
      <w:r>
        <w:rPr>
          <w:rFonts w:ascii="宋体" w:hAnsi="宋体" w:cs="宋体"/>
          <w:color w:val="auto"/>
          <w:szCs w:val="21"/>
          <w:highlight w:val="none"/>
          <w:lang w:val="zh-CN"/>
        </w:rPr>
        <w:t>201</w:t>
      </w:r>
      <w:r>
        <w:rPr>
          <w:rFonts w:hint="eastAsia" w:ascii="宋体" w:hAnsi="宋体" w:cs="宋体"/>
          <w:color w:val="auto"/>
          <w:szCs w:val="21"/>
          <w:highlight w:val="none"/>
          <w:lang w:val="en-US" w:eastAsia="zh-CN"/>
        </w:rPr>
        <w:t>9</w:t>
      </w:r>
      <w:r>
        <w:rPr>
          <w:rFonts w:ascii="宋体" w:hAnsi="宋体" w:cs="宋体"/>
          <w:color w:val="auto"/>
          <w:szCs w:val="21"/>
          <w:highlight w:val="none"/>
          <w:lang w:val="zh-CN"/>
        </w:rPr>
        <w:t>年1月1日起至递交</w:t>
      </w:r>
      <w:r>
        <w:rPr>
          <w:rFonts w:hint="eastAsia" w:ascii="宋体" w:hAnsi="宋体" w:cs="宋体"/>
          <w:color w:val="auto"/>
          <w:szCs w:val="21"/>
          <w:highlight w:val="none"/>
          <w:lang w:val="en-US" w:eastAsia="zh-CN"/>
        </w:rPr>
        <w:t>比选申请</w:t>
      </w:r>
      <w:r>
        <w:rPr>
          <w:rFonts w:ascii="宋体" w:hAnsi="宋体" w:cs="宋体"/>
          <w:color w:val="auto"/>
          <w:szCs w:val="21"/>
          <w:highlight w:val="none"/>
          <w:lang w:val="zh-CN"/>
        </w:rPr>
        <w:t>文件截止时间止</w:t>
      </w:r>
      <w:r>
        <w:rPr>
          <w:rFonts w:hint="eastAsia" w:ascii="宋体" w:hAnsi="宋体" w:cs="宋体"/>
          <w:color w:val="auto"/>
          <w:szCs w:val="21"/>
          <w:highlight w:val="none"/>
          <w:lang w:val="zh-CN"/>
        </w:rPr>
        <w:t>承揽过（已完成或正在执行）单个合同工程造价</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val="zh-CN"/>
        </w:rPr>
        <w:t>亿元及以上且咨询合同额</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val="zh-CN"/>
        </w:rPr>
        <w:t>0万元及以上的市政公用工程造价咨询项目（不接受联合体业绩或分包业绩）。</w:t>
      </w:r>
      <w:r>
        <w:rPr>
          <w:rFonts w:hint="eastAsia" w:ascii="宋体" w:hAnsi="宋体"/>
          <w:b/>
          <w:color w:val="auto"/>
          <w:szCs w:val="21"/>
          <w:highlight w:val="none"/>
        </w:rPr>
        <w:t>以上业绩的证明材料（中标通知书或合同文件或</w:t>
      </w:r>
      <w:r>
        <w:rPr>
          <w:rFonts w:hint="eastAsia" w:ascii="宋体" w:hAnsi="宋体"/>
          <w:b/>
          <w:color w:val="auto"/>
          <w:szCs w:val="21"/>
          <w:highlight w:val="none"/>
          <w:lang w:val="en-US" w:eastAsia="zh-CN"/>
        </w:rPr>
        <w:t>有业主盖章确认的</w:t>
      </w:r>
      <w:r>
        <w:rPr>
          <w:rFonts w:hint="eastAsia" w:ascii="宋体" w:hAnsi="宋体"/>
          <w:b/>
          <w:color w:val="auto"/>
          <w:szCs w:val="21"/>
          <w:highlight w:val="none"/>
        </w:rPr>
        <w:t>成果文件关键页或业主出具的证明材料）</w:t>
      </w:r>
      <w:r>
        <w:rPr>
          <w:rFonts w:ascii="宋体" w:hAnsi="宋体"/>
          <w:b/>
          <w:color w:val="auto"/>
          <w:szCs w:val="21"/>
          <w:highlight w:val="none"/>
        </w:rPr>
        <w:t>，否则，其业绩不计。</w:t>
      </w:r>
      <w:r>
        <w:rPr>
          <w:rFonts w:hint="eastAsia" w:ascii="宋体" w:hAnsi="宋体" w:cs="仿宋_GB2312"/>
          <w:color w:val="auto"/>
          <w:highlight w:val="none"/>
        </w:rPr>
        <w:t>】</w:t>
      </w:r>
    </w:p>
    <w:p>
      <w:pPr>
        <w:outlineLvl w:val="9"/>
        <w:rPr>
          <w:rFonts w:hint="eastAsia"/>
          <w:color w:val="auto"/>
          <w:highlight w:val="none"/>
        </w:rPr>
      </w:pPr>
    </w:p>
    <w:p>
      <w:pPr>
        <w:ind w:right="-21"/>
        <w:jc w:val="left"/>
        <w:rPr>
          <w:rFonts w:hint="eastAsia" w:ascii="宋体" w:hAnsi="宋体" w:cs="宋体" w:eastAsiaTheme="minorEastAsia"/>
          <w:color w:val="auto"/>
          <w:kern w:val="0"/>
          <w:sz w:val="28"/>
          <w:szCs w:val="28"/>
          <w:highlight w:val="none"/>
          <w:lang w:val="en-US" w:eastAsia="zh-CN" w:bidi="ar-SA"/>
        </w:rPr>
      </w:pPr>
    </w:p>
    <w:p>
      <w:pPr>
        <w:ind w:firstLine="0" w:firstLineChars="0"/>
        <w:rPr>
          <w:rFonts w:ascii="宋体" w:hAnsi="宋体" w:cs="宋体"/>
          <w:i w:val="0"/>
          <w:iCs/>
          <w:color w:val="auto"/>
          <w:sz w:val="28"/>
          <w:szCs w:val="28"/>
          <w:highlight w:val="none"/>
        </w:rPr>
      </w:pPr>
      <w:r>
        <w:rPr>
          <w:rFonts w:hint="eastAsia" w:ascii="宋体" w:hAnsi="宋体" w:cs="宋体"/>
          <w:i w:val="0"/>
          <w:iCs/>
          <w:color w:val="auto"/>
          <w:sz w:val="28"/>
          <w:szCs w:val="28"/>
          <w:highlight w:val="none"/>
          <w:lang w:val="en-US" w:eastAsia="zh-CN"/>
        </w:rPr>
        <w:t>5</w:t>
      </w:r>
      <w:r>
        <w:rPr>
          <w:rFonts w:ascii="宋体" w:hAnsi="宋体" w:cs="宋体"/>
          <w:i w:val="0"/>
          <w:iCs/>
          <w:color w:val="auto"/>
          <w:sz w:val="28"/>
          <w:szCs w:val="28"/>
          <w:highlight w:val="none"/>
        </w:rPr>
        <w:t>.其他……</w:t>
      </w:r>
    </w:p>
    <w:p>
      <w:pPr>
        <w:widowControl/>
        <w:jc w:val="left"/>
        <w:rPr>
          <w:rFonts w:ascii="宋体" w:hAnsi="宋体" w:cs="宋体"/>
          <w:color w:val="auto"/>
          <w:sz w:val="28"/>
          <w:szCs w:val="28"/>
          <w:highlight w:val="none"/>
        </w:rPr>
      </w:pPr>
      <w:r>
        <w:rPr>
          <w:rFonts w:ascii="宋体" w:hAnsi="宋体" w:cs="宋体"/>
          <w:i/>
          <w:color w:val="auto"/>
          <w:sz w:val="28"/>
          <w:szCs w:val="28"/>
          <w:highlight w:val="none"/>
        </w:rPr>
        <w:br w:type="page"/>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（封面格式）</w:t>
      </w: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center"/>
        <w:rPr>
          <w:rFonts w:ascii="宋体" w:hAnsi="宋体" w:cs="宋体"/>
          <w:color w:val="auto"/>
          <w:sz w:val="28"/>
          <w:szCs w:val="28"/>
          <w:highlight w:val="none"/>
        </w:rPr>
      </w:pPr>
      <w:r>
        <w:rPr>
          <w:rFonts w:ascii="宋体" w:hAnsi="宋体" w:cs="宋体"/>
          <w:color w:val="auto"/>
          <w:sz w:val="28"/>
          <w:szCs w:val="28"/>
          <w:highlight w:val="none"/>
        </w:rPr>
        <w:t xml:space="preserve"> 项目比选申请文件</w:t>
      </w:r>
    </w:p>
    <w:p>
      <w:pPr>
        <w:pStyle w:val="19"/>
        <w:jc w:val="center"/>
        <w:rPr>
          <w:color w:val="auto"/>
          <w:highlight w:val="none"/>
        </w:rPr>
      </w:pPr>
      <w:bookmarkStart w:id="445" w:name="_Toc21287"/>
      <w:bookmarkStart w:id="446" w:name="_Toc3278"/>
      <w:bookmarkStart w:id="447" w:name="_Toc27059"/>
      <w:bookmarkStart w:id="448" w:name="_Toc10925"/>
      <w:bookmarkStart w:id="449" w:name="_Toc15573"/>
      <w:bookmarkStart w:id="450" w:name="_Toc461525327"/>
      <w:bookmarkStart w:id="451" w:name="_Toc20460"/>
      <w:bookmarkStart w:id="452" w:name="_Toc196"/>
      <w:bookmarkStart w:id="453" w:name="_Toc3587"/>
      <w:r>
        <w:rPr>
          <w:rFonts w:hint="eastAsia"/>
          <w:b w:val="0"/>
          <w:bCs w:val="0"/>
          <w:color w:val="auto"/>
          <w:sz w:val="28"/>
          <w:szCs w:val="28"/>
          <w:highlight w:val="none"/>
        </w:rPr>
        <w:t>商务部分</w:t>
      </w:r>
      <w:bookmarkEnd w:id="445"/>
      <w:bookmarkEnd w:id="446"/>
      <w:bookmarkEnd w:id="447"/>
      <w:bookmarkEnd w:id="448"/>
      <w:bookmarkEnd w:id="449"/>
      <w:bookmarkEnd w:id="450"/>
      <w:bookmarkEnd w:id="451"/>
      <w:bookmarkEnd w:id="452"/>
      <w:bookmarkEnd w:id="453"/>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比选申请人：</w:t>
      </w:r>
      <w:r>
        <w:rPr>
          <w:rFonts w:ascii="宋体" w:hAnsi="宋体" w:cs="宋体"/>
          <w:color w:val="auto"/>
          <w:sz w:val="28"/>
          <w:szCs w:val="28"/>
          <w:highlight w:val="none"/>
        </w:rPr>
        <w:t xml:space="preserve">                             </w:t>
      </w:r>
      <w:r>
        <w:rPr>
          <w:rFonts w:hint="eastAsia" w:ascii="宋体" w:hAnsi="宋体" w:cs="宋体"/>
          <w:color w:val="auto"/>
          <w:sz w:val="28"/>
          <w:szCs w:val="28"/>
          <w:highlight w:val="none"/>
        </w:rPr>
        <w:t>（盖章）</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负责人或委托代理人：（签字或盖章）</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电话</w:t>
      </w:r>
      <w:r>
        <w:rPr>
          <w:rFonts w:ascii="宋体" w:hAnsi="宋体" w:cs="宋体"/>
          <w:color w:val="auto"/>
          <w:sz w:val="28"/>
          <w:szCs w:val="28"/>
          <w:highlight w:val="none"/>
        </w:rPr>
        <w:t>/</w:t>
      </w:r>
      <w:bookmarkStart w:id="454" w:name="_Toc333307133"/>
      <w:r>
        <w:rPr>
          <w:rFonts w:hint="eastAsia" w:ascii="宋体" w:hAnsi="宋体" w:cs="宋体"/>
          <w:color w:val="auto"/>
          <w:sz w:val="28"/>
          <w:szCs w:val="28"/>
          <w:highlight w:val="none"/>
        </w:rPr>
        <w:t>传真：</w:t>
      </w:r>
    </w:p>
    <w:p>
      <w:pPr>
        <w:ind w:right="753"/>
        <w:jc w:val="left"/>
        <w:rPr>
          <w:rFonts w:ascii="宋体" w:hAnsi="宋体" w:cs="宋体"/>
          <w:color w:val="auto"/>
          <w:sz w:val="28"/>
          <w:szCs w:val="28"/>
          <w:highlight w:val="none"/>
        </w:rPr>
      </w:pPr>
      <w:r>
        <w:rPr>
          <w:rFonts w:hint="eastAsia" w:ascii="宋体" w:hAnsi="宋体" w:cs="宋体"/>
          <w:color w:val="auto"/>
          <w:sz w:val="28"/>
          <w:szCs w:val="28"/>
          <w:highlight w:val="none"/>
        </w:rPr>
        <w:t>地址：</w:t>
      </w:r>
    </w:p>
    <w:bookmarkEnd w:id="454"/>
    <w:p>
      <w:pPr>
        <w:ind w:right="753"/>
        <w:jc w:val="left"/>
        <w:rPr>
          <w:rFonts w:ascii="宋体" w:hAnsi="宋体" w:cs="宋体"/>
          <w:color w:val="auto"/>
          <w:sz w:val="28"/>
          <w:szCs w:val="28"/>
          <w:highlight w:val="none"/>
        </w:rPr>
      </w:pPr>
      <w:bookmarkStart w:id="455" w:name="_Toc333307134"/>
      <w:r>
        <w:rPr>
          <w:rFonts w:ascii="宋体" w:hAnsi="宋体" w:cs="宋体"/>
          <w:color w:val="auto"/>
          <w:sz w:val="28"/>
          <w:szCs w:val="28"/>
          <w:highlight w:val="none"/>
        </w:rPr>
        <w:t xml:space="preserve">     年    </w:t>
      </w:r>
      <w:bookmarkEnd w:id="455"/>
      <w:r>
        <w:rPr>
          <w:rFonts w:hint="eastAsia" w:ascii="宋体" w:hAnsi="宋体" w:cs="宋体"/>
          <w:color w:val="auto"/>
          <w:sz w:val="28"/>
          <w:szCs w:val="28"/>
          <w:highlight w:val="none"/>
        </w:rPr>
        <w:t>月</w:t>
      </w:r>
      <w:bookmarkStart w:id="456" w:name="_Toc333307135"/>
      <w:r>
        <w:rPr>
          <w:rFonts w:ascii="宋体" w:hAnsi="宋体" w:cs="宋体"/>
          <w:color w:val="auto"/>
          <w:sz w:val="28"/>
          <w:szCs w:val="28"/>
          <w:highlight w:val="none"/>
        </w:rPr>
        <w:t xml:space="preserve">    日</w:t>
      </w: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pStyle w:val="5"/>
        <w:jc w:val="center"/>
        <w:rPr>
          <w:b/>
          <w:color w:val="auto"/>
          <w:highlight w:val="none"/>
        </w:rPr>
      </w:pPr>
      <w:bookmarkStart w:id="457" w:name="_Toc7127"/>
      <w:bookmarkStart w:id="458" w:name="_Toc2010"/>
      <w:bookmarkStart w:id="459" w:name="_Toc17182"/>
      <w:bookmarkStart w:id="460" w:name="_Toc21835"/>
      <w:bookmarkStart w:id="461" w:name="_Toc29027"/>
      <w:bookmarkStart w:id="462" w:name="_Toc16542"/>
      <w:bookmarkStart w:id="463" w:name="_Toc7630"/>
      <w:bookmarkStart w:id="464" w:name="_Toc17346"/>
      <w:bookmarkStart w:id="465" w:name="_Toc26618"/>
      <w:bookmarkStart w:id="466" w:name="_Toc21818"/>
      <w:bookmarkStart w:id="467" w:name="_Toc24524"/>
      <w:bookmarkStart w:id="468" w:name="_Toc1794"/>
      <w:bookmarkStart w:id="469" w:name="_Toc28212"/>
      <w:bookmarkStart w:id="470" w:name="_Toc24408"/>
      <w:bookmarkStart w:id="471" w:name="_Toc12994"/>
      <w:bookmarkStart w:id="472" w:name="_Toc28912"/>
      <w:bookmarkStart w:id="473" w:name="_Toc471482372"/>
      <w:bookmarkStart w:id="474" w:name="_Toc11015"/>
      <w:bookmarkStart w:id="475" w:name="_Toc29739"/>
      <w:bookmarkStart w:id="476" w:name="_Toc18267"/>
      <w:bookmarkStart w:id="477" w:name="_Toc5616"/>
      <w:bookmarkStart w:id="478" w:name="_Toc4589"/>
      <w:bookmarkStart w:id="479" w:name="_Toc30879"/>
      <w:bookmarkStart w:id="480" w:name="_Toc461525328"/>
      <w:bookmarkStart w:id="481" w:name="_Toc4901"/>
      <w:r>
        <w:rPr>
          <w:rFonts w:hint="eastAsia"/>
          <w:b/>
          <w:color w:val="auto"/>
          <w:highlight w:val="none"/>
        </w:rPr>
        <w:t>三、商务部分材料目录</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bookmarkEnd w:id="456"/>
    <w:p>
      <w:pPr>
        <w:ind w:right="753"/>
        <w:jc w:val="left"/>
        <w:rPr>
          <w:rFonts w:ascii="宋体" w:hAnsi="宋体" w:cs="宋体"/>
          <w:color w:val="auto"/>
          <w:sz w:val="28"/>
          <w:szCs w:val="28"/>
          <w:highlight w:val="none"/>
        </w:rPr>
      </w:pPr>
      <w:r>
        <w:rPr>
          <w:rFonts w:ascii="宋体" w:hAnsi="宋体" w:cs="宋体"/>
          <w:color w:val="auto"/>
          <w:sz w:val="28"/>
          <w:szCs w:val="28"/>
          <w:highlight w:val="none"/>
        </w:rPr>
        <w:t xml:space="preserve">   1.报价表；</w:t>
      </w:r>
    </w:p>
    <w:p>
      <w:pPr>
        <w:ind w:right="753"/>
        <w:jc w:val="left"/>
        <w:rPr>
          <w:rFonts w:ascii="宋体" w:hAnsi="宋体" w:cs="宋体"/>
          <w:color w:val="auto"/>
          <w:sz w:val="28"/>
          <w:szCs w:val="28"/>
          <w:highlight w:val="none"/>
        </w:rPr>
      </w:pPr>
    </w:p>
    <w:p>
      <w:pPr>
        <w:jc w:val="left"/>
        <w:rPr>
          <w:rFonts w:ascii="宋体" w:hAnsi="宋体" w:cs="宋体"/>
          <w:color w:val="auto"/>
          <w:sz w:val="28"/>
          <w:szCs w:val="28"/>
          <w:highlight w:val="none"/>
        </w:rPr>
      </w:pPr>
      <w:r>
        <w:rPr>
          <w:rFonts w:hint="eastAsia" w:ascii="宋体" w:hAnsi="宋体" w:cs="宋体"/>
          <w:color w:val="auto"/>
          <w:sz w:val="28"/>
          <w:szCs w:val="28"/>
          <w:highlight w:val="none"/>
        </w:rPr>
        <w:t>备注：以上材料均需加盖单位公章，并按照目录顺序编排，标注页码</w:t>
      </w: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ind w:right="753"/>
        <w:jc w:val="left"/>
        <w:rPr>
          <w:rFonts w:ascii="宋体" w:hAnsi="宋体" w:cs="宋体"/>
          <w:color w:val="auto"/>
          <w:sz w:val="28"/>
          <w:szCs w:val="28"/>
          <w:highlight w:val="none"/>
        </w:rPr>
      </w:pPr>
    </w:p>
    <w:p>
      <w:pPr>
        <w:pStyle w:val="6"/>
        <w:numPr>
          <w:ilvl w:val="0"/>
          <w:numId w:val="2"/>
        </w:numPr>
        <w:rPr>
          <w:color w:val="auto"/>
          <w:highlight w:val="none"/>
        </w:rPr>
      </w:pPr>
      <w:bookmarkStart w:id="482" w:name="_Toc29457"/>
      <w:bookmarkStart w:id="483" w:name="_Toc6408"/>
      <w:bookmarkStart w:id="484" w:name="_Toc29844"/>
      <w:bookmarkStart w:id="485" w:name="_Toc17958"/>
      <w:bookmarkStart w:id="486" w:name="_Toc25214"/>
      <w:bookmarkStart w:id="487" w:name="_Toc3569"/>
      <w:bookmarkStart w:id="488" w:name="_Toc9748"/>
      <w:bookmarkStart w:id="489" w:name="_Toc461525330"/>
      <w:bookmarkStart w:id="490" w:name="_Toc25896"/>
      <w:bookmarkStart w:id="491" w:name="_Toc20415"/>
      <w:bookmarkStart w:id="492" w:name="_Toc1148"/>
      <w:bookmarkStart w:id="493" w:name="_Toc26609"/>
      <w:r>
        <w:rPr>
          <w:rFonts w:hint="eastAsia"/>
          <w:color w:val="auto"/>
          <w:highlight w:val="none"/>
        </w:rPr>
        <w:t>报价表</w:t>
      </w:r>
      <w:bookmarkEnd w:id="482"/>
      <w:bookmarkEnd w:id="483"/>
      <w:bookmarkEnd w:id="484"/>
      <w:bookmarkEnd w:id="485"/>
      <w:bookmarkEnd w:id="486"/>
      <w:bookmarkEnd w:id="487"/>
      <w:bookmarkEnd w:id="488"/>
      <w:bookmarkEnd w:id="489"/>
      <w:bookmarkEnd w:id="490"/>
      <w:bookmarkEnd w:id="491"/>
      <w:bookmarkEnd w:id="492"/>
      <w:bookmarkEnd w:id="493"/>
    </w:p>
    <w:tbl>
      <w:tblPr>
        <w:tblStyle w:val="20"/>
        <w:tblW w:w="9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6"/>
        <w:gridCol w:w="2844"/>
        <w:gridCol w:w="2250"/>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906" w:type="dxa"/>
            <w:vAlign w:val="center"/>
          </w:tcPr>
          <w:p>
            <w:pPr>
              <w:ind w:right="753"/>
              <w:jc w:val="center"/>
              <w:rPr>
                <w:rFonts w:ascii="宋体" w:hAnsi="宋体" w:eastAsia="宋体" w:cs="宋体"/>
                <w:color w:val="auto"/>
                <w:szCs w:val="21"/>
                <w:highlight w:val="none"/>
              </w:rPr>
            </w:pPr>
            <w:r>
              <w:rPr>
                <w:rFonts w:hint="eastAsia" w:ascii="宋体" w:hAnsi="宋体" w:eastAsia="宋体" w:cs="宋体"/>
                <w:color w:val="auto"/>
                <w:szCs w:val="21"/>
                <w:highlight w:val="none"/>
              </w:rPr>
              <w:t>项目名称</w:t>
            </w:r>
          </w:p>
        </w:tc>
        <w:tc>
          <w:tcPr>
            <w:tcW w:w="2844" w:type="dxa"/>
            <w:vAlign w:val="center"/>
          </w:tcPr>
          <w:p>
            <w:pPr>
              <w:ind w:right="753"/>
              <w:jc w:val="center"/>
              <w:rPr>
                <w:rFonts w:ascii="宋体" w:hAnsi="宋体" w:eastAsia="宋体" w:cs="宋体"/>
                <w:color w:val="auto"/>
                <w:szCs w:val="21"/>
                <w:highlight w:val="none"/>
              </w:rPr>
            </w:pPr>
            <w:r>
              <w:rPr>
                <w:rFonts w:hint="eastAsia" w:ascii="宋体" w:hAnsi="宋体" w:eastAsia="宋体" w:cs="宋体"/>
                <w:color w:val="auto"/>
                <w:szCs w:val="21"/>
                <w:highlight w:val="none"/>
              </w:rPr>
              <w:t>内容</w:t>
            </w:r>
          </w:p>
        </w:tc>
        <w:tc>
          <w:tcPr>
            <w:tcW w:w="2250" w:type="dxa"/>
            <w:vAlign w:val="center"/>
          </w:tcPr>
          <w:p>
            <w:pPr>
              <w:ind w:right="753"/>
              <w:jc w:val="center"/>
              <w:rPr>
                <w:rFonts w:ascii="宋体" w:hAnsi="宋体" w:eastAsia="宋体" w:cs="宋体"/>
                <w:color w:val="auto"/>
                <w:szCs w:val="21"/>
                <w:highlight w:val="none"/>
              </w:rPr>
            </w:pPr>
            <w:r>
              <w:rPr>
                <w:rFonts w:hint="eastAsia" w:ascii="宋体" w:hAnsi="宋体" w:eastAsia="宋体" w:cs="宋体"/>
                <w:color w:val="auto"/>
                <w:szCs w:val="21"/>
                <w:highlight w:val="none"/>
              </w:rPr>
              <w:t>报价</w:t>
            </w:r>
          </w:p>
        </w:tc>
        <w:tc>
          <w:tcPr>
            <w:tcW w:w="2115" w:type="dxa"/>
            <w:vAlign w:val="center"/>
          </w:tcPr>
          <w:p>
            <w:pPr>
              <w:ind w:right="753"/>
              <w:jc w:val="center"/>
              <w:rPr>
                <w:rFonts w:ascii="宋体" w:hAnsi="宋体" w:eastAsia="宋体" w:cs="宋体"/>
                <w:color w:val="auto"/>
                <w:szCs w:val="21"/>
                <w:highlight w:val="none"/>
              </w:rPr>
            </w:pPr>
            <w:r>
              <w:rPr>
                <w:rFonts w:hint="eastAsia" w:ascii="宋体" w:hAnsi="宋体" w:eastAsia="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1906" w:type="dxa"/>
            <w:vMerge w:val="restart"/>
            <w:vAlign w:val="center"/>
          </w:tcPr>
          <w:p>
            <w:pPr>
              <w:ind w:right="753"/>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南宁北站路改桥桥下空间工程第三方造价咨询</w:t>
            </w:r>
            <w:r>
              <w:rPr>
                <w:rFonts w:hint="eastAsia" w:ascii="宋体" w:hAnsi="宋体" w:eastAsia="宋体" w:cs="宋体"/>
                <w:color w:val="auto"/>
                <w:szCs w:val="21"/>
                <w:highlight w:val="none"/>
              </w:rPr>
              <w:t>项目</w:t>
            </w:r>
          </w:p>
          <w:p>
            <w:pPr>
              <w:ind w:right="753"/>
              <w:rPr>
                <w:rFonts w:ascii="宋体" w:hAnsi="宋体" w:eastAsia="宋体" w:cs="宋体"/>
                <w:color w:val="auto"/>
                <w:szCs w:val="21"/>
                <w:highlight w:val="none"/>
              </w:rPr>
            </w:pPr>
          </w:p>
        </w:tc>
        <w:tc>
          <w:tcPr>
            <w:tcW w:w="2844" w:type="dxa"/>
            <w:vAlign w:val="center"/>
          </w:tcPr>
          <w:p>
            <w:pPr>
              <w:numPr>
                <w:ilvl w:val="0"/>
                <w:numId w:val="3"/>
              </w:numPr>
              <w:ind w:right="753"/>
              <w:jc w:val="left"/>
              <w:rPr>
                <w:rFonts w:ascii="宋体" w:hAnsi="宋体" w:eastAsia="宋体" w:cs="宋体"/>
                <w:color w:val="auto"/>
                <w:szCs w:val="21"/>
                <w:highlight w:val="none"/>
              </w:rPr>
            </w:pPr>
            <w:r>
              <w:rPr>
                <w:rFonts w:hint="eastAsia" w:ascii="宋体" w:hAnsi="宋体" w:eastAsia="宋体" w:cs="宋体"/>
                <w:color w:val="auto"/>
                <w:szCs w:val="21"/>
                <w:highlight w:val="none"/>
              </w:rPr>
              <w:t>不含税报价</w:t>
            </w:r>
          </w:p>
          <w:p>
            <w:pPr>
              <w:numPr>
                <w:ilvl w:val="255"/>
                <w:numId w:val="0"/>
              </w:numPr>
              <w:ind w:right="753"/>
              <w:jc w:val="left"/>
              <w:rPr>
                <w:rFonts w:ascii="宋体" w:hAnsi="宋体" w:eastAsia="宋体" w:cs="宋体"/>
                <w:color w:val="auto"/>
                <w:szCs w:val="21"/>
                <w:highlight w:val="none"/>
              </w:rPr>
            </w:pPr>
            <w:r>
              <w:rPr>
                <w:rFonts w:hint="eastAsia" w:ascii="宋体" w:hAnsi="宋体" w:eastAsia="宋体" w:cs="宋体"/>
                <w:color w:val="auto"/>
                <w:szCs w:val="21"/>
                <w:highlight w:val="none"/>
              </w:rPr>
              <w:t>（单位：元）</w:t>
            </w:r>
          </w:p>
        </w:tc>
        <w:tc>
          <w:tcPr>
            <w:tcW w:w="2250" w:type="dxa"/>
            <w:vAlign w:val="center"/>
          </w:tcPr>
          <w:p>
            <w:pPr>
              <w:ind w:right="753"/>
              <w:jc w:val="left"/>
              <w:rPr>
                <w:rFonts w:ascii="宋体" w:hAnsi="宋体" w:eastAsia="宋体" w:cs="宋体"/>
                <w:color w:val="auto"/>
                <w:szCs w:val="21"/>
                <w:highlight w:val="none"/>
              </w:rPr>
            </w:pPr>
          </w:p>
        </w:tc>
        <w:tc>
          <w:tcPr>
            <w:tcW w:w="2115" w:type="dxa"/>
            <w:vMerge w:val="restart"/>
            <w:vAlign w:val="center"/>
          </w:tcPr>
          <w:p>
            <w:pPr>
              <w:ind w:right="753"/>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下浮系数：</w:t>
            </w:r>
            <w:r>
              <w:rPr>
                <w:rFonts w:hint="eastAsia" w:ascii="宋体" w:hAnsi="宋体" w:eastAsia="宋体" w:cs="宋体"/>
                <w:color w:val="auto"/>
                <w:szCs w:val="21"/>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1906" w:type="dxa"/>
            <w:vMerge w:val="continue"/>
            <w:vAlign w:val="center"/>
          </w:tcPr>
          <w:p>
            <w:pPr>
              <w:ind w:right="753"/>
              <w:jc w:val="center"/>
              <w:rPr>
                <w:rFonts w:ascii="宋体" w:hAnsi="宋体" w:eastAsia="宋体" w:cs="宋体"/>
                <w:color w:val="auto"/>
                <w:szCs w:val="21"/>
                <w:highlight w:val="none"/>
              </w:rPr>
            </w:pPr>
          </w:p>
        </w:tc>
        <w:tc>
          <w:tcPr>
            <w:tcW w:w="2844" w:type="dxa"/>
            <w:vAlign w:val="center"/>
          </w:tcPr>
          <w:p>
            <w:pPr>
              <w:ind w:right="753"/>
              <w:jc w:val="left"/>
              <w:rPr>
                <w:rFonts w:ascii="宋体" w:hAnsi="宋体" w:eastAsia="宋体" w:cs="宋体"/>
                <w:color w:val="auto"/>
                <w:szCs w:val="21"/>
                <w:highlight w:val="none"/>
              </w:rPr>
            </w:pPr>
            <w:r>
              <w:rPr>
                <w:rFonts w:hint="eastAsia" w:ascii="宋体" w:hAnsi="宋体" w:eastAsia="宋体" w:cs="宋体"/>
                <w:color w:val="auto"/>
                <w:szCs w:val="21"/>
                <w:highlight w:val="none"/>
              </w:rPr>
              <w:t>2.税率（单位：%）</w:t>
            </w:r>
          </w:p>
        </w:tc>
        <w:tc>
          <w:tcPr>
            <w:tcW w:w="2250" w:type="dxa"/>
            <w:vAlign w:val="center"/>
          </w:tcPr>
          <w:p>
            <w:pPr>
              <w:ind w:right="753"/>
              <w:jc w:val="left"/>
              <w:rPr>
                <w:rFonts w:ascii="宋体" w:hAnsi="宋体" w:eastAsia="宋体" w:cs="宋体"/>
                <w:color w:val="auto"/>
                <w:szCs w:val="21"/>
                <w:highlight w:val="none"/>
              </w:rPr>
            </w:pPr>
          </w:p>
        </w:tc>
        <w:tc>
          <w:tcPr>
            <w:tcW w:w="2115" w:type="dxa"/>
            <w:vMerge w:val="continue"/>
            <w:vAlign w:val="center"/>
          </w:tcPr>
          <w:p>
            <w:pPr>
              <w:ind w:right="753"/>
              <w:jc w:val="center"/>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1906" w:type="dxa"/>
            <w:vMerge w:val="continue"/>
            <w:vAlign w:val="center"/>
          </w:tcPr>
          <w:p>
            <w:pPr>
              <w:ind w:right="753"/>
              <w:jc w:val="center"/>
              <w:rPr>
                <w:rFonts w:ascii="宋体" w:hAnsi="宋体" w:eastAsia="宋体" w:cs="宋体"/>
                <w:color w:val="auto"/>
                <w:szCs w:val="21"/>
                <w:highlight w:val="none"/>
              </w:rPr>
            </w:pPr>
          </w:p>
        </w:tc>
        <w:tc>
          <w:tcPr>
            <w:tcW w:w="2844" w:type="dxa"/>
            <w:vAlign w:val="center"/>
          </w:tcPr>
          <w:p>
            <w:pPr>
              <w:numPr>
                <w:ilvl w:val="0"/>
                <w:numId w:val="4"/>
              </w:numPr>
              <w:ind w:right="753"/>
              <w:jc w:val="left"/>
              <w:rPr>
                <w:rFonts w:ascii="宋体" w:hAnsi="宋体" w:eastAsia="宋体" w:cs="宋体"/>
                <w:color w:val="auto"/>
                <w:szCs w:val="21"/>
                <w:highlight w:val="none"/>
              </w:rPr>
            </w:pPr>
            <w:r>
              <w:rPr>
                <w:rFonts w:hint="eastAsia" w:ascii="宋体" w:hAnsi="宋体" w:eastAsia="宋体" w:cs="宋体"/>
                <w:color w:val="auto"/>
                <w:szCs w:val="21"/>
                <w:highlight w:val="none"/>
              </w:rPr>
              <w:t>税金</w:t>
            </w:r>
          </w:p>
          <w:p>
            <w:pPr>
              <w:numPr>
                <w:ilvl w:val="255"/>
                <w:numId w:val="0"/>
              </w:numPr>
              <w:ind w:right="753"/>
              <w:jc w:val="left"/>
              <w:rPr>
                <w:rFonts w:ascii="宋体" w:hAnsi="宋体" w:eastAsia="宋体" w:cs="宋体"/>
                <w:color w:val="auto"/>
                <w:szCs w:val="21"/>
                <w:highlight w:val="none"/>
              </w:rPr>
            </w:pPr>
            <w:r>
              <w:rPr>
                <w:rFonts w:hint="eastAsia" w:ascii="宋体" w:hAnsi="宋体" w:eastAsia="宋体" w:cs="宋体"/>
                <w:color w:val="auto"/>
                <w:szCs w:val="21"/>
                <w:highlight w:val="none"/>
              </w:rPr>
              <w:t xml:space="preserve">（单位：元）    </w:t>
            </w:r>
          </w:p>
        </w:tc>
        <w:tc>
          <w:tcPr>
            <w:tcW w:w="2250" w:type="dxa"/>
            <w:vAlign w:val="center"/>
          </w:tcPr>
          <w:p>
            <w:pPr>
              <w:ind w:right="753"/>
              <w:jc w:val="left"/>
              <w:rPr>
                <w:rFonts w:ascii="宋体" w:hAnsi="宋体" w:eastAsia="宋体" w:cs="宋体"/>
                <w:color w:val="auto"/>
                <w:szCs w:val="21"/>
                <w:highlight w:val="none"/>
              </w:rPr>
            </w:pPr>
          </w:p>
        </w:tc>
        <w:tc>
          <w:tcPr>
            <w:tcW w:w="2115" w:type="dxa"/>
            <w:vMerge w:val="continue"/>
            <w:vAlign w:val="center"/>
          </w:tcPr>
          <w:p>
            <w:pPr>
              <w:ind w:right="753"/>
              <w:jc w:val="center"/>
              <w:rPr>
                <w:rFonts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1906" w:type="dxa"/>
            <w:vMerge w:val="continue"/>
            <w:tcBorders>
              <w:bottom w:val="single" w:color="auto" w:sz="4" w:space="0"/>
            </w:tcBorders>
            <w:vAlign w:val="center"/>
          </w:tcPr>
          <w:p>
            <w:pPr>
              <w:ind w:right="753"/>
              <w:jc w:val="center"/>
              <w:rPr>
                <w:rFonts w:ascii="宋体" w:hAnsi="宋体" w:eastAsia="宋体" w:cs="宋体"/>
                <w:color w:val="auto"/>
                <w:szCs w:val="21"/>
                <w:highlight w:val="none"/>
              </w:rPr>
            </w:pPr>
          </w:p>
        </w:tc>
        <w:tc>
          <w:tcPr>
            <w:tcW w:w="2844" w:type="dxa"/>
            <w:tcBorders>
              <w:bottom w:val="single" w:color="auto" w:sz="4" w:space="0"/>
            </w:tcBorders>
            <w:vAlign w:val="center"/>
          </w:tcPr>
          <w:p>
            <w:pPr>
              <w:numPr>
                <w:ilvl w:val="255"/>
                <w:numId w:val="0"/>
              </w:numPr>
              <w:ind w:right="753"/>
              <w:jc w:val="left"/>
              <w:rPr>
                <w:rFonts w:ascii="宋体" w:hAnsi="宋体" w:eastAsia="宋体" w:cs="宋体"/>
                <w:color w:val="auto"/>
                <w:szCs w:val="21"/>
                <w:highlight w:val="none"/>
              </w:rPr>
            </w:pPr>
            <w:r>
              <w:rPr>
                <w:rFonts w:hint="eastAsia" w:ascii="宋体" w:hAnsi="宋体" w:eastAsia="宋体" w:cs="宋体"/>
                <w:color w:val="auto"/>
                <w:szCs w:val="21"/>
                <w:highlight w:val="none"/>
              </w:rPr>
              <w:t>4.含税总报价（=1+3）</w:t>
            </w:r>
          </w:p>
          <w:p>
            <w:pPr>
              <w:numPr>
                <w:ilvl w:val="255"/>
                <w:numId w:val="0"/>
              </w:numPr>
              <w:ind w:right="753"/>
              <w:rPr>
                <w:color w:val="auto"/>
                <w:highlight w:val="none"/>
              </w:rPr>
            </w:pPr>
            <w:r>
              <w:rPr>
                <w:rFonts w:hint="eastAsia" w:ascii="宋体" w:hAnsi="宋体" w:eastAsia="宋体" w:cs="宋体"/>
                <w:color w:val="auto"/>
                <w:szCs w:val="21"/>
                <w:highlight w:val="none"/>
              </w:rPr>
              <w:t>（单位：元）</w:t>
            </w:r>
          </w:p>
        </w:tc>
        <w:tc>
          <w:tcPr>
            <w:tcW w:w="2250" w:type="dxa"/>
            <w:tcBorders>
              <w:bottom w:val="single" w:color="auto" w:sz="4" w:space="0"/>
            </w:tcBorders>
            <w:vAlign w:val="center"/>
          </w:tcPr>
          <w:p>
            <w:pPr>
              <w:ind w:right="753"/>
              <w:jc w:val="left"/>
              <w:rPr>
                <w:rFonts w:ascii="宋体" w:hAnsi="宋体" w:eastAsia="宋体" w:cs="宋体"/>
                <w:color w:val="auto"/>
                <w:szCs w:val="21"/>
                <w:highlight w:val="none"/>
              </w:rPr>
            </w:pPr>
          </w:p>
        </w:tc>
        <w:tc>
          <w:tcPr>
            <w:tcW w:w="2115" w:type="dxa"/>
            <w:vMerge w:val="continue"/>
            <w:tcBorders>
              <w:bottom w:val="single" w:color="auto" w:sz="4" w:space="0"/>
            </w:tcBorders>
            <w:vAlign w:val="center"/>
          </w:tcPr>
          <w:p>
            <w:pPr>
              <w:ind w:right="753"/>
              <w:jc w:val="center"/>
              <w:rPr>
                <w:rFonts w:ascii="宋体" w:hAnsi="宋体" w:eastAsia="宋体" w:cs="宋体"/>
                <w:color w:val="auto"/>
                <w:szCs w:val="21"/>
                <w:highlight w:val="none"/>
              </w:rPr>
            </w:pPr>
          </w:p>
        </w:tc>
      </w:tr>
    </w:tbl>
    <w:p>
      <w:pPr>
        <w:ind w:right="753"/>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注：上述报价以“元”为单位，保留到小数点后2位</w:t>
      </w:r>
      <w:r>
        <w:rPr>
          <w:rFonts w:hint="eastAsia" w:ascii="宋体" w:hAnsi="宋体" w:eastAsia="宋体" w:cs="宋体"/>
          <w:color w:val="auto"/>
          <w:sz w:val="21"/>
          <w:szCs w:val="21"/>
          <w:highlight w:val="none"/>
          <w:lang w:eastAsia="zh-CN"/>
        </w:rPr>
        <w:t>。</w:t>
      </w:r>
    </w:p>
    <w:p>
      <w:pPr>
        <w:pStyle w:val="14"/>
        <w:rPr>
          <w:rFonts w:hint="eastAsia" w:ascii="宋体" w:hAnsi="宋体" w:eastAsia="宋体" w:cs="宋体"/>
          <w:color w:val="auto"/>
          <w:sz w:val="21"/>
          <w:szCs w:val="21"/>
          <w:highlight w:val="none"/>
        </w:rPr>
      </w:pPr>
    </w:p>
    <w:p>
      <w:pPr>
        <w:pStyle w:val="14"/>
        <w:rPr>
          <w:rFonts w:hint="eastAsia" w:ascii="宋体" w:hAnsi="宋体" w:eastAsia="宋体" w:cs="宋体"/>
          <w:color w:val="auto"/>
          <w:sz w:val="21"/>
          <w:szCs w:val="21"/>
          <w:highlight w:val="none"/>
        </w:rPr>
      </w:pPr>
    </w:p>
    <w:p>
      <w:pPr>
        <w:pStyle w:val="14"/>
        <w:rPr>
          <w:rFonts w:hint="eastAsia" w:ascii="宋体" w:hAnsi="宋体" w:eastAsia="宋体" w:cs="宋体"/>
          <w:color w:val="auto"/>
          <w:sz w:val="28"/>
          <w:szCs w:val="28"/>
          <w:highlight w:val="none"/>
        </w:rPr>
      </w:pPr>
    </w:p>
    <w:p>
      <w:pPr>
        <w:spacing w:line="360" w:lineRule="auto"/>
        <w:ind w:right="565" w:rightChars="269"/>
        <w:jc w:val="left"/>
        <w:rPr>
          <w:rFonts w:ascii="宋体" w:hAnsi="宋体" w:cs="宋体"/>
          <w:color w:val="auto"/>
          <w:sz w:val="28"/>
          <w:szCs w:val="28"/>
          <w:highlight w:val="none"/>
        </w:rPr>
      </w:pPr>
    </w:p>
    <w:p>
      <w:pPr>
        <w:spacing w:line="360" w:lineRule="auto"/>
        <w:ind w:right="565" w:rightChars="269"/>
        <w:jc w:val="left"/>
        <w:rPr>
          <w:rFonts w:ascii="宋体" w:hAnsi="宋体" w:cs="宋体"/>
          <w:color w:val="auto"/>
          <w:sz w:val="28"/>
          <w:szCs w:val="28"/>
          <w:highlight w:val="none"/>
        </w:rPr>
      </w:pPr>
      <w:r>
        <w:rPr>
          <w:rFonts w:hint="eastAsia" w:ascii="宋体" w:hAnsi="宋体" w:cs="宋体"/>
          <w:color w:val="auto"/>
          <w:sz w:val="28"/>
          <w:szCs w:val="28"/>
          <w:highlight w:val="none"/>
        </w:rPr>
        <w:t>比选申请人（公章）</w:t>
      </w:r>
      <w:r>
        <w:rPr>
          <w:rFonts w:ascii="宋体" w:hAnsi="宋体" w:cs="宋体"/>
          <w:color w:val="auto"/>
          <w:sz w:val="28"/>
          <w:szCs w:val="28"/>
          <w:highlight w:val="none"/>
        </w:rPr>
        <w:t xml:space="preserve">                                </w:t>
      </w:r>
    </w:p>
    <w:p>
      <w:pPr>
        <w:jc w:val="left"/>
        <w:rPr>
          <w:rFonts w:ascii="宋体" w:hAnsi="宋体" w:cs="宋体"/>
          <w:color w:val="auto"/>
          <w:sz w:val="28"/>
          <w:szCs w:val="28"/>
          <w:highlight w:val="none"/>
        </w:rPr>
      </w:pPr>
      <w:r>
        <w:rPr>
          <w:rFonts w:hint="eastAsia" w:ascii="宋体" w:hAnsi="宋体" w:cs="宋体"/>
          <w:color w:val="auto"/>
          <w:sz w:val="28"/>
          <w:szCs w:val="28"/>
          <w:highlight w:val="none"/>
        </w:rPr>
        <w:t>负责人或其委托代理人签名（或盖章）：</w:t>
      </w:r>
      <w:r>
        <w:rPr>
          <w:rFonts w:ascii="宋体" w:hAnsi="宋体" w:cs="宋体"/>
          <w:color w:val="auto"/>
          <w:sz w:val="28"/>
          <w:szCs w:val="28"/>
          <w:highlight w:val="none"/>
        </w:rPr>
        <w:t xml:space="preserve"> </w:t>
      </w:r>
    </w:p>
    <w:p>
      <w:pPr>
        <w:jc w:val="center"/>
        <w:rPr>
          <w:rFonts w:ascii="宋体" w:hAnsi="宋体" w:cs="宋体"/>
          <w:color w:val="auto"/>
          <w:sz w:val="28"/>
          <w:szCs w:val="28"/>
          <w:highlight w:val="none"/>
        </w:rPr>
      </w:pPr>
    </w:p>
    <w:p>
      <w:pPr>
        <w:jc w:val="center"/>
        <w:rPr>
          <w:rFonts w:ascii="宋体" w:hAnsi="宋体" w:cs="宋体"/>
          <w:color w:val="auto"/>
          <w:sz w:val="28"/>
          <w:szCs w:val="28"/>
          <w:highlight w:val="none"/>
        </w:rPr>
      </w:pPr>
    </w:p>
    <w:p>
      <w:pPr>
        <w:jc w:val="center"/>
        <w:rPr>
          <w:rFonts w:ascii="宋体" w:hAnsi="宋体" w:cs="宋体"/>
          <w:color w:val="auto"/>
          <w:sz w:val="28"/>
          <w:szCs w:val="28"/>
          <w:highlight w:val="none"/>
        </w:rPr>
      </w:pPr>
    </w:p>
    <w:p>
      <w:pPr>
        <w:jc w:val="center"/>
        <w:rPr>
          <w:rFonts w:ascii="宋体" w:hAnsi="宋体" w:cs="宋体"/>
          <w:color w:val="auto"/>
          <w:sz w:val="28"/>
          <w:szCs w:val="28"/>
          <w:highlight w:val="none"/>
        </w:rPr>
      </w:pPr>
    </w:p>
    <w:p>
      <w:pPr>
        <w:jc w:val="center"/>
        <w:rPr>
          <w:rFonts w:ascii="宋体" w:hAnsi="宋体" w:cs="宋体"/>
          <w:color w:val="auto"/>
          <w:sz w:val="28"/>
          <w:szCs w:val="28"/>
          <w:highlight w:val="none"/>
        </w:rPr>
      </w:pPr>
    </w:p>
    <w:p>
      <w:pPr>
        <w:jc w:val="center"/>
        <w:rPr>
          <w:rFonts w:ascii="宋体" w:hAnsi="宋体" w:cs="宋体"/>
          <w:color w:val="auto"/>
          <w:sz w:val="28"/>
          <w:szCs w:val="28"/>
          <w:highlight w:val="none"/>
        </w:rPr>
      </w:pPr>
    </w:p>
    <w:bookmarkEnd w:id="323"/>
    <w:p>
      <w:pPr>
        <w:spacing w:line="360" w:lineRule="auto"/>
        <w:ind w:firstLine="560" w:firstLineChars="200"/>
        <w:rPr>
          <w:rFonts w:cs="宋体"/>
          <w:bCs/>
          <w:color w:val="auto"/>
          <w:sz w:val="28"/>
          <w:szCs w:val="28"/>
          <w:highlight w:val="none"/>
        </w:rPr>
      </w:pPr>
    </w:p>
    <w:p>
      <w:pPr>
        <w:pStyle w:val="4"/>
        <w:rPr>
          <w:color w:val="auto"/>
          <w:highlight w:val="none"/>
        </w:rPr>
      </w:pPr>
      <w:bookmarkStart w:id="494" w:name="_Toc20703"/>
      <w:bookmarkStart w:id="495" w:name="_Toc18782"/>
      <w:bookmarkStart w:id="496" w:name="_Toc26823"/>
      <w:bookmarkStart w:id="497" w:name="_Toc23422"/>
      <w:bookmarkStart w:id="498" w:name="_Toc471482373"/>
      <w:bookmarkStart w:id="499" w:name="_Toc27696"/>
      <w:bookmarkStart w:id="500" w:name="_Toc31564"/>
      <w:bookmarkStart w:id="501" w:name="_Toc25576"/>
      <w:bookmarkStart w:id="502" w:name="_Toc8362"/>
      <w:bookmarkStart w:id="503" w:name="_Toc20200"/>
      <w:bookmarkStart w:id="504" w:name="_Toc21243"/>
      <w:bookmarkStart w:id="505" w:name="_Toc19609"/>
      <w:bookmarkStart w:id="506" w:name="_Toc22280"/>
      <w:r>
        <w:rPr>
          <w:rFonts w:hint="eastAsia"/>
          <w:color w:val="auto"/>
          <w:highlight w:val="none"/>
        </w:rPr>
        <w:t>第</w:t>
      </w:r>
      <w:r>
        <w:rPr>
          <w:rFonts w:hint="eastAsia"/>
          <w:color w:val="auto"/>
          <w:highlight w:val="none"/>
          <w:lang w:val="en-US" w:eastAsia="zh-CN"/>
        </w:rPr>
        <w:t>四</w:t>
      </w:r>
      <w:r>
        <w:rPr>
          <w:rFonts w:hint="eastAsia"/>
          <w:color w:val="auto"/>
          <w:highlight w:val="none"/>
        </w:rPr>
        <w:t>章</w:t>
      </w:r>
      <w:r>
        <w:rPr>
          <w:color w:val="auto"/>
          <w:highlight w:val="none"/>
        </w:rPr>
        <w:t xml:space="preserve">  </w:t>
      </w:r>
      <w:r>
        <w:rPr>
          <w:rFonts w:hint="eastAsia"/>
          <w:color w:val="auto"/>
          <w:highlight w:val="none"/>
        </w:rPr>
        <w:t>评比办法</w:t>
      </w:r>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5"/>
        <w:rPr>
          <w:color w:val="auto"/>
          <w:highlight w:val="none"/>
        </w:rPr>
      </w:pPr>
      <w:bookmarkStart w:id="507" w:name="_Toc17107"/>
      <w:bookmarkStart w:id="508" w:name="_Toc18486"/>
      <w:bookmarkStart w:id="509" w:name="_Toc10015"/>
      <w:bookmarkStart w:id="510" w:name="_Toc2433"/>
      <w:bookmarkStart w:id="511" w:name="_Toc31619"/>
      <w:bookmarkStart w:id="512" w:name="_Toc9699"/>
      <w:bookmarkStart w:id="513" w:name="_Toc3898"/>
      <w:bookmarkStart w:id="514" w:name="_Toc10281"/>
      <w:bookmarkStart w:id="515" w:name="_Toc471482374"/>
      <w:bookmarkStart w:id="516" w:name="_Toc11757"/>
      <w:bookmarkStart w:id="517" w:name="_Toc7201"/>
      <w:bookmarkStart w:id="518" w:name="_Toc17031"/>
      <w:bookmarkStart w:id="519" w:name="_Toc17632"/>
      <w:bookmarkStart w:id="520" w:name="_Toc13157"/>
      <w:bookmarkStart w:id="521" w:name="_Toc28938"/>
      <w:bookmarkStart w:id="522" w:name="_Toc4245"/>
      <w:bookmarkStart w:id="523" w:name="_Toc3233"/>
      <w:bookmarkStart w:id="524" w:name="_Toc16236"/>
      <w:bookmarkStart w:id="525" w:name="_Toc25239"/>
      <w:bookmarkStart w:id="526" w:name="_Toc31412"/>
      <w:bookmarkStart w:id="527" w:name="_Toc12237"/>
      <w:bookmarkStart w:id="528" w:name="_Toc2996"/>
      <w:r>
        <w:rPr>
          <w:rFonts w:hint="eastAsia"/>
          <w:color w:val="auto"/>
          <w:highlight w:val="none"/>
        </w:rPr>
        <w:t>一、综合评分办法</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pPr>
        <w:spacing w:line="360" w:lineRule="auto"/>
        <w:jc w:val="left"/>
        <w:rPr>
          <w:rFonts w:ascii="宋体" w:hAnsi="宋体"/>
          <w:color w:val="auto"/>
          <w:sz w:val="24"/>
          <w:highlight w:val="none"/>
        </w:rPr>
      </w:pPr>
      <w:r>
        <w:rPr>
          <w:rFonts w:ascii="宋体" w:hAnsi="宋体"/>
          <w:color w:val="auto"/>
          <w:sz w:val="24"/>
          <w:highlight w:val="none"/>
        </w:rPr>
        <w:t>1.资格评审：对比选申请人的资格条件、比选申请文件的完整性和有效性、比选申请文件的有效期等方面进行审查。通过资格评审的比选申请文件进入技术、商务评审。</w:t>
      </w:r>
    </w:p>
    <w:p>
      <w:pPr>
        <w:spacing w:line="360" w:lineRule="auto"/>
        <w:jc w:val="left"/>
        <w:rPr>
          <w:rFonts w:ascii="宋体" w:hAnsi="宋体"/>
          <w:color w:val="auto"/>
          <w:sz w:val="24"/>
          <w:highlight w:val="none"/>
        </w:rPr>
      </w:pPr>
      <w:r>
        <w:rPr>
          <w:rFonts w:ascii="宋体" w:hAnsi="宋体"/>
          <w:color w:val="auto"/>
          <w:sz w:val="24"/>
          <w:highlight w:val="none"/>
        </w:rPr>
        <w:t>2.技术、商务评审：由比选评审小组按照比选文件的要求，对照比选申请文件的应答进行比较，并对各比选申请文件的技术、商务内容进行评审，且技术部分、商务部分由比选评审小组讨论定档后进行打分。</w:t>
      </w:r>
    </w:p>
    <w:p>
      <w:pPr>
        <w:spacing w:line="360" w:lineRule="auto"/>
        <w:jc w:val="left"/>
        <w:rPr>
          <w:rFonts w:ascii="宋体" w:hAnsi="宋体"/>
          <w:color w:val="auto"/>
          <w:sz w:val="24"/>
          <w:highlight w:val="none"/>
        </w:rPr>
      </w:pPr>
      <w:r>
        <w:rPr>
          <w:rFonts w:ascii="宋体" w:hAnsi="宋体"/>
          <w:color w:val="auto"/>
          <w:sz w:val="24"/>
          <w:highlight w:val="none"/>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pPr>
        <w:spacing w:line="360" w:lineRule="auto"/>
        <w:jc w:val="left"/>
        <w:rPr>
          <w:rFonts w:ascii="宋体" w:hAnsi="宋体"/>
          <w:color w:val="auto"/>
          <w:sz w:val="24"/>
          <w:highlight w:val="none"/>
        </w:rPr>
      </w:pPr>
      <w:r>
        <w:rPr>
          <w:rFonts w:ascii="宋体" w:hAnsi="宋体"/>
          <w:color w:val="auto"/>
          <w:sz w:val="24"/>
          <w:highlight w:val="none"/>
        </w:rPr>
        <w:t xml:space="preserve">4. </w:t>
      </w:r>
      <w:r>
        <w:rPr>
          <w:rFonts w:hint="eastAsia" w:ascii="宋体" w:hAnsi="宋体"/>
          <w:color w:val="auto"/>
          <w:sz w:val="24"/>
          <w:highlight w:val="none"/>
        </w:rPr>
        <w:t>商务报价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pPr>
        <w:spacing w:line="360" w:lineRule="auto"/>
        <w:jc w:val="left"/>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1）如果数字表示的金额和用文字表示的金额不一致时，应以文字表示的金额为准；</w:t>
      </w:r>
    </w:p>
    <w:p>
      <w:pPr>
        <w:spacing w:line="360" w:lineRule="auto"/>
        <w:jc w:val="left"/>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2）当单价与数量的乘积与合价不一致时，以合价为准，并调整单价；</w:t>
      </w:r>
    </w:p>
    <w:p>
      <w:pPr>
        <w:spacing w:line="360" w:lineRule="auto"/>
        <w:jc w:val="left"/>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3）当合价与报价总价不一致时，以报价总价为准，调整相关合价；</w:t>
      </w:r>
    </w:p>
    <w:p>
      <w:pPr>
        <w:spacing w:line="360" w:lineRule="auto"/>
        <w:jc w:val="left"/>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4）评审期间，比选评审小组不接受任何比选申请人主动提出的对报价及单价、合价的调整；</w:t>
      </w:r>
    </w:p>
    <w:p>
      <w:pPr>
        <w:spacing w:line="360" w:lineRule="auto"/>
        <w:jc w:val="left"/>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5）其它未尽事宜，由评审小组审议确定(如意见不一致时，以记名方式投票确定)。</w:t>
      </w:r>
    </w:p>
    <w:p>
      <w:pPr>
        <w:spacing w:line="360" w:lineRule="auto"/>
        <w:jc w:val="left"/>
        <w:rPr>
          <w:rFonts w:ascii="宋体" w:hAnsi="宋体"/>
          <w:color w:val="auto"/>
          <w:sz w:val="24"/>
          <w:highlight w:val="none"/>
        </w:rPr>
      </w:pPr>
      <w:r>
        <w:rPr>
          <w:rFonts w:ascii="宋体" w:hAnsi="宋体"/>
          <w:color w:val="auto"/>
          <w:sz w:val="24"/>
          <w:highlight w:val="none"/>
        </w:rPr>
        <w:t>5.在评审过程中，评审委员会发现</w:t>
      </w:r>
      <w:r>
        <w:rPr>
          <w:rFonts w:hint="eastAsia" w:ascii="宋体" w:hAnsi="宋体"/>
          <w:color w:val="auto"/>
          <w:sz w:val="24"/>
          <w:highlight w:val="none"/>
          <w:lang w:val="en-US" w:eastAsia="zh-CN"/>
        </w:rPr>
        <w:t>比选申请</w:t>
      </w:r>
      <w:r>
        <w:rPr>
          <w:rFonts w:ascii="宋体" w:hAnsi="宋体"/>
          <w:color w:val="auto"/>
          <w:sz w:val="24"/>
          <w:highlight w:val="none"/>
        </w:rPr>
        <w:t>人的报价明显低于其他报价，使得其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pPr>
        <w:pStyle w:val="5"/>
        <w:keepNext/>
        <w:keepLines/>
        <w:pageBreakBefore w:val="0"/>
        <w:widowControl w:val="0"/>
        <w:kinsoku/>
        <w:wordWrap/>
        <w:overflowPunct/>
        <w:topLinePunct w:val="0"/>
        <w:autoSpaceDE/>
        <w:autoSpaceDN/>
        <w:bidi w:val="0"/>
        <w:adjustRightInd/>
        <w:snapToGrid/>
        <w:spacing w:before="0" w:after="0" w:line="413" w:lineRule="auto"/>
        <w:textAlignment w:val="auto"/>
        <w:rPr>
          <w:rFonts w:hint="eastAsia"/>
          <w:color w:val="auto"/>
          <w:highlight w:val="none"/>
        </w:rPr>
      </w:pPr>
      <w:bookmarkStart w:id="529" w:name="_Toc15054"/>
      <w:bookmarkStart w:id="530" w:name="_Toc20237"/>
      <w:bookmarkStart w:id="531" w:name="_Toc4836"/>
      <w:bookmarkStart w:id="532" w:name="_Toc10860"/>
      <w:bookmarkStart w:id="533" w:name="_Toc31578"/>
      <w:bookmarkStart w:id="534" w:name="_Toc6388"/>
      <w:bookmarkStart w:id="535" w:name="_Toc7245"/>
      <w:bookmarkStart w:id="536" w:name="_Toc5576"/>
      <w:bookmarkStart w:id="537" w:name="_Toc5579"/>
      <w:bookmarkStart w:id="538" w:name="_Toc25707"/>
      <w:bookmarkStart w:id="539" w:name="_Toc30979"/>
      <w:bookmarkStart w:id="540" w:name="_Toc26223"/>
      <w:bookmarkStart w:id="541" w:name="_Toc26057"/>
      <w:bookmarkStart w:id="542" w:name="_Toc12579"/>
      <w:bookmarkStart w:id="543" w:name="_Toc14401"/>
      <w:bookmarkStart w:id="544" w:name="_Toc29182"/>
      <w:bookmarkStart w:id="545" w:name="_Toc24969"/>
      <w:bookmarkStart w:id="546" w:name="_Toc21005"/>
      <w:bookmarkStart w:id="547" w:name="_Toc10846"/>
      <w:bookmarkStart w:id="548" w:name="_Toc471482375"/>
      <w:bookmarkStart w:id="549" w:name="_Toc28435"/>
      <w:bookmarkStart w:id="550" w:name="_Toc29031"/>
      <w:r>
        <w:rPr>
          <w:rFonts w:hint="eastAsia"/>
          <w:color w:val="auto"/>
          <w:highlight w:val="none"/>
        </w:rPr>
        <w:t>二、总分计算公式</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spacing w:line="360" w:lineRule="auto"/>
        <w:jc w:val="left"/>
        <w:rPr>
          <w:rFonts w:ascii="宋体" w:hAnsi="宋体"/>
          <w:color w:val="auto"/>
          <w:sz w:val="24"/>
          <w:highlight w:val="none"/>
        </w:rPr>
      </w:pPr>
      <w:r>
        <w:rPr>
          <w:rFonts w:ascii="宋体" w:hAnsi="宋体"/>
          <w:color w:val="auto"/>
          <w:sz w:val="24"/>
          <w:highlight w:val="none"/>
        </w:rPr>
        <w:t xml:space="preserve">    总分即比选申请人评分综合得分，其计算公式：</w:t>
      </w:r>
    </w:p>
    <w:p>
      <w:pPr>
        <w:spacing w:line="360" w:lineRule="auto"/>
        <w:jc w:val="left"/>
        <w:rPr>
          <w:rFonts w:ascii="宋体" w:hAnsi="宋体"/>
          <w:color w:val="auto"/>
          <w:sz w:val="24"/>
          <w:highlight w:val="none"/>
        </w:rPr>
      </w:pPr>
      <w:r>
        <w:rPr>
          <w:rFonts w:ascii="宋体" w:hAnsi="宋体"/>
          <w:color w:val="auto"/>
          <w:sz w:val="24"/>
          <w:highlight w:val="none"/>
        </w:rPr>
        <w:t xml:space="preserve">    总分＝技术部分得分+商务部分得分</w:t>
      </w:r>
    </w:p>
    <w:p>
      <w:pPr>
        <w:spacing w:line="360" w:lineRule="auto"/>
        <w:jc w:val="left"/>
        <w:rPr>
          <w:rFonts w:ascii="宋体" w:hAnsi="宋体"/>
          <w:color w:val="auto"/>
          <w:sz w:val="24"/>
          <w:highlight w:val="none"/>
        </w:rPr>
      </w:pPr>
      <w:r>
        <w:rPr>
          <w:rFonts w:hint="eastAsia" w:ascii="宋体" w:hAnsi="宋体"/>
          <w:color w:val="auto"/>
          <w:sz w:val="24"/>
          <w:highlight w:val="none"/>
        </w:rPr>
        <w:t>注：各项指标的分数计算四舍五入，取小数点后两位。</w:t>
      </w:r>
    </w:p>
    <w:p>
      <w:pPr>
        <w:pStyle w:val="5"/>
        <w:keepNext/>
        <w:keepLines/>
        <w:pageBreakBefore w:val="0"/>
        <w:widowControl w:val="0"/>
        <w:kinsoku/>
        <w:wordWrap/>
        <w:overflowPunct/>
        <w:topLinePunct w:val="0"/>
        <w:autoSpaceDE/>
        <w:autoSpaceDN/>
        <w:bidi w:val="0"/>
        <w:adjustRightInd/>
        <w:snapToGrid/>
        <w:spacing w:before="0" w:after="0" w:line="413" w:lineRule="auto"/>
        <w:textAlignment w:val="auto"/>
        <w:rPr>
          <w:color w:val="auto"/>
          <w:highlight w:val="none"/>
        </w:rPr>
      </w:pPr>
      <w:bookmarkStart w:id="551" w:name="_Toc9696"/>
      <w:bookmarkStart w:id="552" w:name="_Toc8001"/>
      <w:bookmarkStart w:id="553" w:name="_Toc31522"/>
      <w:bookmarkStart w:id="554" w:name="_Toc10918"/>
      <w:bookmarkStart w:id="555" w:name="_Toc23087"/>
      <w:bookmarkStart w:id="556" w:name="_Toc31364"/>
      <w:bookmarkStart w:id="557" w:name="_Toc28207"/>
      <w:bookmarkStart w:id="558" w:name="_Toc13406"/>
      <w:bookmarkStart w:id="559" w:name="_Toc18027"/>
      <w:bookmarkStart w:id="560" w:name="_Toc2392"/>
      <w:bookmarkStart w:id="561" w:name="_Toc22212"/>
      <w:bookmarkStart w:id="562" w:name="_Toc31078"/>
      <w:bookmarkStart w:id="563" w:name="_Toc32296"/>
      <w:bookmarkStart w:id="564" w:name="_Toc12777"/>
      <w:bookmarkStart w:id="565" w:name="_Toc22201"/>
      <w:bookmarkStart w:id="566" w:name="_Toc4749"/>
      <w:bookmarkStart w:id="567" w:name="_Toc471482376"/>
      <w:bookmarkStart w:id="568" w:name="_Toc17374"/>
      <w:bookmarkStart w:id="569" w:name="_Toc26842"/>
      <w:bookmarkStart w:id="570" w:name="_Toc21374"/>
      <w:bookmarkStart w:id="571" w:name="_Toc6470"/>
      <w:bookmarkStart w:id="572" w:name="_Toc28217"/>
      <w:r>
        <w:rPr>
          <w:rFonts w:hint="eastAsia"/>
          <w:color w:val="auto"/>
          <w:highlight w:val="none"/>
        </w:rPr>
        <w:t>三、评分细则</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numPr>
          <w:ilvl w:val="0"/>
          <w:numId w:val="0"/>
        </w:numPr>
        <w:jc w:val="left"/>
        <w:rPr>
          <w:rFonts w:ascii="宋体" w:hAnsi="宋体" w:cs="宋体"/>
          <w:color w:val="auto"/>
          <w:sz w:val="28"/>
          <w:szCs w:val="28"/>
          <w:highlight w:val="none"/>
        </w:rPr>
      </w:pPr>
      <w:r>
        <w:rPr>
          <w:rFonts w:hint="eastAsia" w:ascii="宋体" w:hAnsi="宋体" w:cs="宋体"/>
          <w:color w:val="auto"/>
          <w:sz w:val="28"/>
          <w:szCs w:val="28"/>
          <w:highlight w:val="none"/>
          <w:lang w:val="en-US" w:eastAsia="zh-CN"/>
        </w:rPr>
        <w:t>1.</w:t>
      </w:r>
      <w:r>
        <w:rPr>
          <w:rFonts w:hint="eastAsia" w:ascii="宋体" w:hAnsi="宋体" w:cs="宋体"/>
          <w:color w:val="auto"/>
          <w:sz w:val="28"/>
          <w:szCs w:val="28"/>
          <w:highlight w:val="none"/>
        </w:rPr>
        <w:t>技术部分评分细则（满分</w:t>
      </w:r>
      <w:r>
        <w:rPr>
          <w:rFonts w:hint="eastAsia" w:ascii="宋体" w:hAnsi="宋体" w:cs="宋体"/>
          <w:color w:val="auto"/>
          <w:sz w:val="28"/>
          <w:szCs w:val="28"/>
          <w:highlight w:val="none"/>
          <w:lang w:val="en-US" w:eastAsia="zh-CN"/>
        </w:rPr>
        <w:t>9</w:t>
      </w:r>
      <w:r>
        <w:rPr>
          <w:rFonts w:ascii="宋体" w:hAnsi="宋体" w:cs="宋体"/>
          <w:color w:val="auto"/>
          <w:sz w:val="28"/>
          <w:szCs w:val="28"/>
          <w:highlight w:val="none"/>
        </w:rPr>
        <w:t>0分）</w:t>
      </w:r>
    </w:p>
    <w:p>
      <w:pPr>
        <w:rPr>
          <w:rFonts w:ascii="宋体" w:hAnsi="宋体"/>
          <w:color w:val="auto"/>
          <w:highlight w:val="none"/>
        </w:rPr>
      </w:pPr>
    </w:p>
    <w:p>
      <w:pPr>
        <w:pStyle w:val="8"/>
        <w:spacing w:line="360" w:lineRule="auto"/>
        <w:ind w:left="482" w:hanging="482" w:hangingChars="200"/>
        <w:jc w:val="center"/>
        <w:rPr>
          <w:rFonts w:ascii="宋体" w:hAnsi="宋体"/>
          <w:b/>
          <w:color w:val="auto"/>
          <w:sz w:val="24"/>
          <w:highlight w:val="none"/>
        </w:rPr>
      </w:pPr>
      <w:r>
        <w:rPr>
          <w:rFonts w:hint="eastAsia" w:ascii="宋体" w:hAnsi="宋体"/>
          <w:b/>
          <w:color w:val="auto"/>
          <w:sz w:val="24"/>
          <w:highlight w:val="none"/>
        </w:rPr>
        <w:t>技术部分</w:t>
      </w:r>
      <w:r>
        <w:rPr>
          <w:rFonts w:ascii="宋体" w:hAnsi="宋体"/>
          <w:b/>
          <w:color w:val="auto"/>
          <w:sz w:val="24"/>
          <w:highlight w:val="none"/>
        </w:rPr>
        <w:t>评审表</w:t>
      </w:r>
    </w:p>
    <w:tbl>
      <w:tblPr>
        <w:tblStyle w:val="20"/>
        <w:tblW w:w="889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701"/>
        <w:gridCol w:w="1051"/>
        <w:gridCol w:w="54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1" w:hRule="atLeast"/>
          <w:tblHeader/>
          <w:jc w:val="center"/>
        </w:trPr>
        <w:tc>
          <w:tcPr>
            <w:tcW w:w="709" w:type="dxa"/>
            <w:vAlign w:val="center"/>
          </w:tcPr>
          <w:p>
            <w:pPr>
              <w:jc w:val="center"/>
              <w:rPr>
                <w:rFonts w:ascii="宋体" w:hAnsi="宋体"/>
                <w:color w:val="auto"/>
                <w:szCs w:val="21"/>
                <w:highlight w:val="none"/>
              </w:rPr>
            </w:pPr>
            <w:r>
              <w:rPr>
                <w:rFonts w:ascii="宋体" w:hAnsi="宋体"/>
                <w:color w:val="auto"/>
                <w:szCs w:val="21"/>
                <w:highlight w:val="none"/>
              </w:rPr>
              <w:t>序号</w:t>
            </w:r>
          </w:p>
        </w:tc>
        <w:tc>
          <w:tcPr>
            <w:tcW w:w="2752" w:type="dxa"/>
            <w:gridSpan w:val="2"/>
            <w:vAlign w:val="center"/>
          </w:tcPr>
          <w:p>
            <w:pPr>
              <w:jc w:val="center"/>
              <w:rPr>
                <w:rFonts w:ascii="宋体" w:hAnsi="宋体"/>
                <w:color w:val="auto"/>
                <w:szCs w:val="21"/>
                <w:highlight w:val="none"/>
              </w:rPr>
            </w:pPr>
            <w:r>
              <w:rPr>
                <w:rFonts w:ascii="宋体" w:hAnsi="宋体"/>
                <w:color w:val="auto"/>
                <w:szCs w:val="21"/>
                <w:highlight w:val="none"/>
              </w:rPr>
              <w:t>项目</w:t>
            </w:r>
          </w:p>
        </w:tc>
        <w:tc>
          <w:tcPr>
            <w:tcW w:w="5438" w:type="dxa"/>
            <w:vAlign w:val="center"/>
          </w:tcPr>
          <w:p>
            <w:pPr>
              <w:jc w:val="center"/>
              <w:rPr>
                <w:rFonts w:ascii="宋体" w:hAnsi="宋体"/>
                <w:color w:val="auto"/>
                <w:szCs w:val="21"/>
                <w:highlight w:val="none"/>
              </w:rPr>
            </w:pPr>
            <w:r>
              <w:rPr>
                <w:rFonts w:ascii="宋体" w:hAnsi="宋体"/>
                <w:color w:val="auto"/>
                <w:szCs w:val="21"/>
                <w:highlight w:val="none"/>
              </w:rPr>
              <w:t>评分标准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709" w:type="dxa"/>
            <w:vAlign w:val="center"/>
          </w:tcPr>
          <w:p>
            <w:pPr>
              <w:jc w:val="center"/>
              <w:rPr>
                <w:rFonts w:ascii="宋体" w:hAnsi="宋体"/>
                <w:color w:val="auto"/>
                <w:szCs w:val="21"/>
                <w:highlight w:val="none"/>
              </w:rPr>
            </w:pPr>
            <w:r>
              <w:rPr>
                <w:rFonts w:ascii="宋体" w:hAnsi="宋体"/>
                <w:color w:val="auto"/>
                <w:szCs w:val="21"/>
                <w:highlight w:val="none"/>
              </w:rPr>
              <w:t>1</w:t>
            </w:r>
          </w:p>
        </w:tc>
        <w:tc>
          <w:tcPr>
            <w:tcW w:w="2752" w:type="dxa"/>
            <w:gridSpan w:val="2"/>
            <w:vAlign w:val="center"/>
          </w:tcPr>
          <w:p>
            <w:pPr>
              <w:jc w:val="center"/>
              <w:rPr>
                <w:rFonts w:ascii="宋体" w:hAnsi="宋体"/>
                <w:color w:val="auto"/>
                <w:szCs w:val="21"/>
                <w:highlight w:val="none"/>
              </w:rPr>
            </w:pPr>
            <w:r>
              <w:rPr>
                <w:rFonts w:hint="eastAsia" w:ascii="宋体" w:hAnsi="宋体"/>
                <w:color w:val="auto"/>
                <w:szCs w:val="21"/>
                <w:highlight w:val="none"/>
              </w:rPr>
              <w:t>项目负责人情况（</w:t>
            </w:r>
            <w:r>
              <w:rPr>
                <w:rFonts w:hint="eastAsia" w:ascii="宋体" w:hAnsi="宋体"/>
                <w:color w:val="auto"/>
                <w:szCs w:val="21"/>
                <w:highlight w:val="none"/>
                <w:lang w:val="en-US" w:eastAsia="zh-CN"/>
              </w:rPr>
              <w:t>6</w:t>
            </w:r>
            <w:r>
              <w:rPr>
                <w:rFonts w:ascii="宋体" w:hAnsi="宋体"/>
                <w:color w:val="auto"/>
                <w:szCs w:val="21"/>
                <w:highlight w:val="none"/>
              </w:rPr>
              <w:t>分)</w:t>
            </w:r>
          </w:p>
        </w:tc>
        <w:tc>
          <w:tcPr>
            <w:tcW w:w="5438" w:type="dxa"/>
            <w:vAlign w:val="center"/>
          </w:tcPr>
          <w:p>
            <w:pPr>
              <w:jc w:val="left"/>
              <w:rPr>
                <w:color w:val="auto"/>
              </w:rPr>
            </w:pPr>
            <w:r>
              <w:rPr>
                <w:color w:val="auto"/>
              </w:rPr>
              <w:t>担任过类似项目的项目负责人职务</w:t>
            </w:r>
            <w:r>
              <w:rPr>
                <w:rFonts w:hint="eastAsia"/>
                <w:color w:val="auto"/>
              </w:rPr>
              <w:t>的每个得</w:t>
            </w:r>
            <w:r>
              <w:rPr>
                <w:rFonts w:hint="eastAsia"/>
                <w:color w:val="auto"/>
                <w:lang w:val="en-US" w:eastAsia="zh-CN"/>
              </w:rPr>
              <w:t>3</w:t>
            </w:r>
            <w:r>
              <w:rPr>
                <w:rFonts w:hint="eastAsia"/>
                <w:color w:val="auto"/>
              </w:rPr>
              <w:t>分，</w:t>
            </w:r>
            <w:r>
              <w:rPr>
                <w:rFonts w:hint="eastAsia"/>
                <w:color w:val="auto"/>
                <w:lang w:val="en-US" w:eastAsia="zh-CN"/>
              </w:rPr>
              <w:t>本项满分6</w:t>
            </w:r>
            <w:r>
              <w:rPr>
                <w:rFonts w:hint="eastAsia"/>
                <w:color w:val="auto"/>
              </w:rPr>
              <w:t>分。（如业绩相关的合同文件中所描述的职务名称与本项目要求的职务名称不一致的，须提供相关证明，如委托人或业主出具的证明文件）。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709" w:type="dxa"/>
            <w:vAlign w:val="center"/>
          </w:tcPr>
          <w:p>
            <w:pPr>
              <w:jc w:val="center"/>
              <w:rPr>
                <w:rFonts w:hint="eastAsia" w:ascii="宋体" w:hAnsi="宋体" w:eastAsiaTheme="minorEastAsia"/>
                <w:color w:val="auto"/>
                <w:szCs w:val="21"/>
                <w:highlight w:val="none"/>
                <w:lang w:val="en-US" w:eastAsia="zh-CN"/>
              </w:rPr>
            </w:pPr>
            <w:r>
              <w:rPr>
                <w:rFonts w:hint="eastAsia" w:ascii="宋体" w:hAnsi="宋体"/>
                <w:color w:val="auto"/>
                <w:szCs w:val="21"/>
                <w:highlight w:val="none"/>
                <w:lang w:val="en-US" w:eastAsia="zh-CN"/>
              </w:rPr>
              <w:t>2</w:t>
            </w:r>
          </w:p>
        </w:tc>
        <w:tc>
          <w:tcPr>
            <w:tcW w:w="2752" w:type="dxa"/>
            <w:gridSpan w:val="2"/>
            <w:vAlign w:val="center"/>
          </w:tcPr>
          <w:p>
            <w:pPr>
              <w:spacing w:line="360" w:lineRule="auto"/>
              <w:ind w:right="-63" w:rightChars="-30"/>
              <w:jc w:val="center"/>
              <w:rPr>
                <w:rFonts w:hint="eastAsia" w:ascii="宋体" w:hAnsi="宋体"/>
                <w:color w:val="auto"/>
                <w:szCs w:val="21"/>
                <w:highlight w:val="none"/>
              </w:rPr>
            </w:pPr>
            <w:r>
              <w:rPr>
                <w:rFonts w:hint="eastAsia" w:ascii="宋体" w:hAnsi="宋体"/>
                <w:color w:val="auto"/>
                <w:szCs w:val="21"/>
                <w:highlight w:val="none"/>
              </w:rPr>
              <w:t>技术负责人情况（</w:t>
            </w:r>
            <w:r>
              <w:rPr>
                <w:rFonts w:hint="eastAsia" w:ascii="宋体" w:hAnsi="宋体"/>
                <w:color w:val="auto"/>
                <w:szCs w:val="21"/>
                <w:highlight w:val="none"/>
                <w:lang w:val="en-US" w:eastAsia="zh-CN"/>
              </w:rPr>
              <w:t>6</w:t>
            </w:r>
            <w:r>
              <w:rPr>
                <w:rFonts w:ascii="宋体" w:hAnsi="宋体"/>
                <w:color w:val="auto"/>
                <w:szCs w:val="21"/>
                <w:highlight w:val="none"/>
              </w:rPr>
              <w:t>分）</w:t>
            </w:r>
          </w:p>
        </w:tc>
        <w:tc>
          <w:tcPr>
            <w:tcW w:w="5438" w:type="dxa"/>
            <w:vAlign w:val="center"/>
          </w:tcPr>
          <w:p>
            <w:pPr>
              <w:jc w:val="left"/>
              <w:rPr>
                <w:rFonts w:hint="eastAsia" w:eastAsiaTheme="minorEastAsia"/>
                <w:color w:val="auto"/>
                <w:lang w:eastAsia="zh-CN"/>
              </w:rPr>
            </w:pPr>
            <w:r>
              <w:rPr>
                <w:rFonts w:ascii="宋体" w:hAnsi="宋体"/>
                <w:color w:val="auto"/>
                <w:szCs w:val="21"/>
                <w:highlight w:val="none"/>
              </w:rPr>
              <w:t>担任过类似项目的</w:t>
            </w:r>
            <w:r>
              <w:rPr>
                <w:rFonts w:hint="eastAsia" w:ascii="宋体" w:hAnsi="宋体"/>
                <w:color w:val="auto"/>
                <w:szCs w:val="21"/>
                <w:highlight w:val="none"/>
              </w:rPr>
              <w:t>技术</w:t>
            </w:r>
            <w:r>
              <w:rPr>
                <w:rFonts w:ascii="宋体" w:hAnsi="宋体"/>
                <w:color w:val="auto"/>
                <w:szCs w:val="21"/>
                <w:highlight w:val="none"/>
              </w:rPr>
              <w:t>负责人</w:t>
            </w:r>
            <w:r>
              <w:rPr>
                <w:rFonts w:hint="eastAsia" w:ascii="宋体" w:hAnsi="宋体"/>
                <w:color w:val="auto"/>
                <w:szCs w:val="21"/>
                <w:highlight w:val="none"/>
              </w:rPr>
              <w:t>或</w:t>
            </w:r>
            <w:r>
              <w:rPr>
                <w:rFonts w:hint="default" w:ascii="宋体" w:hAnsi="宋体"/>
                <w:color w:val="auto"/>
                <w:szCs w:val="21"/>
                <w:highlight w:val="none"/>
              </w:rPr>
              <w:t>安装</w:t>
            </w:r>
            <w:r>
              <w:rPr>
                <w:rFonts w:hint="eastAsia" w:ascii="宋体" w:hAnsi="宋体"/>
                <w:color w:val="auto"/>
                <w:szCs w:val="21"/>
                <w:highlight w:val="none"/>
              </w:rPr>
              <w:t>专业负责人或</w:t>
            </w:r>
            <w:r>
              <w:rPr>
                <w:rFonts w:hint="default" w:ascii="宋体" w:hAnsi="宋体"/>
                <w:color w:val="auto"/>
                <w:szCs w:val="21"/>
                <w:highlight w:val="none"/>
              </w:rPr>
              <w:t>安装</w:t>
            </w:r>
            <w:r>
              <w:rPr>
                <w:rFonts w:hint="eastAsia" w:ascii="宋体" w:hAnsi="宋体"/>
                <w:color w:val="auto"/>
                <w:szCs w:val="21"/>
                <w:highlight w:val="none"/>
              </w:rPr>
              <w:t>组组长</w:t>
            </w:r>
            <w:r>
              <w:rPr>
                <w:rFonts w:ascii="宋体" w:hAnsi="宋体"/>
                <w:color w:val="auto"/>
                <w:szCs w:val="21"/>
                <w:highlight w:val="none"/>
              </w:rPr>
              <w:t>职务</w:t>
            </w:r>
            <w:r>
              <w:rPr>
                <w:rFonts w:hint="eastAsia" w:ascii="宋体" w:hAnsi="宋体"/>
                <w:color w:val="auto"/>
                <w:szCs w:val="21"/>
                <w:highlight w:val="none"/>
              </w:rPr>
              <w:t>的每个得</w:t>
            </w:r>
            <w:r>
              <w:rPr>
                <w:rFonts w:hint="eastAsia" w:ascii="宋体" w:hAnsi="宋体"/>
                <w:color w:val="auto"/>
                <w:szCs w:val="21"/>
                <w:highlight w:val="none"/>
                <w:lang w:val="en-US" w:eastAsia="zh-CN"/>
              </w:rPr>
              <w:t>3</w:t>
            </w:r>
            <w:r>
              <w:rPr>
                <w:rFonts w:hint="eastAsia" w:ascii="宋体" w:hAnsi="宋体"/>
                <w:color w:val="auto"/>
                <w:szCs w:val="21"/>
                <w:highlight w:val="none"/>
              </w:rPr>
              <w:t>分，</w:t>
            </w:r>
            <w:r>
              <w:rPr>
                <w:rFonts w:hint="eastAsia" w:ascii="宋体" w:hAnsi="宋体"/>
                <w:color w:val="auto"/>
                <w:szCs w:val="21"/>
                <w:highlight w:val="none"/>
                <w:lang w:val="en-US" w:eastAsia="zh-CN"/>
              </w:rPr>
              <w:t>本项满分6</w:t>
            </w:r>
            <w:r>
              <w:rPr>
                <w:rFonts w:hint="eastAsia" w:ascii="宋体" w:hAnsi="宋体"/>
                <w:color w:val="auto"/>
                <w:szCs w:val="21"/>
                <w:highlight w:val="none"/>
              </w:rPr>
              <w:t>分。</w:t>
            </w:r>
            <w:r>
              <w:rPr>
                <w:rFonts w:hint="eastAsia" w:ascii="宋体" w:hAnsi="宋体"/>
                <w:b w:val="0"/>
                <w:bCs/>
                <w:color w:val="auto"/>
                <w:szCs w:val="21"/>
                <w:highlight w:val="none"/>
              </w:rPr>
              <w:t>（如业绩相关的合同文件中所描述的职务名称与本项目要求的职务名称不一致的，须提供相关证明，如委托人或业主出具的证明文件）</w:t>
            </w:r>
            <w:r>
              <w:rPr>
                <w:rFonts w:hint="eastAsia" w:ascii="宋体" w:hAnsi="宋体"/>
                <w:b w:val="0"/>
                <w:bCs/>
                <w:color w:val="auto"/>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709" w:type="dxa"/>
            <w:vAlign w:val="center"/>
          </w:tcPr>
          <w:p>
            <w:pPr>
              <w:jc w:val="center"/>
              <w:rPr>
                <w:rFonts w:hint="eastAsia" w:ascii="宋体" w:hAnsi="宋体" w:eastAsiaTheme="minorEastAsia"/>
                <w:color w:val="auto"/>
                <w:szCs w:val="21"/>
                <w:highlight w:val="none"/>
                <w:lang w:val="en-US" w:eastAsia="zh-CN"/>
              </w:rPr>
            </w:pPr>
            <w:r>
              <w:rPr>
                <w:rFonts w:hint="eastAsia" w:ascii="宋体" w:hAnsi="宋体"/>
                <w:color w:val="auto"/>
                <w:szCs w:val="21"/>
                <w:highlight w:val="none"/>
                <w:lang w:val="en-US" w:eastAsia="zh-CN"/>
              </w:rPr>
              <w:t>3</w:t>
            </w:r>
          </w:p>
        </w:tc>
        <w:tc>
          <w:tcPr>
            <w:tcW w:w="2752" w:type="dxa"/>
            <w:gridSpan w:val="2"/>
            <w:vAlign w:val="center"/>
          </w:tcPr>
          <w:p>
            <w:pPr>
              <w:jc w:val="center"/>
              <w:rPr>
                <w:rFonts w:hint="eastAsia" w:ascii="宋体" w:hAnsi="宋体"/>
                <w:color w:val="auto"/>
                <w:szCs w:val="21"/>
                <w:highlight w:val="none"/>
              </w:rPr>
            </w:pPr>
            <w:r>
              <w:rPr>
                <w:rFonts w:hint="eastAsia" w:ascii="宋体" w:hAnsi="宋体"/>
                <w:color w:val="auto"/>
                <w:szCs w:val="21"/>
                <w:highlight w:val="none"/>
              </w:rPr>
              <w:t>拟投入本项目其他咨询人员配置情况（</w:t>
            </w:r>
            <w:r>
              <w:rPr>
                <w:rFonts w:hint="eastAsia" w:ascii="宋体" w:hAnsi="宋体"/>
                <w:color w:val="auto"/>
                <w:szCs w:val="21"/>
                <w:highlight w:val="none"/>
                <w:lang w:val="en-US" w:eastAsia="zh-CN"/>
              </w:rPr>
              <w:t>8</w:t>
            </w:r>
            <w:r>
              <w:rPr>
                <w:rFonts w:ascii="宋体" w:hAnsi="宋体"/>
                <w:color w:val="auto"/>
                <w:szCs w:val="21"/>
                <w:highlight w:val="none"/>
              </w:rPr>
              <w:t>分）</w:t>
            </w:r>
          </w:p>
        </w:tc>
        <w:tc>
          <w:tcPr>
            <w:tcW w:w="5438" w:type="dxa"/>
            <w:vAlign w:val="center"/>
          </w:tcPr>
          <w:p>
            <w:pPr>
              <w:spacing w:line="360" w:lineRule="auto"/>
              <w:rPr>
                <w:rFonts w:ascii="宋体" w:hAnsi="宋体" w:cs="宋体"/>
                <w:color w:val="auto"/>
                <w:szCs w:val="21"/>
                <w:highlight w:val="none"/>
                <w:lang w:val="zh-CN"/>
              </w:rPr>
            </w:pPr>
            <w:r>
              <w:rPr>
                <w:rFonts w:ascii="宋体" w:hAnsi="宋体" w:cs="宋体"/>
                <w:color w:val="auto"/>
                <w:szCs w:val="21"/>
                <w:highlight w:val="none"/>
                <w:lang w:val="zh-CN"/>
              </w:rPr>
              <w:t>1、拟投入本项目其他咨询人员配置要求：</w:t>
            </w:r>
          </w:p>
          <w:p>
            <w:pPr>
              <w:spacing w:line="360" w:lineRule="auto"/>
              <w:rPr>
                <w:rFonts w:ascii="宋体" w:hAnsi="宋体" w:cs="宋体"/>
                <w:color w:val="auto"/>
                <w:szCs w:val="21"/>
                <w:highlight w:val="none"/>
              </w:rPr>
            </w:pPr>
            <w:r>
              <w:rPr>
                <w:rFonts w:hint="eastAsia" w:ascii="宋体" w:hAnsi="宋体" w:cs="宋体"/>
                <w:color w:val="auto"/>
                <w:szCs w:val="21"/>
                <w:highlight w:val="none"/>
                <w:lang w:eastAsia="zh-CN"/>
              </w:rPr>
              <w:t>其他造价人员</w:t>
            </w:r>
            <w:r>
              <w:rPr>
                <w:rFonts w:hint="eastAsia" w:ascii="宋体" w:hAnsi="宋体" w:cs="宋体"/>
                <w:color w:val="auto"/>
                <w:szCs w:val="21"/>
                <w:highlight w:val="none"/>
                <w:lang w:val="en-US" w:eastAsia="zh-CN"/>
              </w:rPr>
              <w:t>至少</w:t>
            </w:r>
            <w:r>
              <w:rPr>
                <w:rFonts w:hint="default" w:ascii="宋体" w:hAnsi="宋体" w:cs="宋体"/>
                <w:color w:val="auto"/>
                <w:szCs w:val="21"/>
                <w:highlight w:val="none"/>
                <w:lang w:eastAsia="zh-CN"/>
              </w:rPr>
              <w:t>2</w:t>
            </w:r>
            <w:r>
              <w:rPr>
                <w:rFonts w:hint="eastAsia" w:ascii="宋体" w:hAnsi="宋体" w:cs="宋体"/>
                <w:color w:val="auto"/>
                <w:szCs w:val="21"/>
                <w:highlight w:val="none"/>
                <w:lang w:eastAsia="zh-CN"/>
              </w:rPr>
              <w:t>人</w:t>
            </w:r>
            <w:r>
              <w:rPr>
                <w:rFonts w:hint="eastAsia" w:ascii="宋体" w:hAnsi="宋体" w:cs="宋体"/>
                <w:color w:val="auto"/>
                <w:szCs w:val="21"/>
                <w:highlight w:val="none"/>
              </w:rPr>
              <w:t>：均须具备</w:t>
            </w:r>
            <w:r>
              <w:rPr>
                <w:rFonts w:ascii="宋体" w:hAnsi="宋体"/>
                <w:color w:val="auto"/>
                <w:szCs w:val="21"/>
                <w:highlight w:val="none"/>
              </w:rPr>
              <w:t>土建类</w:t>
            </w:r>
            <w:r>
              <w:rPr>
                <w:rFonts w:hint="eastAsia" w:ascii="宋体" w:hAnsi="宋体"/>
                <w:color w:val="auto"/>
                <w:szCs w:val="21"/>
                <w:highlight w:val="none"/>
                <w:lang w:val="en-US" w:eastAsia="zh-CN"/>
              </w:rPr>
              <w:t>或</w:t>
            </w:r>
            <w:r>
              <w:rPr>
                <w:rFonts w:hint="default" w:ascii="宋体" w:hAnsi="宋体"/>
                <w:color w:val="auto"/>
                <w:szCs w:val="21"/>
                <w:highlight w:val="none"/>
                <w:lang w:eastAsia="zh-CN"/>
              </w:rPr>
              <w:t>安装</w:t>
            </w:r>
            <w:r>
              <w:rPr>
                <w:rFonts w:hint="eastAsia" w:ascii="宋体" w:hAnsi="宋体"/>
                <w:color w:val="auto"/>
                <w:szCs w:val="21"/>
                <w:highlight w:val="none"/>
                <w:lang w:val="en-US" w:eastAsia="zh-CN"/>
              </w:rPr>
              <w:t>类</w:t>
            </w:r>
            <w:r>
              <w:rPr>
                <w:rFonts w:ascii="宋体" w:hAnsi="宋体"/>
                <w:color w:val="auto"/>
                <w:szCs w:val="21"/>
                <w:highlight w:val="none"/>
              </w:rPr>
              <w:t>专业的</w:t>
            </w:r>
            <w:r>
              <w:rPr>
                <w:rFonts w:hint="eastAsia" w:ascii="宋体" w:hAnsi="宋体" w:cs="宋体"/>
                <w:color w:val="auto"/>
                <w:szCs w:val="21"/>
                <w:highlight w:val="none"/>
              </w:rPr>
              <w:t>注册造价员或注册二级造价师（如尚未获得证书的，须提供通过考试的合格证明材料）或注册造价工程师（或注册一级造价工程师）执业资格，具有</w:t>
            </w:r>
            <w:r>
              <w:rPr>
                <w:rFonts w:hint="eastAsia" w:ascii="宋体" w:hAnsi="宋体" w:cs="宋体"/>
                <w:color w:val="auto"/>
                <w:szCs w:val="21"/>
                <w:highlight w:val="none"/>
                <w:lang w:eastAsia="zh-CN"/>
              </w:rPr>
              <w:t>工程师</w:t>
            </w:r>
            <w:r>
              <w:rPr>
                <w:rFonts w:hint="eastAsia" w:ascii="宋体" w:hAnsi="宋体" w:cs="宋体"/>
                <w:color w:val="auto"/>
                <w:szCs w:val="21"/>
                <w:highlight w:val="none"/>
              </w:rPr>
              <w:t>及以上职称，从事造价咨询工作5年及以上年限。均参与</w:t>
            </w:r>
            <w:r>
              <w:rPr>
                <w:rFonts w:hint="default" w:ascii="宋体" w:hAnsi="宋体" w:cs="宋体"/>
                <w:color w:val="auto"/>
                <w:szCs w:val="21"/>
                <w:highlight w:val="none"/>
              </w:rPr>
              <w:t>过土建类或安装类</w:t>
            </w:r>
            <w:r>
              <w:rPr>
                <w:rFonts w:hint="eastAsia" w:ascii="宋体" w:hAnsi="宋体" w:cs="宋体"/>
                <w:color w:val="auto"/>
                <w:szCs w:val="21"/>
                <w:highlight w:val="none"/>
              </w:rPr>
              <w:t>造价咨询业务（需提供对应人员的履约证明文件，如业主证明或合同文件）。</w:t>
            </w:r>
          </w:p>
          <w:p>
            <w:pPr>
              <w:spacing w:line="360" w:lineRule="auto"/>
              <w:jc w:val="left"/>
              <w:rPr>
                <w:rFonts w:ascii="宋体" w:hAnsi="宋体" w:cs="宋体"/>
                <w:b/>
                <w:color w:val="auto"/>
                <w:szCs w:val="21"/>
                <w:highlight w:val="none"/>
                <w:lang w:val="zh-CN"/>
              </w:rPr>
            </w:pPr>
            <w:r>
              <w:rPr>
                <w:rFonts w:hint="eastAsia" w:ascii="宋体" w:hAnsi="宋体" w:cs="宋体"/>
                <w:b/>
                <w:color w:val="auto"/>
                <w:szCs w:val="21"/>
                <w:highlight w:val="none"/>
                <w:lang w:val="en-US" w:eastAsia="zh-CN"/>
              </w:rPr>
              <w:t>注：</w:t>
            </w:r>
            <w:r>
              <w:rPr>
                <w:rFonts w:hint="eastAsia" w:ascii="宋体" w:hAnsi="宋体" w:cs="宋体"/>
                <w:b/>
                <w:color w:val="auto"/>
                <w:szCs w:val="21"/>
                <w:highlight w:val="none"/>
                <w:lang w:val="zh-CN"/>
              </w:rPr>
              <w:t>以上所有人员的年限要求以毕业证书为准。</w:t>
            </w:r>
          </w:p>
          <w:p>
            <w:pPr>
              <w:spacing w:line="360" w:lineRule="auto"/>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w:t>
            </w:r>
            <w:r>
              <w:rPr>
                <w:rFonts w:ascii="宋体" w:hAnsi="宋体"/>
                <w:color w:val="auto"/>
                <w:szCs w:val="21"/>
                <w:highlight w:val="none"/>
              </w:rPr>
              <w:t>对投入本工程管理人员配备情况（执业资格证书或上岗证书</w:t>
            </w:r>
            <w:r>
              <w:rPr>
                <w:rFonts w:hint="eastAsia" w:ascii="宋体" w:hAnsi="宋体"/>
                <w:color w:val="auto"/>
                <w:szCs w:val="21"/>
                <w:highlight w:val="none"/>
              </w:rPr>
              <w:t>或职称或经验业绩</w:t>
            </w:r>
            <w:r>
              <w:rPr>
                <w:rFonts w:ascii="宋体" w:hAnsi="宋体"/>
                <w:color w:val="auto"/>
                <w:szCs w:val="21"/>
                <w:highlight w:val="none"/>
              </w:rPr>
              <w:t xml:space="preserve">）按以下标准评审加分： </w:t>
            </w:r>
          </w:p>
          <w:p>
            <w:pPr>
              <w:spacing w:line="360" w:lineRule="auto"/>
              <w:jc w:val="left"/>
              <w:rPr>
                <w:rFonts w:ascii="宋体" w:hAnsi="宋体"/>
                <w:color w:val="auto"/>
                <w:szCs w:val="21"/>
                <w:highlight w:val="none"/>
              </w:rPr>
            </w:pPr>
            <w:r>
              <w:rPr>
                <w:rFonts w:ascii="宋体" w:hAnsi="宋体"/>
                <w:color w:val="auto"/>
                <w:szCs w:val="21"/>
                <w:highlight w:val="none"/>
              </w:rPr>
              <w:t>优</w:t>
            </w:r>
            <w:r>
              <w:rPr>
                <w:rFonts w:hint="eastAsia"/>
                <w:color w:val="auto"/>
                <w:highlight w:val="none"/>
              </w:rPr>
              <w:t>[</w:t>
            </w:r>
            <w:r>
              <w:rPr>
                <w:rFonts w:hint="eastAsia"/>
                <w:color w:val="auto"/>
                <w:highlight w:val="none"/>
                <w:lang w:val="en-US" w:eastAsia="zh-CN"/>
              </w:rPr>
              <w:t>5</w:t>
            </w:r>
            <w:r>
              <w:rPr>
                <w:rFonts w:hint="eastAsia"/>
                <w:color w:val="auto"/>
                <w:highlight w:val="none"/>
              </w:rPr>
              <w:t>，</w:t>
            </w:r>
            <w:r>
              <w:rPr>
                <w:rFonts w:hint="eastAsia"/>
                <w:color w:val="auto"/>
                <w:highlight w:val="none"/>
                <w:lang w:val="en-US" w:eastAsia="zh-CN"/>
              </w:rPr>
              <w:t>8</w:t>
            </w:r>
            <w:r>
              <w:rPr>
                <w:rFonts w:hint="eastAsia"/>
                <w:color w:val="auto"/>
                <w:highlight w:val="none"/>
              </w:rPr>
              <w:t>]</w:t>
            </w:r>
            <w:r>
              <w:rPr>
                <w:rFonts w:hint="eastAsia"/>
                <w:color w:val="auto"/>
                <w:highlight w:val="none"/>
                <w:lang w:val="en-US" w:eastAsia="zh-CN"/>
              </w:rPr>
              <w:t>分</w:t>
            </w:r>
            <w:r>
              <w:rPr>
                <w:rFonts w:ascii="宋体" w:hAnsi="宋体"/>
                <w:color w:val="auto"/>
                <w:szCs w:val="21"/>
                <w:highlight w:val="none"/>
              </w:rPr>
              <w:t>：</w:t>
            </w:r>
            <w:r>
              <w:rPr>
                <w:rFonts w:hint="eastAsia" w:ascii="宋体" w:hAnsi="宋体"/>
                <w:color w:val="auto"/>
                <w:szCs w:val="21"/>
                <w:highlight w:val="none"/>
              </w:rPr>
              <w:t>人员</w:t>
            </w:r>
            <w:r>
              <w:rPr>
                <w:rFonts w:ascii="宋体" w:hAnsi="宋体"/>
                <w:color w:val="auto"/>
                <w:szCs w:val="21"/>
                <w:highlight w:val="none"/>
              </w:rPr>
              <w:t>完全满足</w:t>
            </w:r>
            <w:r>
              <w:rPr>
                <w:rFonts w:hint="eastAsia" w:ascii="宋体" w:hAnsi="宋体"/>
                <w:color w:val="auto"/>
                <w:szCs w:val="21"/>
                <w:highlight w:val="none"/>
              </w:rPr>
              <w:t>项目</w:t>
            </w:r>
            <w:r>
              <w:rPr>
                <w:rFonts w:ascii="宋体" w:hAnsi="宋体"/>
                <w:color w:val="auto"/>
                <w:szCs w:val="21"/>
                <w:highlight w:val="none"/>
              </w:rPr>
              <w:t xml:space="preserve">需要，配备的管理人员经验及综合素质优秀。 </w:t>
            </w:r>
          </w:p>
          <w:p>
            <w:pPr>
              <w:spacing w:line="360" w:lineRule="auto"/>
              <w:jc w:val="left"/>
              <w:rPr>
                <w:rFonts w:ascii="宋体" w:hAnsi="宋体"/>
                <w:color w:val="auto"/>
                <w:szCs w:val="21"/>
                <w:highlight w:val="none"/>
              </w:rPr>
            </w:pPr>
            <w:r>
              <w:rPr>
                <w:rFonts w:ascii="宋体" w:hAnsi="宋体"/>
                <w:color w:val="auto"/>
                <w:szCs w:val="21"/>
                <w:highlight w:val="none"/>
              </w:rPr>
              <w:t>良</w:t>
            </w:r>
            <w:r>
              <w:rPr>
                <w:rFonts w:hint="eastAsia"/>
                <w:color w:val="auto"/>
                <w:highlight w:val="none"/>
              </w:rPr>
              <w:t>（</w:t>
            </w:r>
            <w:r>
              <w:rPr>
                <w:rFonts w:hint="eastAsia"/>
                <w:color w:val="auto"/>
                <w:highlight w:val="none"/>
                <w:lang w:val="en-US" w:eastAsia="zh-CN"/>
              </w:rPr>
              <w:t>2</w:t>
            </w:r>
            <w:r>
              <w:rPr>
                <w:rFonts w:hint="eastAsia"/>
                <w:color w:val="auto"/>
                <w:highlight w:val="none"/>
              </w:rPr>
              <w:t>，</w:t>
            </w:r>
            <w:r>
              <w:rPr>
                <w:rFonts w:hint="eastAsia"/>
                <w:color w:val="auto"/>
                <w:highlight w:val="none"/>
                <w:lang w:val="en-US" w:eastAsia="zh-CN"/>
              </w:rPr>
              <w:t>5</w:t>
            </w:r>
            <w:r>
              <w:rPr>
                <w:rFonts w:hint="eastAsia"/>
                <w:color w:val="auto"/>
                <w:highlight w:val="none"/>
              </w:rPr>
              <w:t>）</w:t>
            </w:r>
            <w:r>
              <w:rPr>
                <w:rFonts w:hint="eastAsia"/>
                <w:color w:val="auto"/>
                <w:highlight w:val="none"/>
                <w:lang w:val="en-US" w:eastAsia="zh-CN"/>
              </w:rPr>
              <w:t>分</w:t>
            </w:r>
            <w:r>
              <w:rPr>
                <w:rFonts w:ascii="宋体" w:hAnsi="宋体"/>
                <w:color w:val="auto"/>
                <w:szCs w:val="21"/>
                <w:highlight w:val="none"/>
              </w:rPr>
              <w:t>：</w:t>
            </w:r>
            <w:r>
              <w:rPr>
                <w:rFonts w:hint="eastAsia" w:ascii="宋体" w:hAnsi="宋体"/>
                <w:color w:val="auto"/>
                <w:szCs w:val="21"/>
                <w:highlight w:val="none"/>
              </w:rPr>
              <w:t>人员</w:t>
            </w:r>
            <w:r>
              <w:rPr>
                <w:rFonts w:ascii="宋体" w:hAnsi="宋体"/>
                <w:color w:val="auto"/>
                <w:szCs w:val="21"/>
                <w:highlight w:val="none"/>
              </w:rPr>
              <w:t>满足</w:t>
            </w:r>
            <w:r>
              <w:rPr>
                <w:rFonts w:hint="eastAsia" w:ascii="宋体" w:hAnsi="宋体"/>
                <w:color w:val="auto"/>
                <w:szCs w:val="21"/>
                <w:highlight w:val="none"/>
              </w:rPr>
              <w:t>项目</w:t>
            </w:r>
            <w:r>
              <w:rPr>
                <w:rFonts w:ascii="宋体" w:hAnsi="宋体"/>
                <w:color w:val="auto"/>
                <w:szCs w:val="21"/>
                <w:highlight w:val="none"/>
              </w:rPr>
              <w:t>需要，配备的管理人员经验及综合素质良好。</w:t>
            </w:r>
          </w:p>
          <w:p>
            <w:pPr>
              <w:jc w:val="left"/>
              <w:rPr>
                <w:color w:val="auto"/>
              </w:rPr>
            </w:pPr>
            <w:r>
              <w:rPr>
                <w:rFonts w:hint="eastAsia" w:ascii="宋体" w:hAnsi="宋体"/>
                <w:color w:val="auto"/>
                <w:szCs w:val="21"/>
                <w:highlight w:val="none"/>
              </w:rPr>
              <w:t>合格</w:t>
            </w:r>
            <w:r>
              <w:rPr>
                <w:rFonts w:hint="eastAsia"/>
                <w:color w:val="auto"/>
                <w:highlight w:val="none"/>
              </w:rPr>
              <w:t>[0，</w:t>
            </w:r>
            <w:r>
              <w:rPr>
                <w:rFonts w:hint="eastAsia"/>
                <w:color w:val="auto"/>
                <w:highlight w:val="none"/>
                <w:lang w:val="en-US" w:eastAsia="zh-CN"/>
              </w:rPr>
              <w:t>2</w:t>
            </w:r>
            <w:r>
              <w:rPr>
                <w:rFonts w:hint="eastAsia"/>
                <w:color w:val="auto"/>
                <w:highlight w:val="none"/>
              </w:rPr>
              <w:t>]</w:t>
            </w:r>
            <w:r>
              <w:rPr>
                <w:rFonts w:hint="eastAsia"/>
                <w:color w:val="auto"/>
                <w:highlight w:val="none"/>
                <w:lang w:val="en-US" w:eastAsia="zh-CN"/>
              </w:rPr>
              <w:t>分</w:t>
            </w:r>
            <w:r>
              <w:rPr>
                <w:rFonts w:ascii="宋体" w:hAnsi="宋体"/>
                <w:color w:val="auto"/>
                <w:szCs w:val="21"/>
                <w:highlight w:val="none"/>
              </w:rPr>
              <w:t>：</w:t>
            </w:r>
            <w:r>
              <w:rPr>
                <w:rFonts w:hint="eastAsia" w:ascii="宋体" w:hAnsi="宋体"/>
                <w:color w:val="auto"/>
                <w:szCs w:val="21"/>
                <w:highlight w:val="none"/>
              </w:rPr>
              <w:t>人员</w:t>
            </w:r>
            <w:r>
              <w:rPr>
                <w:rFonts w:ascii="宋体" w:hAnsi="宋体"/>
                <w:color w:val="auto"/>
                <w:szCs w:val="21"/>
                <w:highlight w:val="none"/>
              </w:rPr>
              <w:t>满足</w:t>
            </w:r>
            <w:r>
              <w:rPr>
                <w:rFonts w:hint="eastAsia" w:ascii="宋体" w:hAnsi="宋体"/>
                <w:color w:val="auto"/>
                <w:szCs w:val="21"/>
                <w:highlight w:val="none"/>
              </w:rPr>
              <w:t>项目</w:t>
            </w:r>
            <w:r>
              <w:rPr>
                <w:rFonts w:ascii="宋体" w:hAnsi="宋体"/>
                <w:color w:val="auto"/>
                <w:szCs w:val="21"/>
                <w:highlight w:val="none"/>
              </w:rPr>
              <w:t xml:space="preserve">需要，管配备的理人员经验及综合素质一般。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82" w:hRule="atLeast"/>
          <w:jc w:val="center"/>
        </w:trPr>
        <w:tc>
          <w:tcPr>
            <w:tcW w:w="709" w:type="dxa"/>
            <w:vMerge w:val="restart"/>
            <w:vAlign w:val="center"/>
          </w:tcPr>
          <w:p>
            <w:pPr>
              <w:jc w:val="center"/>
              <w:rPr>
                <w:rFonts w:hint="eastAsia" w:ascii="宋体" w:hAnsi="宋体" w:eastAsiaTheme="minorEastAsia"/>
                <w:color w:val="auto"/>
                <w:szCs w:val="21"/>
                <w:highlight w:val="none"/>
                <w:lang w:val="en-US" w:eastAsia="zh-CN"/>
              </w:rPr>
            </w:pPr>
            <w:r>
              <w:rPr>
                <w:rFonts w:hint="eastAsia" w:ascii="宋体" w:hAnsi="宋体"/>
                <w:color w:val="auto"/>
                <w:szCs w:val="21"/>
                <w:highlight w:val="none"/>
                <w:lang w:val="en-US" w:eastAsia="zh-CN"/>
              </w:rPr>
              <w:t>4</w:t>
            </w:r>
          </w:p>
        </w:tc>
        <w:tc>
          <w:tcPr>
            <w:tcW w:w="1701" w:type="dxa"/>
            <w:vMerge w:val="restart"/>
            <w:vAlign w:val="center"/>
          </w:tcPr>
          <w:p>
            <w:pPr>
              <w:jc w:val="center"/>
              <w:rPr>
                <w:rFonts w:hint="eastAsia" w:ascii="宋体" w:hAnsi="宋体"/>
                <w:color w:val="auto"/>
                <w:szCs w:val="21"/>
                <w:highlight w:val="none"/>
              </w:rPr>
            </w:pPr>
            <w:r>
              <w:rPr>
                <w:rFonts w:hint="eastAsia" w:ascii="宋体" w:hAnsi="宋体"/>
                <w:color w:val="auto"/>
                <w:szCs w:val="21"/>
                <w:highlight w:val="none"/>
              </w:rPr>
              <w:t>造价咨询服务方案（</w:t>
            </w:r>
            <w:r>
              <w:rPr>
                <w:rFonts w:hint="eastAsia" w:ascii="宋体" w:hAnsi="宋体"/>
                <w:color w:val="auto"/>
                <w:szCs w:val="21"/>
                <w:highlight w:val="none"/>
                <w:lang w:val="en-US" w:eastAsia="zh-CN"/>
              </w:rPr>
              <w:t>52</w:t>
            </w:r>
            <w:r>
              <w:rPr>
                <w:rFonts w:ascii="宋体" w:hAnsi="宋体"/>
                <w:color w:val="auto"/>
                <w:szCs w:val="21"/>
                <w:highlight w:val="none"/>
              </w:rPr>
              <w:t>分）</w:t>
            </w:r>
          </w:p>
        </w:tc>
        <w:tc>
          <w:tcPr>
            <w:tcW w:w="1051" w:type="dxa"/>
            <w:vAlign w:val="center"/>
          </w:tcPr>
          <w:p>
            <w:pPr>
              <w:jc w:val="center"/>
              <w:rPr>
                <w:color w:val="auto"/>
                <w:szCs w:val="21"/>
                <w:highlight w:val="none"/>
              </w:rPr>
            </w:pPr>
            <w:r>
              <w:rPr>
                <w:rFonts w:hint="eastAsia"/>
                <w:color w:val="auto"/>
                <w:szCs w:val="21"/>
                <w:highlight w:val="none"/>
              </w:rPr>
              <w:t>总体服务方案</w:t>
            </w:r>
          </w:p>
          <w:p>
            <w:pPr>
              <w:spacing w:line="360" w:lineRule="auto"/>
              <w:jc w:val="center"/>
              <w:rPr>
                <w:rFonts w:hint="eastAsia" w:ascii="宋体" w:hAnsi="宋体" w:eastAsiaTheme="minorEastAsia" w:cstheme="minorBidi"/>
                <w:color w:val="auto"/>
                <w:spacing w:val="-1"/>
                <w:kern w:val="2"/>
                <w:sz w:val="21"/>
                <w:szCs w:val="21"/>
                <w:highlight w:val="none"/>
                <w:lang w:val="en-US" w:eastAsia="zh-CN" w:bidi="ar-SA"/>
              </w:rPr>
            </w:pPr>
            <w:r>
              <w:rPr>
                <w:rFonts w:hint="eastAsia"/>
                <w:color w:val="auto"/>
                <w:szCs w:val="21"/>
                <w:highlight w:val="none"/>
              </w:rPr>
              <w:t>（</w:t>
            </w:r>
            <w:r>
              <w:rPr>
                <w:rFonts w:hint="eastAsia"/>
                <w:color w:val="auto"/>
                <w:szCs w:val="21"/>
                <w:highlight w:val="none"/>
                <w:lang w:val="en-US" w:eastAsia="zh-CN"/>
              </w:rPr>
              <w:t>15</w:t>
            </w:r>
            <w:r>
              <w:rPr>
                <w:rFonts w:hint="eastAsia"/>
                <w:color w:val="auto"/>
                <w:szCs w:val="21"/>
                <w:highlight w:val="none"/>
              </w:rPr>
              <w:t>分）</w:t>
            </w:r>
          </w:p>
        </w:tc>
        <w:tc>
          <w:tcPr>
            <w:tcW w:w="5438" w:type="dxa"/>
            <w:vAlign w:val="center"/>
          </w:tcPr>
          <w:p>
            <w:pPr>
              <w:spacing w:line="360" w:lineRule="auto"/>
              <w:rPr>
                <w:rFonts w:hint="eastAsia" w:ascii="宋体" w:hAnsi="宋体"/>
                <w:color w:val="auto"/>
                <w:szCs w:val="21"/>
                <w:highlight w:val="none"/>
              </w:rPr>
            </w:pPr>
            <w:r>
              <w:rPr>
                <w:rFonts w:hint="eastAsia"/>
                <w:color w:val="auto"/>
                <w:highlight w:val="none"/>
              </w:rPr>
              <w:t>内容具体，思路清晰，各项服务要求齐全、细致，制定的服务方案能够保证项目的顺利完成：好[1</w:t>
            </w:r>
            <w:r>
              <w:rPr>
                <w:rFonts w:hint="eastAsia"/>
                <w:color w:val="auto"/>
                <w:highlight w:val="none"/>
                <w:lang w:val="en-US" w:eastAsia="zh-CN"/>
              </w:rPr>
              <w:t>0</w:t>
            </w:r>
            <w:r>
              <w:rPr>
                <w:rFonts w:hint="eastAsia"/>
                <w:color w:val="auto"/>
                <w:highlight w:val="none"/>
              </w:rPr>
              <w:t>，1</w:t>
            </w:r>
            <w:r>
              <w:rPr>
                <w:rFonts w:hint="eastAsia"/>
                <w:color w:val="auto"/>
                <w:highlight w:val="none"/>
                <w:lang w:val="en-US" w:eastAsia="zh-CN"/>
              </w:rPr>
              <w:t>5</w:t>
            </w:r>
            <w:r>
              <w:rPr>
                <w:rFonts w:hint="eastAsia"/>
                <w:color w:val="auto"/>
                <w:highlight w:val="none"/>
              </w:rPr>
              <w:t>]分；中（</w:t>
            </w:r>
            <w:r>
              <w:rPr>
                <w:rFonts w:hint="eastAsia"/>
                <w:color w:val="auto"/>
                <w:highlight w:val="none"/>
                <w:lang w:val="en-US" w:eastAsia="zh-CN"/>
              </w:rPr>
              <w:t>5</w:t>
            </w:r>
            <w:r>
              <w:rPr>
                <w:rFonts w:hint="eastAsia"/>
                <w:color w:val="auto"/>
                <w:highlight w:val="none"/>
              </w:rPr>
              <w:t>，1</w:t>
            </w:r>
            <w:r>
              <w:rPr>
                <w:rFonts w:hint="eastAsia"/>
                <w:color w:val="auto"/>
                <w:highlight w:val="none"/>
                <w:lang w:val="en-US" w:eastAsia="zh-CN"/>
              </w:rPr>
              <w:t>0</w:t>
            </w:r>
            <w:r>
              <w:rPr>
                <w:rFonts w:hint="eastAsia"/>
                <w:color w:val="auto"/>
                <w:highlight w:val="none"/>
              </w:rPr>
              <w:t>）分；差[0，</w:t>
            </w:r>
            <w:r>
              <w:rPr>
                <w:rFonts w:hint="eastAsia"/>
                <w:color w:val="auto"/>
                <w:highlight w:val="none"/>
                <w:lang w:val="en-US" w:eastAsia="zh-CN"/>
              </w:rPr>
              <w:t>5</w:t>
            </w:r>
            <w:r>
              <w:rPr>
                <w:rFonts w:hint="eastAsia"/>
                <w:color w:val="auto"/>
                <w:highlight w:val="none"/>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709" w:type="dxa"/>
            <w:vMerge w:val="continue"/>
            <w:vAlign w:val="center"/>
          </w:tcPr>
          <w:p>
            <w:pPr>
              <w:jc w:val="center"/>
              <w:rPr>
                <w:rFonts w:ascii="宋体" w:hAnsi="宋体"/>
                <w:color w:val="auto"/>
                <w:szCs w:val="21"/>
                <w:highlight w:val="none"/>
              </w:rPr>
            </w:pPr>
          </w:p>
        </w:tc>
        <w:tc>
          <w:tcPr>
            <w:tcW w:w="1701" w:type="dxa"/>
            <w:vMerge w:val="continue"/>
            <w:vAlign w:val="center"/>
          </w:tcPr>
          <w:p>
            <w:pPr>
              <w:jc w:val="center"/>
              <w:rPr>
                <w:rFonts w:hint="eastAsia" w:ascii="宋体" w:hAnsi="宋体"/>
                <w:color w:val="auto"/>
                <w:szCs w:val="21"/>
                <w:highlight w:val="none"/>
              </w:rPr>
            </w:pPr>
          </w:p>
        </w:tc>
        <w:tc>
          <w:tcPr>
            <w:tcW w:w="1051" w:type="dxa"/>
            <w:vAlign w:val="center"/>
          </w:tcPr>
          <w:p>
            <w:pPr>
              <w:jc w:val="center"/>
              <w:rPr>
                <w:color w:val="auto"/>
                <w:szCs w:val="21"/>
                <w:highlight w:val="none"/>
              </w:rPr>
            </w:pPr>
            <w:r>
              <w:rPr>
                <w:rFonts w:hint="eastAsia"/>
                <w:color w:val="auto"/>
                <w:szCs w:val="21"/>
                <w:highlight w:val="none"/>
              </w:rPr>
              <w:t>工作流程</w:t>
            </w:r>
          </w:p>
          <w:p>
            <w:pPr>
              <w:spacing w:line="360" w:lineRule="auto"/>
              <w:jc w:val="center"/>
              <w:rPr>
                <w:rFonts w:hint="eastAsia" w:ascii="宋体" w:hAnsi="宋体" w:eastAsiaTheme="minorEastAsia" w:cstheme="minorBidi"/>
                <w:color w:val="auto"/>
                <w:kern w:val="2"/>
                <w:sz w:val="21"/>
                <w:szCs w:val="21"/>
                <w:highlight w:val="none"/>
                <w:lang w:val="en-US" w:eastAsia="zh-CN" w:bidi="ar-SA"/>
              </w:rPr>
            </w:pPr>
            <w:r>
              <w:rPr>
                <w:rFonts w:hint="eastAsia"/>
                <w:color w:val="auto"/>
                <w:szCs w:val="21"/>
                <w:highlight w:val="none"/>
              </w:rPr>
              <w:t>（9分）</w:t>
            </w:r>
          </w:p>
        </w:tc>
        <w:tc>
          <w:tcPr>
            <w:tcW w:w="5438" w:type="dxa"/>
            <w:vAlign w:val="center"/>
          </w:tcPr>
          <w:p>
            <w:pPr>
              <w:spacing w:line="360" w:lineRule="auto"/>
              <w:rPr>
                <w:rFonts w:hint="eastAsia" w:ascii="宋体" w:hAnsi="宋体" w:eastAsiaTheme="minorEastAsia" w:cstheme="minorBidi"/>
                <w:color w:val="auto"/>
                <w:kern w:val="2"/>
                <w:sz w:val="21"/>
                <w:szCs w:val="21"/>
                <w:highlight w:val="none"/>
                <w:lang w:val="en-US" w:eastAsia="zh-CN" w:bidi="ar-SA"/>
              </w:rPr>
            </w:pPr>
            <w:r>
              <w:rPr>
                <w:rFonts w:hint="eastAsia"/>
                <w:color w:val="auto"/>
                <w:highlight w:val="none"/>
              </w:rPr>
              <w:t>重点对职责分工说明、</w:t>
            </w:r>
            <w:r>
              <w:rPr>
                <w:color w:val="auto"/>
                <w:highlight w:val="none"/>
              </w:rPr>
              <w:t>工作</w:t>
            </w:r>
            <w:r>
              <w:rPr>
                <w:rFonts w:hint="eastAsia"/>
                <w:color w:val="auto"/>
                <w:highlight w:val="none"/>
              </w:rPr>
              <w:t>开展流程、咨询工作内部管理制度进行评价：好[</w:t>
            </w:r>
            <w:r>
              <w:rPr>
                <w:rFonts w:hint="eastAsia"/>
                <w:color w:val="auto"/>
                <w:highlight w:val="none"/>
                <w:lang w:val="en-US" w:eastAsia="zh-CN"/>
              </w:rPr>
              <w:t>6</w:t>
            </w:r>
            <w:r>
              <w:rPr>
                <w:rFonts w:hint="eastAsia"/>
                <w:color w:val="auto"/>
                <w:highlight w:val="none"/>
              </w:rPr>
              <w:t>，9]分；中,（</w:t>
            </w:r>
            <w:r>
              <w:rPr>
                <w:rFonts w:hint="eastAsia"/>
                <w:color w:val="auto"/>
                <w:highlight w:val="none"/>
                <w:lang w:val="en-US" w:eastAsia="zh-CN"/>
              </w:rPr>
              <w:t>3</w:t>
            </w:r>
            <w:r>
              <w:rPr>
                <w:rFonts w:hint="eastAsia"/>
                <w:color w:val="auto"/>
                <w:highlight w:val="none"/>
              </w:rPr>
              <w:t>，</w:t>
            </w:r>
            <w:r>
              <w:rPr>
                <w:rFonts w:hint="eastAsia"/>
                <w:color w:val="auto"/>
                <w:highlight w:val="none"/>
                <w:lang w:val="en-US" w:eastAsia="zh-CN"/>
              </w:rPr>
              <w:t>6</w:t>
            </w:r>
            <w:r>
              <w:rPr>
                <w:rFonts w:hint="eastAsia"/>
                <w:color w:val="auto"/>
                <w:highlight w:val="none"/>
              </w:rPr>
              <w:t>）分；差[0，</w:t>
            </w:r>
            <w:r>
              <w:rPr>
                <w:rFonts w:hint="eastAsia"/>
                <w:color w:val="auto"/>
                <w:highlight w:val="none"/>
                <w:lang w:val="en-US" w:eastAsia="zh-CN"/>
              </w:rPr>
              <w:t>3</w:t>
            </w:r>
            <w:r>
              <w:rPr>
                <w:rFonts w:hint="eastAsia"/>
                <w:color w:val="auto"/>
                <w:highlight w:val="none"/>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09" w:type="dxa"/>
            <w:vMerge w:val="continue"/>
            <w:vAlign w:val="center"/>
          </w:tcPr>
          <w:p>
            <w:pPr>
              <w:jc w:val="center"/>
              <w:rPr>
                <w:rFonts w:ascii="宋体" w:hAnsi="宋体"/>
                <w:color w:val="auto"/>
                <w:szCs w:val="21"/>
                <w:highlight w:val="none"/>
              </w:rPr>
            </w:pPr>
          </w:p>
        </w:tc>
        <w:tc>
          <w:tcPr>
            <w:tcW w:w="1701" w:type="dxa"/>
            <w:vMerge w:val="continue"/>
            <w:vAlign w:val="center"/>
          </w:tcPr>
          <w:p>
            <w:pPr>
              <w:jc w:val="center"/>
              <w:rPr>
                <w:rFonts w:hint="eastAsia" w:ascii="宋体" w:hAnsi="宋体"/>
                <w:color w:val="auto"/>
                <w:szCs w:val="21"/>
                <w:highlight w:val="none"/>
              </w:rPr>
            </w:pPr>
          </w:p>
        </w:tc>
        <w:tc>
          <w:tcPr>
            <w:tcW w:w="1051" w:type="dxa"/>
            <w:vAlign w:val="center"/>
          </w:tcPr>
          <w:p>
            <w:pPr>
              <w:jc w:val="center"/>
              <w:rPr>
                <w:color w:val="auto"/>
                <w:szCs w:val="21"/>
                <w:highlight w:val="none"/>
              </w:rPr>
            </w:pPr>
            <w:r>
              <w:rPr>
                <w:rFonts w:hint="eastAsia"/>
                <w:color w:val="auto"/>
                <w:szCs w:val="21"/>
                <w:highlight w:val="none"/>
              </w:rPr>
              <w:t>保障措施</w:t>
            </w:r>
          </w:p>
          <w:p>
            <w:pPr>
              <w:spacing w:line="360" w:lineRule="auto"/>
              <w:jc w:val="center"/>
              <w:rPr>
                <w:rFonts w:hint="eastAsia" w:ascii="宋体" w:hAnsi="宋体" w:eastAsiaTheme="minorEastAsia" w:cstheme="minorBidi"/>
                <w:color w:val="auto"/>
                <w:kern w:val="2"/>
                <w:sz w:val="21"/>
                <w:szCs w:val="21"/>
                <w:highlight w:val="none"/>
                <w:lang w:val="en-US" w:eastAsia="zh-CN" w:bidi="ar-SA"/>
              </w:rPr>
            </w:pPr>
            <w:r>
              <w:rPr>
                <w:rFonts w:hint="eastAsia"/>
                <w:color w:val="auto"/>
                <w:szCs w:val="21"/>
                <w:highlight w:val="none"/>
              </w:rPr>
              <w:t>（</w:t>
            </w:r>
            <w:r>
              <w:rPr>
                <w:rFonts w:hint="eastAsia"/>
                <w:color w:val="auto"/>
                <w:szCs w:val="21"/>
                <w:highlight w:val="none"/>
                <w:lang w:val="en-US" w:eastAsia="zh-CN"/>
              </w:rPr>
              <w:t>9</w:t>
            </w:r>
            <w:r>
              <w:rPr>
                <w:rFonts w:hint="eastAsia"/>
                <w:color w:val="auto"/>
                <w:szCs w:val="21"/>
                <w:highlight w:val="none"/>
              </w:rPr>
              <w:t>分）</w:t>
            </w:r>
          </w:p>
        </w:tc>
        <w:tc>
          <w:tcPr>
            <w:tcW w:w="5438" w:type="dxa"/>
            <w:vAlign w:val="center"/>
          </w:tcPr>
          <w:p>
            <w:pPr>
              <w:spacing w:line="360" w:lineRule="auto"/>
              <w:rPr>
                <w:rFonts w:hint="eastAsia" w:ascii="宋体" w:hAnsi="宋体" w:eastAsiaTheme="minorEastAsia" w:cstheme="minorBidi"/>
                <w:color w:val="auto"/>
                <w:kern w:val="2"/>
                <w:sz w:val="21"/>
                <w:szCs w:val="21"/>
                <w:highlight w:val="none"/>
                <w:lang w:val="en-US" w:eastAsia="zh-CN" w:bidi="ar-SA"/>
              </w:rPr>
            </w:pPr>
            <w:r>
              <w:rPr>
                <w:rFonts w:hint="eastAsia"/>
                <w:color w:val="auto"/>
                <w:highlight w:val="none"/>
              </w:rPr>
              <w:t>重点对技术保证措施、人员保证措施、质量保证措施、进度保证措施、组织保障措施进行评价：好[</w:t>
            </w:r>
            <w:r>
              <w:rPr>
                <w:rFonts w:hint="eastAsia"/>
                <w:color w:val="auto"/>
                <w:highlight w:val="none"/>
                <w:lang w:val="en-US" w:eastAsia="zh-CN"/>
              </w:rPr>
              <w:t>6</w:t>
            </w:r>
            <w:r>
              <w:rPr>
                <w:rFonts w:hint="eastAsia"/>
                <w:color w:val="auto"/>
                <w:highlight w:val="none"/>
              </w:rPr>
              <w:t>，</w:t>
            </w:r>
            <w:r>
              <w:rPr>
                <w:rFonts w:hint="eastAsia"/>
                <w:color w:val="auto"/>
                <w:highlight w:val="none"/>
                <w:lang w:val="en-US" w:eastAsia="zh-CN"/>
              </w:rPr>
              <w:t>9</w:t>
            </w:r>
            <w:r>
              <w:rPr>
                <w:rFonts w:hint="eastAsia"/>
                <w:color w:val="auto"/>
                <w:highlight w:val="none"/>
              </w:rPr>
              <w:t>]分；中（</w:t>
            </w:r>
            <w:r>
              <w:rPr>
                <w:rFonts w:hint="eastAsia"/>
                <w:color w:val="auto"/>
                <w:highlight w:val="none"/>
                <w:lang w:val="en-US" w:eastAsia="zh-CN"/>
              </w:rPr>
              <w:t>3</w:t>
            </w:r>
            <w:r>
              <w:rPr>
                <w:rFonts w:hint="eastAsia"/>
                <w:color w:val="auto"/>
                <w:highlight w:val="none"/>
              </w:rPr>
              <w:t>，6）分；差[0，</w:t>
            </w:r>
            <w:r>
              <w:rPr>
                <w:rFonts w:hint="eastAsia"/>
                <w:color w:val="auto"/>
                <w:highlight w:val="none"/>
                <w:lang w:val="en-US" w:eastAsia="zh-CN"/>
              </w:rPr>
              <w:t>3</w:t>
            </w:r>
            <w:r>
              <w:rPr>
                <w:rFonts w:hint="eastAsia"/>
                <w:color w:val="auto"/>
                <w:highlight w:val="none"/>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09" w:type="dxa"/>
            <w:vMerge w:val="continue"/>
            <w:vAlign w:val="center"/>
          </w:tcPr>
          <w:p>
            <w:pPr>
              <w:jc w:val="center"/>
              <w:rPr>
                <w:rFonts w:ascii="宋体" w:hAnsi="宋体"/>
                <w:color w:val="auto"/>
                <w:szCs w:val="21"/>
                <w:highlight w:val="none"/>
              </w:rPr>
            </w:pPr>
          </w:p>
        </w:tc>
        <w:tc>
          <w:tcPr>
            <w:tcW w:w="1701" w:type="dxa"/>
            <w:vMerge w:val="continue"/>
            <w:vAlign w:val="center"/>
          </w:tcPr>
          <w:p>
            <w:pPr>
              <w:jc w:val="center"/>
              <w:rPr>
                <w:rFonts w:hint="eastAsia" w:ascii="宋体" w:hAnsi="宋体"/>
                <w:color w:val="auto"/>
                <w:szCs w:val="21"/>
                <w:highlight w:val="none"/>
              </w:rPr>
            </w:pPr>
          </w:p>
        </w:tc>
        <w:tc>
          <w:tcPr>
            <w:tcW w:w="1051" w:type="dxa"/>
            <w:vAlign w:val="center"/>
          </w:tcPr>
          <w:p>
            <w:pPr>
              <w:jc w:val="center"/>
              <w:rPr>
                <w:color w:val="auto"/>
                <w:szCs w:val="21"/>
                <w:highlight w:val="none"/>
              </w:rPr>
            </w:pPr>
            <w:r>
              <w:rPr>
                <w:rFonts w:hint="eastAsia"/>
                <w:color w:val="auto"/>
                <w:szCs w:val="21"/>
                <w:highlight w:val="none"/>
              </w:rPr>
              <w:t>重点与难点分析</w:t>
            </w:r>
          </w:p>
          <w:p>
            <w:pPr>
              <w:spacing w:line="360" w:lineRule="auto"/>
              <w:jc w:val="center"/>
              <w:rPr>
                <w:rFonts w:hint="eastAsia" w:ascii="宋体" w:hAnsi="宋体" w:eastAsiaTheme="minorEastAsia" w:cstheme="minorBidi"/>
                <w:color w:val="auto"/>
                <w:kern w:val="2"/>
                <w:sz w:val="21"/>
                <w:szCs w:val="21"/>
                <w:highlight w:val="none"/>
                <w:lang w:val="en-US" w:eastAsia="zh-CN" w:bidi="ar-SA"/>
              </w:rPr>
            </w:pPr>
            <w:r>
              <w:rPr>
                <w:rFonts w:hint="eastAsia"/>
                <w:color w:val="auto"/>
                <w:szCs w:val="21"/>
                <w:highlight w:val="none"/>
              </w:rPr>
              <w:t>（</w:t>
            </w:r>
            <w:r>
              <w:rPr>
                <w:rFonts w:hint="eastAsia"/>
                <w:color w:val="auto"/>
                <w:szCs w:val="21"/>
                <w:highlight w:val="none"/>
                <w:lang w:val="en-US" w:eastAsia="zh-CN"/>
              </w:rPr>
              <w:t>6</w:t>
            </w:r>
            <w:r>
              <w:rPr>
                <w:rFonts w:hint="eastAsia"/>
                <w:color w:val="auto"/>
                <w:szCs w:val="21"/>
                <w:highlight w:val="none"/>
              </w:rPr>
              <w:t>分）</w:t>
            </w:r>
          </w:p>
        </w:tc>
        <w:tc>
          <w:tcPr>
            <w:tcW w:w="5438" w:type="dxa"/>
            <w:vAlign w:val="center"/>
          </w:tcPr>
          <w:p>
            <w:pPr>
              <w:spacing w:line="360" w:lineRule="auto"/>
              <w:rPr>
                <w:rFonts w:hint="eastAsia" w:ascii="宋体" w:hAnsi="宋体" w:eastAsiaTheme="minorEastAsia" w:cstheme="minorBidi"/>
                <w:color w:val="auto"/>
                <w:kern w:val="2"/>
                <w:sz w:val="21"/>
                <w:szCs w:val="21"/>
                <w:highlight w:val="none"/>
                <w:lang w:val="en-US" w:eastAsia="zh-CN" w:bidi="ar-SA"/>
              </w:rPr>
            </w:pPr>
            <w:r>
              <w:rPr>
                <w:rFonts w:hint="eastAsia"/>
                <w:color w:val="auto"/>
                <w:highlight w:val="none"/>
              </w:rPr>
              <w:t>服务工作的重点与难点分析全面、到位，有切实可行的合理化建议：好[</w:t>
            </w:r>
            <w:r>
              <w:rPr>
                <w:rFonts w:hint="eastAsia"/>
                <w:color w:val="auto"/>
                <w:highlight w:val="none"/>
                <w:lang w:val="en-US" w:eastAsia="zh-CN"/>
              </w:rPr>
              <w:t>4</w:t>
            </w:r>
            <w:r>
              <w:rPr>
                <w:rFonts w:hint="eastAsia"/>
                <w:color w:val="auto"/>
                <w:highlight w:val="none"/>
              </w:rPr>
              <w:t>，</w:t>
            </w:r>
            <w:r>
              <w:rPr>
                <w:rFonts w:hint="eastAsia"/>
                <w:color w:val="auto"/>
                <w:highlight w:val="none"/>
                <w:lang w:val="en-US" w:eastAsia="zh-CN"/>
              </w:rPr>
              <w:t>6</w:t>
            </w:r>
            <w:r>
              <w:rPr>
                <w:rFonts w:hint="eastAsia"/>
                <w:color w:val="auto"/>
                <w:highlight w:val="none"/>
              </w:rPr>
              <w:t>]分；中（</w:t>
            </w:r>
            <w:r>
              <w:rPr>
                <w:rFonts w:hint="eastAsia"/>
                <w:color w:val="auto"/>
                <w:highlight w:val="none"/>
                <w:lang w:val="en-US" w:eastAsia="zh-CN"/>
              </w:rPr>
              <w:t>2</w:t>
            </w:r>
            <w:r>
              <w:rPr>
                <w:rFonts w:hint="eastAsia"/>
                <w:color w:val="auto"/>
                <w:highlight w:val="none"/>
              </w:rPr>
              <w:t>，</w:t>
            </w:r>
            <w:r>
              <w:rPr>
                <w:rFonts w:hint="eastAsia"/>
                <w:color w:val="auto"/>
                <w:highlight w:val="none"/>
                <w:lang w:val="en-US" w:eastAsia="zh-CN"/>
              </w:rPr>
              <w:t>4</w:t>
            </w:r>
            <w:r>
              <w:rPr>
                <w:rFonts w:hint="eastAsia"/>
                <w:color w:val="auto"/>
                <w:highlight w:val="none"/>
              </w:rPr>
              <w:t>）分；差[0，</w:t>
            </w:r>
            <w:r>
              <w:rPr>
                <w:rFonts w:hint="eastAsia"/>
                <w:color w:val="auto"/>
                <w:highlight w:val="none"/>
                <w:lang w:val="en-US" w:eastAsia="zh-CN"/>
              </w:rPr>
              <w:t>2</w:t>
            </w:r>
            <w:r>
              <w:rPr>
                <w:rFonts w:hint="eastAsia"/>
                <w:color w:val="auto"/>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09" w:type="dxa"/>
            <w:vMerge w:val="continue"/>
            <w:vAlign w:val="center"/>
          </w:tcPr>
          <w:p>
            <w:pPr>
              <w:jc w:val="center"/>
              <w:rPr>
                <w:rFonts w:ascii="宋体" w:hAnsi="宋体"/>
                <w:color w:val="auto"/>
                <w:szCs w:val="21"/>
                <w:highlight w:val="none"/>
              </w:rPr>
            </w:pPr>
          </w:p>
        </w:tc>
        <w:tc>
          <w:tcPr>
            <w:tcW w:w="1701" w:type="dxa"/>
            <w:vMerge w:val="continue"/>
            <w:vAlign w:val="center"/>
          </w:tcPr>
          <w:p>
            <w:pPr>
              <w:jc w:val="center"/>
              <w:rPr>
                <w:rFonts w:hint="eastAsia" w:ascii="宋体" w:hAnsi="宋体"/>
                <w:color w:val="auto"/>
                <w:szCs w:val="21"/>
                <w:highlight w:val="none"/>
              </w:rPr>
            </w:pPr>
          </w:p>
        </w:tc>
        <w:tc>
          <w:tcPr>
            <w:tcW w:w="1051" w:type="dxa"/>
            <w:vAlign w:val="center"/>
          </w:tcPr>
          <w:p>
            <w:pPr>
              <w:jc w:val="center"/>
              <w:rPr>
                <w:color w:val="auto"/>
                <w:szCs w:val="21"/>
                <w:highlight w:val="none"/>
              </w:rPr>
            </w:pPr>
            <w:r>
              <w:rPr>
                <w:rFonts w:hint="eastAsia"/>
                <w:color w:val="auto"/>
                <w:szCs w:val="21"/>
                <w:highlight w:val="none"/>
              </w:rPr>
              <w:t>服务承诺</w:t>
            </w:r>
          </w:p>
          <w:p>
            <w:pPr>
              <w:spacing w:line="360" w:lineRule="auto"/>
              <w:jc w:val="center"/>
              <w:rPr>
                <w:rFonts w:hint="eastAsia" w:ascii="宋体" w:hAnsi="宋体" w:eastAsiaTheme="minorEastAsia" w:cstheme="minorBidi"/>
                <w:color w:val="auto"/>
                <w:kern w:val="2"/>
                <w:sz w:val="21"/>
                <w:szCs w:val="21"/>
                <w:highlight w:val="none"/>
                <w:lang w:val="en-US" w:eastAsia="zh-CN" w:bidi="ar-SA"/>
              </w:rPr>
            </w:pPr>
            <w:r>
              <w:rPr>
                <w:rFonts w:hint="eastAsia"/>
                <w:color w:val="auto"/>
                <w:szCs w:val="21"/>
                <w:highlight w:val="none"/>
              </w:rPr>
              <w:t>（</w:t>
            </w:r>
            <w:r>
              <w:rPr>
                <w:rFonts w:hint="eastAsia"/>
                <w:color w:val="auto"/>
                <w:szCs w:val="21"/>
                <w:highlight w:val="none"/>
                <w:lang w:val="en-US" w:eastAsia="zh-CN"/>
              </w:rPr>
              <w:t>6</w:t>
            </w:r>
            <w:r>
              <w:rPr>
                <w:rFonts w:hint="eastAsia"/>
                <w:color w:val="auto"/>
                <w:szCs w:val="21"/>
                <w:highlight w:val="none"/>
              </w:rPr>
              <w:t>分）</w:t>
            </w:r>
          </w:p>
        </w:tc>
        <w:tc>
          <w:tcPr>
            <w:tcW w:w="5438" w:type="dxa"/>
            <w:vAlign w:val="center"/>
          </w:tcPr>
          <w:p>
            <w:pPr>
              <w:spacing w:line="360" w:lineRule="auto"/>
              <w:rPr>
                <w:rFonts w:hint="eastAsia" w:ascii="宋体" w:hAnsi="宋体" w:eastAsiaTheme="minorEastAsia" w:cstheme="minorBidi"/>
                <w:color w:val="auto"/>
                <w:kern w:val="2"/>
                <w:sz w:val="21"/>
                <w:szCs w:val="21"/>
                <w:highlight w:val="none"/>
                <w:lang w:val="en-US" w:eastAsia="zh-CN" w:bidi="ar-SA"/>
              </w:rPr>
            </w:pPr>
            <w:r>
              <w:rPr>
                <w:rFonts w:hint="eastAsia"/>
                <w:color w:val="auto"/>
                <w:highlight w:val="none"/>
              </w:rPr>
              <w:t>重点对服务质量承诺、服务质量接受审计部门和委托人内审机构指导和监督的承诺、保密措施承诺、服从委托人根据工程进展情况对工程造价咨询服务任务的分配与调整的承诺进行评价：好[</w:t>
            </w:r>
            <w:r>
              <w:rPr>
                <w:rFonts w:hint="eastAsia"/>
                <w:color w:val="auto"/>
                <w:highlight w:val="none"/>
                <w:lang w:val="en-US" w:eastAsia="zh-CN"/>
              </w:rPr>
              <w:t>4</w:t>
            </w:r>
            <w:r>
              <w:rPr>
                <w:rFonts w:hint="eastAsia"/>
                <w:color w:val="auto"/>
                <w:highlight w:val="none"/>
              </w:rPr>
              <w:t>，</w:t>
            </w:r>
            <w:r>
              <w:rPr>
                <w:rFonts w:hint="eastAsia"/>
                <w:color w:val="auto"/>
                <w:highlight w:val="none"/>
                <w:lang w:val="en-US" w:eastAsia="zh-CN"/>
              </w:rPr>
              <w:t>6</w:t>
            </w:r>
            <w:r>
              <w:rPr>
                <w:rFonts w:hint="eastAsia"/>
                <w:color w:val="auto"/>
                <w:highlight w:val="none"/>
              </w:rPr>
              <w:t>]分；中（2，</w:t>
            </w:r>
            <w:r>
              <w:rPr>
                <w:rFonts w:hint="eastAsia"/>
                <w:color w:val="auto"/>
                <w:highlight w:val="none"/>
                <w:lang w:val="en-US" w:eastAsia="zh-CN"/>
              </w:rPr>
              <w:t>4</w:t>
            </w:r>
            <w:r>
              <w:rPr>
                <w:rFonts w:hint="eastAsia"/>
                <w:color w:val="auto"/>
                <w:highlight w:val="none"/>
              </w:rPr>
              <w:t>）分；差[0，2]分。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09" w:type="dxa"/>
            <w:vMerge w:val="continue"/>
            <w:vAlign w:val="center"/>
          </w:tcPr>
          <w:p>
            <w:pPr>
              <w:jc w:val="center"/>
              <w:rPr>
                <w:rFonts w:ascii="宋体" w:hAnsi="宋体"/>
                <w:color w:val="auto"/>
                <w:szCs w:val="21"/>
                <w:highlight w:val="none"/>
              </w:rPr>
            </w:pPr>
          </w:p>
        </w:tc>
        <w:tc>
          <w:tcPr>
            <w:tcW w:w="1701" w:type="dxa"/>
            <w:vMerge w:val="continue"/>
            <w:vAlign w:val="center"/>
          </w:tcPr>
          <w:p>
            <w:pPr>
              <w:jc w:val="center"/>
              <w:rPr>
                <w:rFonts w:hint="eastAsia" w:ascii="宋体" w:hAnsi="宋体"/>
                <w:color w:val="auto"/>
                <w:szCs w:val="21"/>
                <w:highlight w:val="none"/>
              </w:rPr>
            </w:pPr>
          </w:p>
        </w:tc>
        <w:tc>
          <w:tcPr>
            <w:tcW w:w="1051" w:type="dxa"/>
            <w:vAlign w:val="center"/>
          </w:tcPr>
          <w:p>
            <w:pPr>
              <w:ind w:right="-63" w:rightChars="-30"/>
              <w:jc w:val="center"/>
              <w:rPr>
                <w:rFonts w:hAnsi="宋体"/>
                <w:color w:val="auto"/>
                <w:szCs w:val="21"/>
                <w:highlight w:val="none"/>
              </w:rPr>
            </w:pPr>
            <w:r>
              <w:rPr>
                <w:rFonts w:hint="eastAsia" w:hAnsi="宋体"/>
                <w:color w:val="auto"/>
                <w:szCs w:val="21"/>
                <w:highlight w:val="none"/>
              </w:rPr>
              <w:t>造价</w:t>
            </w:r>
            <w:r>
              <w:rPr>
                <w:rFonts w:hint="eastAsia"/>
                <w:color w:val="auto"/>
                <w:szCs w:val="21"/>
                <w:highlight w:val="none"/>
              </w:rPr>
              <w:t>专业资料及</w:t>
            </w:r>
            <w:r>
              <w:rPr>
                <w:rFonts w:hint="eastAsia" w:hAnsi="宋体"/>
                <w:color w:val="auto"/>
                <w:szCs w:val="21"/>
                <w:highlight w:val="none"/>
              </w:rPr>
              <w:t>软件</w:t>
            </w:r>
          </w:p>
          <w:p>
            <w:pPr>
              <w:spacing w:line="360" w:lineRule="auto"/>
              <w:ind w:right="-63" w:rightChars="-30"/>
              <w:jc w:val="center"/>
              <w:rPr>
                <w:rFonts w:hint="eastAsia" w:ascii="宋体" w:hAnsi="宋体" w:eastAsiaTheme="minorEastAsia" w:cstheme="minorBidi"/>
                <w:color w:val="auto"/>
                <w:kern w:val="2"/>
                <w:sz w:val="21"/>
                <w:szCs w:val="21"/>
                <w:highlight w:val="none"/>
                <w:lang w:val="en-US" w:eastAsia="zh-CN" w:bidi="ar-SA"/>
              </w:rPr>
            </w:pPr>
            <w:r>
              <w:rPr>
                <w:rFonts w:hint="eastAsia"/>
                <w:color w:val="auto"/>
                <w:szCs w:val="21"/>
                <w:highlight w:val="none"/>
              </w:rPr>
              <w:t>（</w:t>
            </w:r>
            <w:r>
              <w:rPr>
                <w:rFonts w:hint="eastAsia"/>
                <w:color w:val="auto"/>
                <w:szCs w:val="21"/>
                <w:highlight w:val="none"/>
                <w:lang w:val="en-US" w:eastAsia="zh-CN"/>
              </w:rPr>
              <w:t>7</w:t>
            </w:r>
            <w:r>
              <w:rPr>
                <w:rFonts w:hint="eastAsia"/>
                <w:color w:val="auto"/>
                <w:szCs w:val="21"/>
                <w:highlight w:val="none"/>
              </w:rPr>
              <w:t>分）</w:t>
            </w:r>
          </w:p>
        </w:tc>
        <w:tc>
          <w:tcPr>
            <w:tcW w:w="5438" w:type="dxa"/>
            <w:vAlign w:val="center"/>
          </w:tcPr>
          <w:p>
            <w:pPr>
              <w:spacing w:line="360" w:lineRule="auto"/>
              <w:rPr>
                <w:rFonts w:hint="eastAsia" w:ascii="宋体" w:hAnsi="宋体" w:eastAsiaTheme="minorEastAsia" w:cstheme="minorBidi"/>
                <w:color w:val="auto"/>
                <w:kern w:val="2"/>
                <w:sz w:val="21"/>
                <w:szCs w:val="21"/>
                <w:highlight w:val="none"/>
                <w:lang w:val="en-US" w:eastAsia="zh-CN" w:bidi="ar-SA"/>
              </w:rPr>
            </w:pPr>
            <w:r>
              <w:rPr>
                <w:rFonts w:hint="eastAsia"/>
                <w:color w:val="auto"/>
                <w:highlight w:val="none"/>
              </w:rPr>
              <w:t>对造价专业资料及软件齐备情况</w:t>
            </w:r>
            <w:r>
              <w:rPr>
                <w:color w:val="auto"/>
                <w:highlight w:val="none"/>
              </w:rPr>
              <w:t>进行评价</w:t>
            </w:r>
            <w:r>
              <w:rPr>
                <w:rFonts w:hint="eastAsia"/>
                <w:color w:val="auto"/>
                <w:highlight w:val="none"/>
              </w:rPr>
              <w:t>：好[</w:t>
            </w:r>
            <w:r>
              <w:rPr>
                <w:rFonts w:hint="eastAsia"/>
                <w:color w:val="auto"/>
                <w:highlight w:val="none"/>
                <w:lang w:val="en-US" w:eastAsia="zh-CN"/>
              </w:rPr>
              <w:t>5</w:t>
            </w:r>
            <w:r>
              <w:rPr>
                <w:rFonts w:hint="eastAsia"/>
                <w:color w:val="auto"/>
                <w:highlight w:val="none"/>
              </w:rPr>
              <w:t>，</w:t>
            </w:r>
            <w:r>
              <w:rPr>
                <w:rFonts w:hint="eastAsia"/>
                <w:color w:val="auto"/>
                <w:highlight w:val="none"/>
                <w:lang w:val="en-US" w:eastAsia="zh-CN"/>
              </w:rPr>
              <w:t>7</w:t>
            </w:r>
            <w:r>
              <w:rPr>
                <w:rFonts w:hint="eastAsia"/>
                <w:color w:val="auto"/>
                <w:highlight w:val="none"/>
              </w:rPr>
              <w:t>]分；中（</w:t>
            </w:r>
            <w:r>
              <w:rPr>
                <w:rFonts w:hint="eastAsia"/>
                <w:color w:val="auto"/>
                <w:highlight w:val="none"/>
                <w:lang w:val="en-US" w:eastAsia="zh-CN"/>
              </w:rPr>
              <w:t>2</w:t>
            </w:r>
            <w:r>
              <w:rPr>
                <w:rFonts w:hint="eastAsia"/>
                <w:color w:val="auto"/>
                <w:highlight w:val="none"/>
              </w:rPr>
              <w:t>，</w:t>
            </w:r>
            <w:r>
              <w:rPr>
                <w:rFonts w:hint="eastAsia"/>
                <w:color w:val="auto"/>
                <w:highlight w:val="none"/>
                <w:lang w:val="en-US" w:eastAsia="zh-CN"/>
              </w:rPr>
              <w:t>5</w:t>
            </w:r>
            <w:r>
              <w:rPr>
                <w:rFonts w:hint="eastAsia"/>
                <w:color w:val="auto"/>
                <w:highlight w:val="none"/>
              </w:rPr>
              <w:t>）分；差[0，</w:t>
            </w:r>
            <w:r>
              <w:rPr>
                <w:rFonts w:hint="eastAsia"/>
                <w:color w:val="auto"/>
                <w:highlight w:val="none"/>
                <w:lang w:val="en-US" w:eastAsia="zh-CN"/>
              </w:rPr>
              <w:t>2</w:t>
            </w:r>
            <w:r>
              <w:rPr>
                <w:rFonts w:hint="eastAsia"/>
                <w:color w:val="auto"/>
                <w:highlight w:val="none"/>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709" w:type="dxa"/>
            <w:vAlign w:val="center"/>
          </w:tcPr>
          <w:p>
            <w:pPr>
              <w:jc w:val="center"/>
              <w:rPr>
                <w:rFonts w:hint="eastAsia" w:ascii="宋体" w:hAnsi="宋体" w:eastAsiaTheme="minorEastAsia"/>
                <w:color w:val="auto"/>
                <w:szCs w:val="21"/>
                <w:highlight w:val="none"/>
                <w:lang w:val="en-US" w:eastAsia="zh-CN"/>
              </w:rPr>
            </w:pPr>
            <w:r>
              <w:rPr>
                <w:rFonts w:hint="eastAsia" w:ascii="宋体" w:hAnsi="宋体"/>
                <w:color w:val="auto"/>
                <w:szCs w:val="21"/>
                <w:highlight w:val="none"/>
                <w:lang w:val="en-US" w:eastAsia="zh-CN"/>
              </w:rPr>
              <w:t>5</w:t>
            </w:r>
          </w:p>
        </w:tc>
        <w:tc>
          <w:tcPr>
            <w:tcW w:w="2752" w:type="dxa"/>
            <w:gridSpan w:val="2"/>
            <w:vAlign w:val="center"/>
          </w:tcPr>
          <w:p>
            <w:pPr>
              <w:tabs>
                <w:tab w:val="left" w:pos="3234"/>
              </w:tabs>
              <w:spacing w:line="360" w:lineRule="auto"/>
              <w:ind w:left="-63" w:leftChars="-30" w:right="-63" w:rightChars="-30"/>
              <w:jc w:val="center"/>
              <w:rPr>
                <w:rFonts w:ascii="宋体" w:hAnsi="宋体"/>
                <w:color w:val="auto"/>
                <w:szCs w:val="21"/>
                <w:highlight w:val="none"/>
              </w:rPr>
            </w:pPr>
            <w:r>
              <w:rPr>
                <w:rFonts w:hint="eastAsia" w:ascii="宋体" w:hAnsi="宋体"/>
                <w:color w:val="auto"/>
                <w:szCs w:val="21"/>
                <w:highlight w:val="none"/>
              </w:rPr>
              <w:t>类似业绩</w:t>
            </w:r>
          </w:p>
          <w:p>
            <w:pPr>
              <w:jc w:val="center"/>
              <w:rPr>
                <w:rFonts w:hint="eastAsia" w:ascii="宋体" w:hAnsi="宋体"/>
                <w:color w:val="auto"/>
                <w:szCs w:val="21"/>
                <w:highlight w:val="none"/>
              </w:rPr>
            </w:pPr>
            <w:r>
              <w:rPr>
                <w:rFonts w:hint="eastAsia" w:ascii="宋体" w:hAnsi="宋体" w:cs="宋体"/>
                <w:color w:val="auto"/>
                <w:kern w:val="0"/>
                <w:szCs w:val="21"/>
                <w:highlight w:val="none"/>
              </w:rPr>
              <w:t>（</w:t>
            </w:r>
            <w:r>
              <w:rPr>
                <w:rFonts w:ascii="宋体" w:hAnsi="宋体" w:cs="宋体"/>
                <w:color w:val="auto"/>
                <w:kern w:val="0"/>
                <w:szCs w:val="21"/>
                <w:highlight w:val="none"/>
              </w:rPr>
              <w:t>18</w:t>
            </w:r>
            <w:r>
              <w:rPr>
                <w:rFonts w:hint="eastAsia" w:ascii="宋体" w:hAnsi="宋体" w:cs="宋体"/>
                <w:color w:val="auto"/>
                <w:kern w:val="0"/>
                <w:szCs w:val="21"/>
                <w:highlight w:val="none"/>
              </w:rPr>
              <w:t>分）</w:t>
            </w:r>
          </w:p>
        </w:tc>
        <w:tc>
          <w:tcPr>
            <w:tcW w:w="5438" w:type="dxa"/>
            <w:vAlign w:val="center"/>
          </w:tcPr>
          <w:p>
            <w:pPr>
              <w:tabs>
                <w:tab w:val="left" w:pos="7740"/>
              </w:tabs>
              <w:autoSpaceDE w:val="0"/>
              <w:autoSpaceDN w:val="0"/>
              <w:adjustRightInd w:val="0"/>
              <w:spacing w:line="360" w:lineRule="auto"/>
              <w:ind w:firstLine="210" w:firstLineChars="100"/>
              <w:jc w:val="left"/>
              <w:rPr>
                <w:rFonts w:ascii="宋体" w:hAnsi="宋体" w:cs="宋体"/>
                <w:color w:val="auto"/>
                <w:szCs w:val="21"/>
                <w:highlight w:val="none"/>
                <w:lang w:val="zh-CN"/>
              </w:rPr>
            </w:pPr>
            <w:r>
              <w:rPr>
                <w:rFonts w:hint="eastAsia" w:ascii="宋体" w:hAnsi="宋体" w:cs="宋体"/>
                <w:color w:val="auto"/>
                <w:szCs w:val="21"/>
                <w:highlight w:val="none"/>
                <w:lang w:val="en-US" w:eastAsia="zh-CN"/>
              </w:rPr>
              <w:t>比选申请</w:t>
            </w:r>
            <w:r>
              <w:rPr>
                <w:rFonts w:hint="eastAsia" w:ascii="宋体" w:hAnsi="宋体" w:cs="宋体"/>
                <w:color w:val="auto"/>
                <w:szCs w:val="21"/>
                <w:highlight w:val="none"/>
                <w:lang w:val="zh-CN" w:eastAsia="zh-CN"/>
              </w:rPr>
              <w:t>人</w:t>
            </w:r>
            <w:r>
              <w:rPr>
                <w:rFonts w:hint="eastAsia" w:ascii="宋体" w:hAnsi="宋体" w:cs="宋体"/>
                <w:color w:val="auto"/>
                <w:szCs w:val="21"/>
                <w:highlight w:val="none"/>
                <w:lang w:val="en-US" w:eastAsia="zh-CN"/>
              </w:rPr>
              <w:t>每</w:t>
            </w:r>
            <w:r>
              <w:rPr>
                <w:rFonts w:hint="eastAsia" w:ascii="宋体" w:hAnsi="宋体" w:cs="宋体"/>
                <w:color w:val="auto"/>
                <w:szCs w:val="21"/>
                <w:highlight w:val="none"/>
                <w:lang w:val="zh-CN"/>
              </w:rPr>
              <w:t>具有</w:t>
            </w:r>
            <w:r>
              <w:rPr>
                <w:rFonts w:hint="eastAsia" w:ascii="宋体" w:hAnsi="宋体" w:cs="宋体"/>
                <w:color w:val="auto"/>
                <w:szCs w:val="21"/>
                <w:highlight w:val="none"/>
                <w:lang w:val="en-US" w:eastAsia="zh-CN"/>
              </w:rPr>
              <w:t>一个</w:t>
            </w:r>
            <w:r>
              <w:rPr>
                <w:rFonts w:hint="eastAsia" w:ascii="宋体" w:hAnsi="宋体" w:cs="宋体"/>
                <w:color w:val="auto"/>
                <w:szCs w:val="21"/>
                <w:highlight w:val="none"/>
                <w:lang w:val="zh-CN"/>
              </w:rPr>
              <w:t>类似项目业绩的得</w:t>
            </w:r>
            <w:r>
              <w:rPr>
                <w:rFonts w:hint="default" w:ascii="宋体" w:hAnsi="宋体" w:cs="宋体"/>
                <w:color w:val="auto"/>
                <w:szCs w:val="21"/>
                <w:highlight w:val="none"/>
              </w:rPr>
              <w:t>6</w:t>
            </w:r>
            <w:r>
              <w:rPr>
                <w:rFonts w:hint="eastAsia" w:ascii="宋体" w:hAnsi="宋体" w:cs="宋体"/>
                <w:color w:val="auto"/>
                <w:szCs w:val="21"/>
                <w:highlight w:val="none"/>
                <w:lang w:val="zh-CN"/>
              </w:rPr>
              <w:t>分，</w:t>
            </w:r>
            <w:r>
              <w:rPr>
                <w:rFonts w:hint="eastAsia" w:ascii="宋体" w:hAnsi="宋体" w:cs="宋体"/>
                <w:color w:val="auto"/>
                <w:szCs w:val="21"/>
                <w:highlight w:val="none"/>
                <w:lang w:val="en-US" w:eastAsia="zh-CN"/>
              </w:rPr>
              <w:t>本项满分</w:t>
            </w:r>
            <w:r>
              <w:rPr>
                <w:rFonts w:hint="eastAsia" w:ascii="宋体" w:hAnsi="宋体" w:cs="宋体"/>
                <w:color w:val="auto"/>
                <w:szCs w:val="21"/>
                <w:highlight w:val="none"/>
                <w:lang w:val="zh-CN"/>
              </w:rPr>
              <w:t>1</w:t>
            </w:r>
            <w:r>
              <w:rPr>
                <w:rFonts w:hint="default" w:ascii="宋体" w:hAnsi="宋体" w:cs="宋体"/>
                <w:color w:val="auto"/>
                <w:szCs w:val="21"/>
                <w:highlight w:val="none"/>
              </w:rPr>
              <w:t>8</w:t>
            </w:r>
            <w:r>
              <w:rPr>
                <w:rFonts w:hint="eastAsia" w:ascii="宋体" w:hAnsi="宋体" w:cs="宋体"/>
                <w:color w:val="auto"/>
                <w:szCs w:val="21"/>
                <w:highlight w:val="none"/>
                <w:lang w:val="zh-CN"/>
              </w:rPr>
              <w:t>分。</w:t>
            </w:r>
          </w:p>
          <w:p>
            <w:pPr>
              <w:jc w:val="left"/>
              <w:rPr>
                <w:rFonts w:hint="eastAsia" w:ascii="宋体" w:hAnsi="宋体"/>
                <w:color w:val="auto"/>
                <w:szCs w:val="21"/>
                <w:highlight w:val="none"/>
              </w:rPr>
            </w:pPr>
            <w:r>
              <w:rPr>
                <w:rFonts w:hint="eastAsia" w:ascii="宋体" w:hAnsi="宋体"/>
                <w:b/>
                <w:color w:val="auto"/>
                <w:szCs w:val="21"/>
                <w:highlight w:val="none"/>
              </w:rPr>
              <w:t>注：以上业绩的证明材料（中标通知书或合同文件或</w:t>
            </w:r>
            <w:r>
              <w:rPr>
                <w:rFonts w:hint="eastAsia" w:ascii="宋体" w:hAnsi="宋体"/>
                <w:b/>
                <w:color w:val="auto"/>
                <w:szCs w:val="21"/>
                <w:highlight w:val="none"/>
                <w:lang w:val="en-US" w:eastAsia="zh-CN"/>
              </w:rPr>
              <w:t>有业主盖章确认的</w:t>
            </w:r>
            <w:r>
              <w:rPr>
                <w:rFonts w:hint="eastAsia" w:ascii="宋体" w:hAnsi="宋体"/>
                <w:b/>
                <w:color w:val="auto"/>
                <w:szCs w:val="21"/>
                <w:highlight w:val="none"/>
              </w:rPr>
              <w:t>成果文件关键页或业主出具的证明材料）。</w:t>
            </w:r>
          </w:p>
        </w:tc>
      </w:tr>
    </w:tbl>
    <w:p>
      <w:pPr>
        <w:jc w:val="left"/>
        <w:rPr>
          <w:rFonts w:ascii="宋体" w:hAnsi="宋体" w:cs="宋体"/>
          <w:color w:val="auto"/>
          <w:sz w:val="28"/>
          <w:szCs w:val="28"/>
          <w:highlight w:val="none"/>
        </w:rPr>
      </w:pPr>
      <w:bookmarkStart w:id="573" w:name="_Toc18752"/>
      <w:bookmarkStart w:id="574" w:name="_Toc15382"/>
      <w:bookmarkStart w:id="575" w:name="_Toc1358"/>
      <w:r>
        <w:rPr>
          <w:rFonts w:hint="eastAsia"/>
          <w:color w:val="auto"/>
          <w:sz w:val="28"/>
          <w:szCs w:val="28"/>
          <w:highlight w:val="none"/>
          <w:lang w:val="en-US" w:eastAsia="zh-CN"/>
        </w:rPr>
        <w:t>2</w:t>
      </w:r>
      <w:r>
        <w:rPr>
          <w:rFonts w:hint="eastAsia"/>
          <w:color w:val="auto"/>
          <w:sz w:val="28"/>
          <w:szCs w:val="28"/>
          <w:highlight w:val="none"/>
        </w:rPr>
        <w:t>.商务部分评分细则（满分</w:t>
      </w:r>
      <w:r>
        <w:rPr>
          <w:rFonts w:hint="eastAsia"/>
          <w:color w:val="auto"/>
          <w:sz w:val="28"/>
          <w:szCs w:val="28"/>
          <w:highlight w:val="none"/>
          <w:lang w:val="en-US" w:eastAsia="zh-CN"/>
        </w:rPr>
        <w:t>1</w:t>
      </w:r>
      <w:r>
        <w:rPr>
          <w:rFonts w:hint="eastAsia"/>
          <w:color w:val="auto"/>
          <w:sz w:val="28"/>
          <w:szCs w:val="28"/>
          <w:highlight w:val="none"/>
        </w:rPr>
        <w:t>0分）</w:t>
      </w:r>
      <w:bookmarkEnd w:id="573"/>
      <w:bookmarkEnd w:id="574"/>
      <w:bookmarkEnd w:id="575"/>
    </w:p>
    <w:tbl>
      <w:tblPr>
        <w:tblStyle w:val="20"/>
        <w:tblW w:w="8960" w:type="dxa"/>
        <w:tblInd w:w="98" w:type="dxa"/>
        <w:tblLayout w:type="fixed"/>
        <w:tblCellMar>
          <w:top w:w="0" w:type="dxa"/>
          <w:left w:w="108" w:type="dxa"/>
          <w:bottom w:w="0" w:type="dxa"/>
          <w:right w:w="108" w:type="dxa"/>
        </w:tblCellMar>
      </w:tblPr>
      <w:tblGrid>
        <w:gridCol w:w="719"/>
        <w:gridCol w:w="1080"/>
        <w:gridCol w:w="905"/>
        <w:gridCol w:w="4536"/>
        <w:gridCol w:w="1720"/>
      </w:tblGrid>
      <w:tr>
        <w:tblPrEx>
          <w:tblCellMar>
            <w:top w:w="0" w:type="dxa"/>
            <w:left w:w="108" w:type="dxa"/>
            <w:bottom w:w="0" w:type="dxa"/>
            <w:right w:w="108" w:type="dxa"/>
          </w:tblCellMar>
        </w:tblPrEx>
        <w:trPr>
          <w:trHeight w:val="285" w:hRule="atLeast"/>
        </w:trPr>
        <w:tc>
          <w:tcPr>
            <w:tcW w:w="719" w:type="dxa"/>
            <w:tcBorders>
              <w:top w:val="single" w:color="auto" w:sz="8" w:space="0"/>
              <w:left w:val="single" w:color="auto" w:sz="8" w:space="0"/>
              <w:bottom w:val="single" w:color="auto" w:sz="8" w:space="0"/>
              <w:right w:val="single" w:color="auto" w:sz="8" w:space="0"/>
            </w:tcBorders>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序号</w:t>
            </w:r>
          </w:p>
        </w:tc>
        <w:tc>
          <w:tcPr>
            <w:tcW w:w="1080"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评分项目</w:t>
            </w:r>
          </w:p>
        </w:tc>
        <w:tc>
          <w:tcPr>
            <w:tcW w:w="905"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标准分</w:t>
            </w:r>
          </w:p>
        </w:tc>
        <w:tc>
          <w:tcPr>
            <w:tcW w:w="4536"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评分标准与计分规则</w:t>
            </w:r>
          </w:p>
        </w:tc>
        <w:tc>
          <w:tcPr>
            <w:tcW w:w="1720"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分值(m)</w:t>
            </w:r>
          </w:p>
        </w:tc>
      </w:tr>
      <w:tr>
        <w:tblPrEx>
          <w:tblCellMar>
            <w:top w:w="0" w:type="dxa"/>
            <w:left w:w="108" w:type="dxa"/>
            <w:bottom w:w="0" w:type="dxa"/>
            <w:right w:w="108" w:type="dxa"/>
          </w:tblCellMar>
        </w:tblPrEx>
        <w:trPr>
          <w:trHeight w:val="270" w:hRule="atLeast"/>
        </w:trPr>
        <w:tc>
          <w:tcPr>
            <w:tcW w:w="719"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1</w:t>
            </w:r>
          </w:p>
        </w:tc>
        <w:tc>
          <w:tcPr>
            <w:tcW w:w="1080" w:type="dxa"/>
            <w:vMerge w:val="restart"/>
            <w:tcBorders>
              <w:top w:val="nil"/>
              <w:left w:val="single" w:color="auto" w:sz="8" w:space="0"/>
              <w:bottom w:val="single" w:color="000000" w:sz="8" w:space="0"/>
              <w:right w:val="single" w:color="auto" w:sz="8" w:space="0"/>
            </w:tcBorders>
            <w:vAlign w:val="center"/>
          </w:tcPr>
          <w:p>
            <w:pPr>
              <w:widowControl/>
              <w:jc w:val="center"/>
              <w:rPr>
                <w:rFonts w:hint="eastAsia" w:ascii="宋体" w:hAnsi="宋体" w:eastAsia="宋体" w:cs="宋体"/>
                <w:color w:val="auto"/>
                <w:kern w:val="0"/>
                <w:szCs w:val="21"/>
              </w:rPr>
            </w:pPr>
          </w:p>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比选报价</w:t>
            </w:r>
          </w:p>
          <w:p>
            <w:pPr>
              <w:widowControl/>
              <w:jc w:val="center"/>
              <w:rPr>
                <w:rFonts w:ascii="宋体" w:hAnsi="宋体" w:eastAsia="宋体" w:cs="宋体"/>
                <w:color w:val="auto"/>
                <w:kern w:val="0"/>
                <w:szCs w:val="21"/>
              </w:rPr>
            </w:pPr>
          </w:p>
        </w:tc>
        <w:tc>
          <w:tcPr>
            <w:tcW w:w="905"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lang w:val="en-US" w:eastAsia="zh-CN"/>
              </w:rPr>
              <w:t>1</w:t>
            </w:r>
            <w:r>
              <w:rPr>
                <w:rFonts w:hint="eastAsia" w:ascii="宋体" w:hAnsi="宋体" w:eastAsia="宋体" w:cs="宋体"/>
                <w:color w:val="auto"/>
                <w:kern w:val="0"/>
                <w:szCs w:val="21"/>
              </w:rPr>
              <w:t>0</w:t>
            </w:r>
          </w:p>
        </w:tc>
        <w:tc>
          <w:tcPr>
            <w:tcW w:w="4536" w:type="dxa"/>
            <w:tcBorders>
              <w:top w:val="nil"/>
              <w:left w:val="nil"/>
              <w:bottom w:val="nil"/>
              <w:right w:val="single" w:color="auto" w:sz="8" w:space="0"/>
            </w:tcBorders>
          </w:tcPr>
          <w:p>
            <w:pPr>
              <w:jc w:val="left"/>
              <w:rPr>
                <w:rFonts w:ascii="宋体" w:hAnsi="宋体" w:eastAsia="宋体" w:cs="宋体"/>
                <w:color w:val="auto"/>
                <w:kern w:val="0"/>
                <w:szCs w:val="21"/>
              </w:rPr>
            </w:pPr>
            <w:r>
              <w:rPr>
                <w:rFonts w:ascii="宋体" w:hAnsi="宋体"/>
                <w:b/>
                <w:color w:val="auto"/>
                <w:kern w:val="0"/>
                <w:sz w:val="24"/>
                <w:highlight w:val="none"/>
              </w:rPr>
              <w:t>比选申请人价格大于上</w:t>
            </w:r>
            <w:r>
              <w:rPr>
                <w:rFonts w:hint="eastAsia" w:ascii="宋体" w:hAnsi="宋体"/>
                <w:b/>
                <w:color w:val="auto"/>
                <w:kern w:val="0"/>
                <w:sz w:val="24"/>
                <w:highlight w:val="none"/>
              </w:rPr>
              <w:t>限</w:t>
            </w:r>
            <w:r>
              <w:rPr>
                <w:rFonts w:ascii="宋体" w:hAnsi="宋体"/>
                <w:b/>
                <w:color w:val="auto"/>
                <w:kern w:val="0"/>
                <w:sz w:val="24"/>
                <w:highlight w:val="none"/>
              </w:rPr>
              <w:t>控</w:t>
            </w:r>
            <w:r>
              <w:rPr>
                <w:rFonts w:hint="eastAsia" w:ascii="宋体" w:hAnsi="宋体"/>
                <w:b/>
                <w:color w:val="auto"/>
                <w:kern w:val="0"/>
                <w:sz w:val="24"/>
                <w:highlight w:val="none"/>
              </w:rPr>
              <w:t>制</w:t>
            </w:r>
            <w:r>
              <w:rPr>
                <w:rFonts w:ascii="宋体" w:hAnsi="宋体"/>
                <w:b/>
                <w:color w:val="auto"/>
                <w:kern w:val="0"/>
                <w:sz w:val="24"/>
                <w:highlight w:val="none"/>
              </w:rPr>
              <w:t>价时比选申请文件作无效处理</w:t>
            </w:r>
            <w:r>
              <w:rPr>
                <w:rFonts w:hint="eastAsia" w:ascii="宋体" w:hAnsi="宋体"/>
                <w:b/>
                <w:color w:val="auto"/>
                <w:kern w:val="0"/>
                <w:sz w:val="24"/>
                <w:highlight w:val="none"/>
              </w:rPr>
              <w:t>。</w:t>
            </w:r>
          </w:p>
        </w:tc>
        <w:tc>
          <w:tcPr>
            <w:tcW w:w="1720"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0≤m≤</w:t>
            </w:r>
            <w:r>
              <w:rPr>
                <w:rFonts w:hint="eastAsia" w:ascii="宋体" w:hAnsi="宋体" w:eastAsia="宋体" w:cs="宋体"/>
                <w:color w:val="auto"/>
                <w:kern w:val="0"/>
                <w:szCs w:val="21"/>
                <w:lang w:val="en-US" w:eastAsia="zh-CN"/>
              </w:rPr>
              <w:t>1</w:t>
            </w:r>
            <w:r>
              <w:rPr>
                <w:rFonts w:hint="eastAsia" w:ascii="宋体" w:hAnsi="宋体" w:eastAsia="宋体" w:cs="宋体"/>
                <w:color w:val="auto"/>
                <w:kern w:val="0"/>
                <w:szCs w:val="21"/>
              </w:rPr>
              <w:t>0</w:t>
            </w:r>
          </w:p>
        </w:tc>
      </w:tr>
      <w:tr>
        <w:tblPrEx>
          <w:tblCellMar>
            <w:top w:w="0" w:type="dxa"/>
            <w:left w:w="108" w:type="dxa"/>
            <w:bottom w:w="0" w:type="dxa"/>
            <w:right w:w="108" w:type="dxa"/>
          </w:tblCellMar>
        </w:tblPrEx>
        <w:trPr>
          <w:trHeight w:val="300" w:hRule="atLeast"/>
        </w:trPr>
        <w:tc>
          <w:tcPr>
            <w:tcW w:w="719" w:type="dxa"/>
            <w:vMerge w:val="continue"/>
            <w:tcBorders>
              <w:top w:val="nil"/>
              <w:left w:val="single" w:color="auto" w:sz="8" w:space="0"/>
              <w:bottom w:val="single" w:color="auto" w:sz="4" w:space="0"/>
              <w:right w:val="single" w:color="auto" w:sz="8" w:space="0"/>
            </w:tcBorders>
            <w:vAlign w:val="center"/>
          </w:tcPr>
          <w:p>
            <w:pPr>
              <w:widowControl/>
              <w:jc w:val="left"/>
              <w:rPr>
                <w:rFonts w:ascii="宋体" w:hAnsi="宋体" w:eastAsia="宋体" w:cs="宋体"/>
                <w:color w:val="auto"/>
                <w:kern w:val="0"/>
                <w:szCs w:val="21"/>
              </w:rPr>
            </w:pPr>
          </w:p>
        </w:tc>
        <w:tc>
          <w:tcPr>
            <w:tcW w:w="1080" w:type="dxa"/>
            <w:vMerge w:val="continue"/>
            <w:tcBorders>
              <w:top w:val="nil"/>
              <w:left w:val="single" w:color="auto" w:sz="8" w:space="0"/>
              <w:bottom w:val="single" w:color="auto" w:sz="4" w:space="0"/>
              <w:right w:val="single" w:color="auto" w:sz="8" w:space="0"/>
            </w:tcBorders>
            <w:vAlign w:val="center"/>
          </w:tcPr>
          <w:p>
            <w:pPr>
              <w:widowControl/>
              <w:jc w:val="left"/>
              <w:rPr>
                <w:rFonts w:ascii="宋体" w:hAnsi="宋体" w:eastAsia="宋体" w:cs="宋体"/>
                <w:color w:val="auto"/>
                <w:kern w:val="0"/>
                <w:szCs w:val="21"/>
              </w:rPr>
            </w:pPr>
          </w:p>
        </w:tc>
        <w:tc>
          <w:tcPr>
            <w:tcW w:w="905" w:type="dxa"/>
            <w:vMerge w:val="continue"/>
            <w:tcBorders>
              <w:top w:val="nil"/>
              <w:left w:val="single" w:color="auto" w:sz="8" w:space="0"/>
              <w:bottom w:val="single" w:color="auto" w:sz="4" w:space="0"/>
              <w:right w:val="single" w:color="auto" w:sz="8" w:space="0"/>
            </w:tcBorders>
            <w:vAlign w:val="center"/>
          </w:tcPr>
          <w:p>
            <w:pPr>
              <w:widowControl/>
              <w:jc w:val="left"/>
              <w:rPr>
                <w:rFonts w:ascii="宋体" w:hAnsi="宋体" w:eastAsia="宋体" w:cs="宋体"/>
                <w:color w:val="auto"/>
                <w:kern w:val="0"/>
                <w:szCs w:val="21"/>
              </w:rPr>
            </w:pPr>
          </w:p>
        </w:tc>
        <w:tc>
          <w:tcPr>
            <w:tcW w:w="4536" w:type="dxa"/>
            <w:tcBorders>
              <w:top w:val="nil"/>
              <w:left w:val="nil"/>
              <w:bottom w:val="single" w:color="auto" w:sz="4" w:space="0"/>
              <w:right w:val="nil"/>
            </w:tcBorders>
            <w:noWrap/>
          </w:tcPr>
          <w:p>
            <w:pPr>
              <w:rPr>
                <w:color w:val="auto"/>
                <w:szCs w:val="21"/>
                <w:highlight w:val="none"/>
              </w:rPr>
            </w:pPr>
            <w:r>
              <w:rPr>
                <w:rFonts w:hint="eastAsia"/>
                <w:color w:val="auto"/>
                <w:szCs w:val="21"/>
                <w:highlight w:val="none"/>
              </w:rPr>
              <w:t>下浮0%（含）~1%（不含），得</w:t>
            </w:r>
            <w:r>
              <w:rPr>
                <w:rFonts w:hint="eastAsia"/>
                <w:color w:val="auto"/>
                <w:szCs w:val="21"/>
                <w:highlight w:val="none"/>
                <w:lang w:val="en-US" w:eastAsia="zh-CN"/>
              </w:rPr>
              <w:t>3</w:t>
            </w:r>
            <w:r>
              <w:rPr>
                <w:rFonts w:hint="eastAsia"/>
                <w:color w:val="auto"/>
                <w:szCs w:val="21"/>
                <w:highlight w:val="none"/>
              </w:rPr>
              <w:t>分；</w:t>
            </w:r>
          </w:p>
          <w:p>
            <w:pPr>
              <w:rPr>
                <w:color w:val="auto"/>
                <w:szCs w:val="21"/>
                <w:highlight w:val="none"/>
              </w:rPr>
            </w:pPr>
            <w:r>
              <w:rPr>
                <w:rFonts w:hint="eastAsia"/>
                <w:color w:val="auto"/>
                <w:szCs w:val="21"/>
                <w:highlight w:val="none"/>
              </w:rPr>
              <w:t>下浮1%（含）~2%（不含），得</w:t>
            </w:r>
            <w:r>
              <w:rPr>
                <w:rFonts w:hint="eastAsia"/>
                <w:color w:val="auto"/>
                <w:szCs w:val="21"/>
                <w:highlight w:val="none"/>
                <w:lang w:val="en-US" w:eastAsia="zh-CN"/>
              </w:rPr>
              <w:t>6</w:t>
            </w:r>
            <w:r>
              <w:rPr>
                <w:rFonts w:hint="eastAsia"/>
                <w:color w:val="auto"/>
                <w:szCs w:val="21"/>
                <w:highlight w:val="none"/>
              </w:rPr>
              <w:t>分；</w:t>
            </w:r>
          </w:p>
          <w:p>
            <w:pPr>
              <w:rPr>
                <w:color w:val="auto"/>
                <w:szCs w:val="21"/>
                <w:highlight w:val="none"/>
              </w:rPr>
            </w:pPr>
            <w:r>
              <w:rPr>
                <w:rFonts w:hint="eastAsia"/>
                <w:color w:val="auto"/>
                <w:szCs w:val="21"/>
                <w:highlight w:val="none"/>
              </w:rPr>
              <w:t>下浮2%（含）~3%（不含），得</w:t>
            </w:r>
            <w:r>
              <w:rPr>
                <w:rFonts w:hint="eastAsia"/>
                <w:color w:val="auto"/>
                <w:szCs w:val="21"/>
                <w:highlight w:val="none"/>
                <w:lang w:val="en-US" w:eastAsia="zh-CN"/>
              </w:rPr>
              <w:t>8</w:t>
            </w:r>
            <w:r>
              <w:rPr>
                <w:rFonts w:hint="eastAsia"/>
                <w:color w:val="auto"/>
                <w:szCs w:val="21"/>
                <w:highlight w:val="none"/>
              </w:rPr>
              <w:t>分；</w:t>
            </w:r>
          </w:p>
          <w:p>
            <w:pPr>
              <w:widowControl/>
              <w:jc w:val="left"/>
              <w:rPr>
                <w:rFonts w:ascii="宋体" w:hAnsi="宋体" w:eastAsia="宋体" w:cs="宋体"/>
                <w:color w:val="auto"/>
                <w:kern w:val="0"/>
                <w:szCs w:val="21"/>
              </w:rPr>
            </w:pPr>
            <w:r>
              <w:rPr>
                <w:rFonts w:hint="eastAsia"/>
                <w:color w:val="auto"/>
                <w:szCs w:val="21"/>
                <w:highlight w:val="none"/>
              </w:rPr>
              <w:t>下浮</w:t>
            </w:r>
            <w:r>
              <w:rPr>
                <w:rFonts w:hint="eastAsia"/>
                <w:color w:val="auto"/>
                <w:szCs w:val="21"/>
                <w:highlight w:val="none"/>
                <w:lang w:val="en-US" w:eastAsia="zh-CN"/>
              </w:rPr>
              <w:t>3</w:t>
            </w:r>
            <w:r>
              <w:rPr>
                <w:rFonts w:hint="eastAsia"/>
                <w:color w:val="auto"/>
                <w:szCs w:val="21"/>
                <w:highlight w:val="none"/>
              </w:rPr>
              <w:t>%及以上，得</w:t>
            </w:r>
            <w:r>
              <w:rPr>
                <w:rFonts w:hint="eastAsia"/>
                <w:color w:val="auto"/>
                <w:szCs w:val="21"/>
                <w:highlight w:val="none"/>
                <w:lang w:val="en-US" w:eastAsia="zh-CN"/>
              </w:rPr>
              <w:t>1</w:t>
            </w:r>
            <w:r>
              <w:rPr>
                <w:rFonts w:hint="eastAsia"/>
                <w:color w:val="auto"/>
                <w:szCs w:val="21"/>
                <w:highlight w:val="none"/>
              </w:rPr>
              <w:t>0分。</w:t>
            </w:r>
          </w:p>
        </w:tc>
        <w:tc>
          <w:tcPr>
            <w:tcW w:w="1720" w:type="dxa"/>
            <w:vMerge w:val="continue"/>
            <w:tcBorders>
              <w:top w:val="nil"/>
              <w:left w:val="single" w:color="auto" w:sz="8" w:space="0"/>
              <w:bottom w:val="single" w:color="auto" w:sz="4" w:space="0"/>
              <w:right w:val="single" w:color="auto" w:sz="8" w:space="0"/>
            </w:tcBorders>
            <w:vAlign w:val="center"/>
          </w:tcPr>
          <w:p>
            <w:pPr>
              <w:widowControl/>
              <w:jc w:val="left"/>
              <w:rPr>
                <w:rFonts w:ascii="宋体" w:hAnsi="宋体" w:eastAsia="宋体" w:cs="宋体"/>
                <w:color w:val="auto"/>
                <w:kern w:val="0"/>
                <w:szCs w:val="21"/>
              </w:rPr>
            </w:pPr>
          </w:p>
        </w:tc>
      </w:tr>
    </w:tbl>
    <w:p>
      <w:pPr>
        <w:jc w:val="left"/>
        <w:rPr>
          <w:rFonts w:ascii="宋体" w:hAnsi="宋体" w:cs="宋体"/>
          <w:color w:val="auto"/>
          <w:sz w:val="28"/>
          <w:szCs w:val="28"/>
          <w:highlight w:val="none"/>
        </w:rPr>
      </w:pPr>
    </w:p>
    <w:p>
      <w:pPr>
        <w:pStyle w:val="5"/>
        <w:spacing w:line="240" w:lineRule="auto"/>
        <w:rPr>
          <w:color w:val="auto"/>
          <w:szCs w:val="28"/>
          <w:highlight w:val="none"/>
        </w:rPr>
      </w:pPr>
      <w:bookmarkStart w:id="576" w:name="_Toc4621"/>
      <w:bookmarkStart w:id="577" w:name="_Toc25024"/>
      <w:bookmarkStart w:id="578" w:name="_Toc30389"/>
      <w:bookmarkStart w:id="579" w:name="_Toc21685"/>
      <w:bookmarkStart w:id="580" w:name="_Toc29392"/>
      <w:bookmarkStart w:id="581" w:name="_Toc31460"/>
      <w:bookmarkStart w:id="582" w:name="_Toc3978"/>
      <w:bookmarkStart w:id="583" w:name="_Toc14081"/>
      <w:bookmarkStart w:id="584" w:name="_Toc19365"/>
      <w:bookmarkStart w:id="585" w:name="_Toc10183"/>
      <w:bookmarkStart w:id="586" w:name="_Toc19395"/>
      <w:bookmarkStart w:id="587" w:name="_Toc27525"/>
      <w:bookmarkStart w:id="588" w:name="_Toc22367"/>
      <w:bookmarkStart w:id="589" w:name="_Toc471482377"/>
      <w:bookmarkStart w:id="590" w:name="_Toc15663"/>
      <w:bookmarkStart w:id="591" w:name="_Toc23277"/>
      <w:bookmarkStart w:id="592" w:name="_Toc24296"/>
      <w:bookmarkStart w:id="593" w:name="_Toc21873"/>
      <w:bookmarkStart w:id="594" w:name="_Toc2968"/>
      <w:bookmarkStart w:id="595" w:name="_Toc22492"/>
      <w:bookmarkStart w:id="596" w:name="_Toc31665"/>
      <w:bookmarkStart w:id="597" w:name="_Toc19593"/>
      <w:r>
        <w:rPr>
          <w:rFonts w:hint="eastAsia"/>
          <w:color w:val="auto"/>
          <w:szCs w:val="28"/>
          <w:highlight w:val="none"/>
        </w:rPr>
        <w:t>四、中选标准</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ind w:right="754" w:firstLine="560" w:firstLineChars="200"/>
        <w:jc w:val="left"/>
        <w:rPr>
          <w:rFonts w:ascii="宋体" w:hAnsi="宋体" w:cs="宋体"/>
          <w:color w:val="auto"/>
          <w:sz w:val="28"/>
          <w:szCs w:val="28"/>
          <w:highlight w:val="none"/>
        </w:rPr>
      </w:pPr>
      <w:r>
        <w:rPr>
          <w:rFonts w:hint="eastAsia" w:ascii="宋体" w:hAnsi="宋体" w:cs="宋体"/>
          <w:color w:val="auto"/>
          <w:sz w:val="28"/>
          <w:szCs w:val="28"/>
          <w:highlight w:val="none"/>
        </w:rPr>
        <w:t>评审小组将按照综合得分由</w:t>
      </w:r>
      <w:r>
        <w:rPr>
          <w:rFonts w:hint="eastAsia" w:ascii="宋体" w:hAnsi="宋体" w:cs="宋体"/>
          <w:color w:val="auto"/>
          <w:sz w:val="28"/>
          <w:szCs w:val="28"/>
          <w:highlight w:val="none"/>
          <w:lang w:val="en-US" w:eastAsia="zh-CN"/>
        </w:rPr>
        <w:t>高</w:t>
      </w:r>
      <w:r>
        <w:rPr>
          <w:rFonts w:hint="eastAsia" w:ascii="宋体" w:hAnsi="宋体" w:cs="宋体"/>
          <w:color w:val="auto"/>
          <w:sz w:val="28"/>
          <w:szCs w:val="28"/>
          <w:highlight w:val="none"/>
        </w:rPr>
        <w:t>到</w:t>
      </w:r>
      <w:r>
        <w:rPr>
          <w:rFonts w:hint="eastAsia" w:ascii="宋体" w:hAnsi="宋体" w:cs="宋体"/>
          <w:color w:val="auto"/>
          <w:sz w:val="28"/>
          <w:szCs w:val="28"/>
          <w:highlight w:val="none"/>
          <w:lang w:val="en-US" w:eastAsia="zh-CN"/>
        </w:rPr>
        <w:t>低</w:t>
      </w:r>
      <w:r>
        <w:rPr>
          <w:rFonts w:hint="eastAsia" w:ascii="宋体" w:hAnsi="宋体" w:cs="宋体"/>
          <w:color w:val="auto"/>
          <w:sz w:val="28"/>
          <w:szCs w:val="28"/>
          <w:highlight w:val="none"/>
        </w:rPr>
        <w:t>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选条件的，比选人可以按照评审委员会提出的中选候选人名单排序依次确定其他中选候选人为中选人，也可以重新比选。</w:t>
      </w:r>
    </w:p>
    <w:p>
      <w:pPr>
        <w:rPr>
          <w:rFonts w:ascii="宋体" w:hAnsi="宋体" w:cs="宋体"/>
          <w:color w:val="auto"/>
          <w:kern w:val="0"/>
          <w:sz w:val="28"/>
          <w:szCs w:val="28"/>
          <w:highlight w:val="none"/>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简体">
    <w:altName w:val="Arial Unicode MS"/>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s>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9FA987"/>
    <w:multiLevelType w:val="singleLevel"/>
    <w:tmpl w:val="CF9FA987"/>
    <w:lvl w:ilvl="0" w:tentative="0">
      <w:start w:val="1"/>
      <w:numFmt w:val="decimal"/>
      <w:lvlText w:val="%1."/>
      <w:lvlJc w:val="left"/>
      <w:pPr>
        <w:tabs>
          <w:tab w:val="left" w:pos="312"/>
        </w:tabs>
      </w:pPr>
    </w:lvl>
  </w:abstractNum>
  <w:abstractNum w:abstractNumId="1">
    <w:nsid w:val="F7EB345B"/>
    <w:multiLevelType w:val="singleLevel"/>
    <w:tmpl w:val="F7EB345B"/>
    <w:lvl w:ilvl="0" w:tentative="0">
      <w:start w:val="1"/>
      <w:numFmt w:val="decimal"/>
      <w:lvlText w:val="%1."/>
      <w:lvlJc w:val="left"/>
      <w:pPr>
        <w:tabs>
          <w:tab w:val="left" w:pos="312"/>
        </w:tabs>
      </w:pPr>
    </w:lvl>
  </w:abstractNum>
  <w:abstractNum w:abstractNumId="2">
    <w:nsid w:val="057BAFD7"/>
    <w:multiLevelType w:val="singleLevel"/>
    <w:tmpl w:val="057BAFD7"/>
    <w:lvl w:ilvl="0" w:tentative="0">
      <w:start w:val="3"/>
      <w:numFmt w:val="decimal"/>
      <w:lvlText w:val="%1."/>
      <w:lvlJc w:val="left"/>
      <w:pPr>
        <w:tabs>
          <w:tab w:val="left" w:pos="312"/>
        </w:tabs>
      </w:pPr>
    </w:lvl>
  </w:abstractNum>
  <w:abstractNum w:abstractNumId="3">
    <w:nsid w:val="59E02347"/>
    <w:multiLevelType w:val="multilevel"/>
    <w:tmpl w:val="59E02347"/>
    <w:lvl w:ilvl="0" w:tentative="0">
      <w:start w:val="1"/>
      <w:numFmt w:val="decimal"/>
      <w:lvlText w:val="%1."/>
      <w:lvlJc w:val="left"/>
      <w:pPr>
        <w:ind w:left="846" w:hanging="420"/>
      </w:pPr>
      <w:rPr>
        <w:rFonts w:ascii="宋体" w:hAnsi="宋体" w:eastAsia="宋体" w:cs="Times New Roman"/>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wY2ZiZGNiMjE4YjdiNjg2NDBmNzBlZTc5Mjk2ZDAifQ=="/>
    <w:docVar w:name="KSO_WPS_MARK_KEY" w:val="e8fff856-efa4-4fb3-8ff9-19acf1887b36"/>
  </w:docVars>
  <w:rsids>
    <w:rsidRoot w:val="04287A59"/>
    <w:rsid w:val="0000506C"/>
    <w:rsid w:val="000065F7"/>
    <w:rsid w:val="000121B0"/>
    <w:rsid w:val="00015976"/>
    <w:rsid w:val="00035938"/>
    <w:rsid w:val="000906B6"/>
    <w:rsid w:val="000F1790"/>
    <w:rsid w:val="001544E9"/>
    <w:rsid w:val="00182C99"/>
    <w:rsid w:val="00292C58"/>
    <w:rsid w:val="002D4112"/>
    <w:rsid w:val="002F08FE"/>
    <w:rsid w:val="003003D0"/>
    <w:rsid w:val="00322571"/>
    <w:rsid w:val="00355F85"/>
    <w:rsid w:val="00366586"/>
    <w:rsid w:val="0037044A"/>
    <w:rsid w:val="003770EB"/>
    <w:rsid w:val="00387D66"/>
    <w:rsid w:val="003C49F0"/>
    <w:rsid w:val="00415C55"/>
    <w:rsid w:val="004724D4"/>
    <w:rsid w:val="004C4EC4"/>
    <w:rsid w:val="00531516"/>
    <w:rsid w:val="00562FC5"/>
    <w:rsid w:val="0058514B"/>
    <w:rsid w:val="005A6BA7"/>
    <w:rsid w:val="00650890"/>
    <w:rsid w:val="00676018"/>
    <w:rsid w:val="0068617A"/>
    <w:rsid w:val="006A0070"/>
    <w:rsid w:val="006A01FB"/>
    <w:rsid w:val="0075194C"/>
    <w:rsid w:val="007867A8"/>
    <w:rsid w:val="00796C9F"/>
    <w:rsid w:val="007C38F2"/>
    <w:rsid w:val="007F55D9"/>
    <w:rsid w:val="00824986"/>
    <w:rsid w:val="008605C0"/>
    <w:rsid w:val="00873D7B"/>
    <w:rsid w:val="00883396"/>
    <w:rsid w:val="009762BD"/>
    <w:rsid w:val="00984EEC"/>
    <w:rsid w:val="009D77D1"/>
    <w:rsid w:val="009F1514"/>
    <w:rsid w:val="00AC66FC"/>
    <w:rsid w:val="00B0560D"/>
    <w:rsid w:val="00B5067D"/>
    <w:rsid w:val="00B54452"/>
    <w:rsid w:val="00B91F89"/>
    <w:rsid w:val="00BC6751"/>
    <w:rsid w:val="00BF0F06"/>
    <w:rsid w:val="00C746EC"/>
    <w:rsid w:val="00CA23F0"/>
    <w:rsid w:val="00CA44B6"/>
    <w:rsid w:val="00CE2D22"/>
    <w:rsid w:val="00D31ECB"/>
    <w:rsid w:val="00D97178"/>
    <w:rsid w:val="00DF7CF5"/>
    <w:rsid w:val="00E11061"/>
    <w:rsid w:val="00E25E76"/>
    <w:rsid w:val="00EA2505"/>
    <w:rsid w:val="00EB4F47"/>
    <w:rsid w:val="00EB6899"/>
    <w:rsid w:val="00ED19E8"/>
    <w:rsid w:val="00ED2880"/>
    <w:rsid w:val="00FB36ED"/>
    <w:rsid w:val="00FC2EE3"/>
    <w:rsid w:val="010A30B5"/>
    <w:rsid w:val="01106C32"/>
    <w:rsid w:val="015974C0"/>
    <w:rsid w:val="01974ABF"/>
    <w:rsid w:val="01F93E28"/>
    <w:rsid w:val="021B4775"/>
    <w:rsid w:val="02511F45"/>
    <w:rsid w:val="028F6E14"/>
    <w:rsid w:val="028F7F92"/>
    <w:rsid w:val="02D0081C"/>
    <w:rsid w:val="033A3C50"/>
    <w:rsid w:val="038D3451"/>
    <w:rsid w:val="03D32FD7"/>
    <w:rsid w:val="03FB3FC2"/>
    <w:rsid w:val="04287A59"/>
    <w:rsid w:val="042E3A68"/>
    <w:rsid w:val="04322036"/>
    <w:rsid w:val="04487356"/>
    <w:rsid w:val="04D37589"/>
    <w:rsid w:val="04EF3542"/>
    <w:rsid w:val="04F973C6"/>
    <w:rsid w:val="05ED2628"/>
    <w:rsid w:val="060A20AF"/>
    <w:rsid w:val="061E4834"/>
    <w:rsid w:val="07106873"/>
    <w:rsid w:val="07583633"/>
    <w:rsid w:val="07DC7E75"/>
    <w:rsid w:val="0839727D"/>
    <w:rsid w:val="08935065"/>
    <w:rsid w:val="08DA5226"/>
    <w:rsid w:val="0941123F"/>
    <w:rsid w:val="0B745BDD"/>
    <w:rsid w:val="0BD87233"/>
    <w:rsid w:val="0CDC2107"/>
    <w:rsid w:val="0CF85562"/>
    <w:rsid w:val="0D6D2C4B"/>
    <w:rsid w:val="0DFB17E4"/>
    <w:rsid w:val="0E122B21"/>
    <w:rsid w:val="0EA027CA"/>
    <w:rsid w:val="0F7F7EE3"/>
    <w:rsid w:val="110F0016"/>
    <w:rsid w:val="11320F68"/>
    <w:rsid w:val="1179196A"/>
    <w:rsid w:val="11AC53D3"/>
    <w:rsid w:val="11BC3199"/>
    <w:rsid w:val="11D763AF"/>
    <w:rsid w:val="12184268"/>
    <w:rsid w:val="122138D6"/>
    <w:rsid w:val="127A49A1"/>
    <w:rsid w:val="12B47372"/>
    <w:rsid w:val="13276754"/>
    <w:rsid w:val="132952F9"/>
    <w:rsid w:val="133C634E"/>
    <w:rsid w:val="136F4921"/>
    <w:rsid w:val="1399374C"/>
    <w:rsid w:val="13D44784"/>
    <w:rsid w:val="13DF72D3"/>
    <w:rsid w:val="14BF5434"/>
    <w:rsid w:val="14CE7CAA"/>
    <w:rsid w:val="15E05662"/>
    <w:rsid w:val="16497059"/>
    <w:rsid w:val="16530826"/>
    <w:rsid w:val="16782A7D"/>
    <w:rsid w:val="16A67947"/>
    <w:rsid w:val="1701544F"/>
    <w:rsid w:val="174B5289"/>
    <w:rsid w:val="17514A69"/>
    <w:rsid w:val="1793287E"/>
    <w:rsid w:val="17BE1048"/>
    <w:rsid w:val="17CF598E"/>
    <w:rsid w:val="17F915F3"/>
    <w:rsid w:val="183860D7"/>
    <w:rsid w:val="18590A78"/>
    <w:rsid w:val="188D5E27"/>
    <w:rsid w:val="19DE618B"/>
    <w:rsid w:val="1AC90DBB"/>
    <w:rsid w:val="1AE3031E"/>
    <w:rsid w:val="1B0615AC"/>
    <w:rsid w:val="1B113CCB"/>
    <w:rsid w:val="1B32070E"/>
    <w:rsid w:val="1B942385"/>
    <w:rsid w:val="1BC51463"/>
    <w:rsid w:val="1BE306BF"/>
    <w:rsid w:val="1C3D1B87"/>
    <w:rsid w:val="1C997638"/>
    <w:rsid w:val="1CC37203"/>
    <w:rsid w:val="1CC91BD0"/>
    <w:rsid w:val="1CCF483C"/>
    <w:rsid w:val="1DB056D7"/>
    <w:rsid w:val="1DC0533B"/>
    <w:rsid w:val="1E025520"/>
    <w:rsid w:val="1E4F1185"/>
    <w:rsid w:val="1E5A2415"/>
    <w:rsid w:val="1E616E1A"/>
    <w:rsid w:val="1E8C6387"/>
    <w:rsid w:val="1EF476D3"/>
    <w:rsid w:val="1F334A62"/>
    <w:rsid w:val="1F660F80"/>
    <w:rsid w:val="1FE51D7C"/>
    <w:rsid w:val="208C6E8C"/>
    <w:rsid w:val="20DD3944"/>
    <w:rsid w:val="214B674E"/>
    <w:rsid w:val="214C004F"/>
    <w:rsid w:val="21543113"/>
    <w:rsid w:val="226E1A58"/>
    <w:rsid w:val="228837A7"/>
    <w:rsid w:val="23072480"/>
    <w:rsid w:val="23B13C28"/>
    <w:rsid w:val="24E66236"/>
    <w:rsid w:val="2518042A"/>
    <w:rsid w:val="25760FCB"/>
    <w:rsid w:val="267114AB"/>
    <w:rsid w:val="272644A0"/>
    <w:rsid w:val="27B40814"/>
    <w:rsid w:val="280E2503"/>
    <w:rsid w:val="28184E04"/>
    <w:rsid w:val="281C3055"/>
    <w:rsid w:val="286A4B0C"/>
    <w:rsid w:val="28D64DCE"/>
    <w:rsid w:val="29965716"/>
    <w:rsid w:val="2A4C2602"/>
    <w:rsid w:val="2A5B552E"/>
    <w:rsid w:val="2A7508E1"/>
    <w:rsid w:val="2A9C3DF6"/>
    <w:rsid w:val="2AE15CAC"/>
    <w:rsid w:val="2B073DD0"/>
    <w:rsid w:val="2B106E77"/>
    <w:rsid w:val="2B12230A"/>
    <w:rsid w:val="2B492424"/>
    <w:rsid w:val="2B65068C"/>
    <w:rsid w:val="2BBB63D5"/>
    <w:rsid w:val="2BC44975"/>
    <w:rsid w:val="2BFE382A"/>
    <w:rsid w:val="2C5A3A83"/>
    <w:rsid w:val="2C820E52"/>
    <w:rsid w:val="2D2A56E9"/>
    <w:rsid w:val="2D2F71A3"/>
    <w:rsid w:val="2E132D15"/>
    <w:rsid w:val="2E734E6D"/>
    <w:rsid w:val="2E9A2068"/>
    <w:rsid w:val="2EB7052E"/>
    <w:rsid w:val="2F29567C"/>
    <w:rsid w:val="2F6D2EE6"/>
    <w:rsid w:val="2F7F0320"/>
    <w:rsid w:val="2FD60DDE"/>
    <w:rsid w:val="30086716"/>
    <w:rsid w:val="30105907"/>
    <w:rsid w:val="304A3160"/>
    <w:rsid w:val="306721A2"/>
    <w:rsid w:val="30737901"/>
    <w:rsid w:val="30D41D4A"/>
    <w:rsid w:val="30EC4C6B"/>
    <w:rsid w:val="30EE1CD9"/>
    <w:rsid w:val="312406A1"/>
    <w:rsid w:val="3135376A"/>
    <w:rsid w:val="317025D8"/>
    <w:rsid w:val="317728F7"/>
    <w:rsid w:val="323663AF"/>
    <w:rsid w:val="323E3BF7"/>
    <w:rsid w:val="32456B21"/>
    <w:rsid w:val="32717916"/>
    <w:rsid w:val="32AF6BE2"/>
    <w:rsid w:val="334041E4"/>
    <w:rsid w:val="336B5DFA"/>
    <w:rsid w:val="33B03CA4"/>
    <w:rsid w:val="35457DE9"/>
    <w:rsid w:val="35575327"/>
    <w:rsid w:val="35712C79"/>
    <w:rsid w:val="35F777E0"/>
    <w:rsid w:val="36490CE6"/>
    <w:rsid w:val="36521A01"/>
    <w:rsid w:val="3689676E"/>
    <w:rsid w:val="36A44B3E"/>
    <w:rsid w:val="36C87868"/>
    <w:rsid w:val="38372715"/>
    <w:rsid w:val="39754190"/>
    <w:rsid w:val="39D72754"/>
    <w:rsid w:val="39DA3191"/>
    <w:rsid w:val="39E626E6"/>
    <w:rsid w:val="3A1D0E38"/>
    <w:rsid w:val="3B514788"/>
    <w:rsid w:val="3B7A7520"/>
    <w:rsid w:val="3BE15B0C"/>
    <w:rsid w:val="3D1042CF"/>
    <w:rsid w:val="3D4631D3"/>
    <w:rsid w:val="3EEC151F"/>
    <w:rsid w:val="3FA70516"/>
    <w:rsid w:val="3FE61CB3"/>
    <w:rsid w:val="402C7B82"/>
    <w:rsid w:val="407C0724"/>
    <w:rsid w:val="40AB79F3"/>
    <w:rsid w:val="40F40090"/>
    <w:rsid w:val="41105566"/>
    <w:rsid w:val="41343A68"/>
    <w:rsid w:val="42174C0A"/>
    <w:rsid w:val="422C1012"/>
    <w:rsid w:val="42C83582"/>
    <w:rsid w:val="439916F4"/>
    <w:rsid w:val="4436276D"/>
    <w:rsid w:val="447C3018"/>
    <w:rsid w:val="44953FBE"/>
    <w:rsid w:val="44BD49D3"/>
    <w:rsid w:val="44CD5D29"/>
    <w:rsid w:val="4554734F"/>
    <w:rsid w:val="45884CF2"/>
    <w:rsid w:val="461B1C1B"/>
    <w:rsid w:val="46693DC9"/>
    <w:rsid w:val="46A240EA"/>
    <w:rsid w:val="46AC06BD"/>
    <w:rsid w:val="46CD560B"/>
    <w:rsid w:val="46F6034C"/>
    <w:rsid w:val="471F573B"/>
    <w:rsid w:val="474B6530"/>
    <w:rsid w:val="47BA0349"/>
    <w:rsid w:val="48100DCD"/>
    <w:rsid w:val="48251F3C"/>
    <w:rsid w:val="485228EC"/>
    <w:rsid w:val="48C555FE"/>
    <w:rsid w:val="49B75975"/>
    <w:rsid w:val="49BD23BD"/>
    <w:rsid w:val="49CD1DD7"/>
    <w:rsid w:val="4A045523"/>
    <w:rsid w:val="4A2E28B1"/>
    <w:rsid w:val="4A3D4856"/>
    <w:rsid w:val="4A9136C0"/>
    <w:rsid w:val="4A992AB8"/>
    <w:rsid w:val="4AC445BD"/>
    <w:rsid w:val="4B245A16"/>
    <w:rsid w:val="4B563857"/>
    <w:rsid w:val="4C0750C7"/>
    <w:rsid w:val="4C776D4E"/>
    <w:rsid w:val="4C7B6959"/>
    <w:rsid w:val="4CC825ED"/>
    <w:rsid w:val="4CE348D5"/>
    <w:rsid w:val="4D157C06"/>
    <w:rsid w:val="4E1753BE"/>
    <w:rsid w:val="4E242C0B"/>
    <w:rsid w:val="4E976C1A"/>
    <w:rsid w:val="4EBF66A5"/>
    <w:rsid w:val="4F4658A8"/>
    <w:rsid w:val="500F6D69"/>
    <w:rsid w:val="50D16B74"/>
    <w:rsid w:val="51F1033F"/>
    <w:rsid w:val="52D76797"/>
    <w:rsid w:val="533662E6"/>
    <w:rsid w:val="54044860"/>
    <w:rsid w:val="54084ABE"/>
    <w:rsid w:val="559E0172"/>
    <w:rsid w:val="56C329D1"/>
    <w:rsid w:val="56CB3E85"/>
    <w:rsid w:val="571E0FA6"/>
    <w:rsid w:val="57A0432F"/>
    <w:rsid w:val="57EE718F"/>
    <w:rsid w:val="58D00691"/>
    <w:rsid w:val="592C5701"/>
    <w:rsid w:val="5B000A35"/>
    <w:rsid w:val="5C165F6D"/>
    <w:rsid w:val="5DD32805"/>
    <w:rsid w:val="5DD77326"/>
    <w:rsid w:val="5DD84AC7"/>
    <w:rsid w:val="5E211941"/>
    <w:rsid w:val="5E5B380B"/>
    <w:rsid w:val="5EFC485F"/>
    <w:rsid w:val="5F5410BE"/>
    <w:rsid w:val="5F8D1F7C"/>
    <w:rsid w:val="5FD26E60"/>
    <w:rsid w:val="601856F1"/>
    <w:rsid w:val="608C23DE"/>
    <w:rsid w:val="60D03086"/>
    <w:rsid w:val="610B7CAD"/>
    <w:rsid w:val="61830F53"/>
    <w:rsid w:val="61A905CB"/>
    <w:rsid w:val="61E738EA"/>
    <w:rsid w:val="61FA77BA"/>
    <w:rsid w:val="62DD1FFE"/>
    <w:rsid w:val="62E369FC"/>
    <w:rsid w:val="636A27B6"/>
    <w:rsid w:val="647170CA"/>
    <w:rsid w:val="64D54145"/>
    <w:rsid w:val="65472A60"/>
    <w:rsid w:val="66884C53"/>
    <w:rsid w:val="66B07D06"/>
    <w:rsid w:val="66D96324"/>
    <w:rsid w:val="671F7462"/>
    <w:rsid w:val="677213F5"/>
    <w:rsid w:val="67CC0B6F"/>
    <w:rsid w:val="688A18D8"/>
    <w:rsid w:val="68CA50AF"/>
    <w:rsid w:val="68F465CF"/>
    <w:rsid w:val="6A277360"/>
    <w:rsid w:val="6A707A7E"/>
    <w:rsid w:val="6A902328"/>
    <w:rsid w:val="6ADC2872"/>
    <w:rsid w:val="6B106FC5"/>
    <w:rsid w:val="6B282560"/>
    <w:rsid w:val="6B32518D"/>
    <w:rsid w:val="6B4A12A4"/>
    <w:rsid w:val="6BD7247C"/>
    <w:rsid w:val="6BE16884"/>
    <w:rsid w:val="6C117498"/>
    <w:rsid w:val="6C1958FD"/>
    <w:rsid w:val="6C21102C"/>
    <w:rsid w:val="6CBA3AFC"/>
    <w:rsid w:val="6CC31CAE"/>
    <w:rsid w:val="6D110753"/>
    <w:rsid w:val="6D79606E"/>
    <w:rsid w:val="6D9C34C8"/>
    <w:rsid w:val="6DB861EE"/>
    <w:rsid w:val="6DC06482"/>
    <w:rsid w:val="6EBC3516"/>
    <w:rsid w:val="6EC33FF0"/>
    <w:rsid w:val="6EDF645A"/>
    <w:rsid w:val="6EE95014"/>
    <w:rsid w:val="6EEB0866"/>
    <w:rsid w:val="6EF365DA"/>
    <w:rsid w:val="6F1215CF"/>
    <w:rsid w:val="6FCE7468"/>
    <w:rsid w:val="6FF50F1D"/>
    <w:rsid w:val="70DD4A7D"/>
    <w:rsid w:val="716F713B"/>
    <w:rsid w:val="71D70082"/>
    <w:rsid w:val="72AE77EF"/>
    <w:rsid w:val="72DA43B4"/>
    <w:rsid w:val="72DA702C"/>
    <w:rsid w:val="72F37AE9"/>
    <w:rsid w:val="7350457E"/>
    <w:rsid w:val="73783058"/>
    <w:rsid w:val="74037E1D"/>
    <w:rsid w:val="74040B23"/>
    <w:rsid w:val="74800E42"/>
    <w:rsid w:val="76A31212"/>
    <w:rsid w:val="76D4359C"/>
    <w:rsid w:val="77E7546A"/>
    <w:rsid w:val="78A8469B"/>
    <w:rsid w:val="792E088B"/>
    <w:rsid w:val="798508DC"/>
    <w:rsid w:val="7A7A69DD"/>
    <w:rsid w:val="7AB160CE"/>
    <w:rsid w:val="7AD07476"/>
    <w:rsid w:val="7AD1051F"/>
    <w:rsid w:val="7B152AE3"/>
    <w:rsid w:val="7B6A7893"/>
    <w:rsid w:val="7B8D6B87"/>
    <w:rsid w:val="7BC81B56"/>
    <w:rsid w:val="7C237BEF"/>
    <w:rsid w:val="7C885B1C"/>
    <w:rsid w:val="7CB166E0"/>
    <w:rsid w:val="7CF824C3"/>
    <w:rsid w:val="7D0B7300"/>
    <w:rsid w:val="7D233CDA"/>
    <w:rsid w:val="7D555C6D"/>
    <w:rsid w:val="7D7635FF"/>
    <w:rsid w:val="7DCD6EB2"/>
    <w:rsid w:val="7EE36A72"/>
    <w:rsid w:val="7EE50E2A"/>
    <w:rsid w:val="7EF718EA"/>
    <w:rsid w:val="7F056FCA"/>
    <w:rsid w:val="7F0C30B6"/>
    <w:rsid w:val="7FA7595B"/>
    <w:rsid w:val="7FBB7745"/>
    <w:rsid w:val="7FCFA7F7"/>
    <w:rsid w:val="7FEF2C0C"/>
    <w:rsid w:val="7FFFF2D8"/>
    <w:rsid w:val="BF4F8E4E"/>
    <w:rsid w:val="DDDDFE6A"/>
    <w:rsid w:val="FCF7F53D"/>
    <w:rsid w:val="FDDF434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5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6" w:lineRule="auto"/>
      <w:jc w:val="center"/>
      <w:outlineLvl w:val="0"/>
    </w:pPr>
    <w:rPr>
      <w:rFonts w:ascii="Times New Roman" w:hAnsi="Times New Roman"/>
      <w:b/>
      <w:kern w:val="44"/>
      <w:sz w:val="28"/>
      <w:szCs w:val="20"/>
    </w:rPr>
  </w:style>
  <w:style w:type="paragraph" w:styleId="5">
    <w:name w:val="heading 2"/>
    <w:basedOn w:val="1"/>
    <w:next w:val="1"/>
    <w:qFormat/>
    <w:uiPriority w:val="0"/>
    <w:pPr>
      <w:keepNext/>
      <w:keepLines/>
      <w:spacing w:before="260" w:after="260" w:line="413" w:lineRule="auto"/>
      <w:outlineLvl w:val="1"/>
    </w:pPr>
    <w:rPr>
      <w:rFonts w:ascii="Arial" w:hAnsi="Arial"/>
      <w:kern w:val="0"/>
      <w:sz w:val="28"/>
      <w:szCs w:val="20"/>
    </w:rPr>
  </w:style>
  <w:style w:type="paragraph" w:styleId="6">
    <w:name w:val="heading 3"/>
    <w:basedOn w:val="1"/>
    <w:next w:val="1"/>
    <w:link w:val="32"/>
    <w:qFormat/>
    <w:uiPriority w:val="0"/>
    <w:pPr>
      <w:keepNext/>
      <w:keepLines/>
      <w:spacing w:before="260" w:after="260" w:line="413" w:lineRule="auto"/>
      <w:outlineLvl w:val="2"/>
    </w:pPr>
    <w:rPr>
      <w:kern w:val="0"/>
      <w:sz w:val="28"/>
      <w:szCs w:val="20"/>
    </w:rPr>
  </w:style>
  <w:style w:type="paragraph" w:styleId="7">
    <w:name w:val="heading 4"/>
    <w:next w:val="1"/>
    <w:qFormat/>
    <w:uiPriority w:val="0"/>
    <w:pPr>
      <w:keepNext/>
      <w:keepLines/>
      <w:spacing w:before="280" w:after="100" w:afterAutospacing="1" w:line="374" w:lineRule="auto"/>
      <w:ind w:left="709" w:right="-27" w:hanging="709"/>
      <w:jc w:val="both"/>
      <w:outlineLvl w:val="3"/>
    </w:pPr>
    <w:rPr>
      <w:rFonts w:ascii="Cambria" w:hAnsi="Cambria" w:eastAsia="宋体" w:cs="Times New Roman"/>
      <w:b/>
      <w:bCs/>
      <w:sz w:val="28"/>
      <w:szCs w:val="28"/>
      <w:lang w:val="en-US" w:eastAsia="zh-CN" w:bidi="ar-SA"/>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0" w:after="120" w:line="240" w:lineRule="auto"/>
      <w:ind w:left="420" w:leftChars="200" w:firstLine="420" w:firstLineChars="200"/>
    </w:pPr>
    <w:rPr>
      <w:rFonts w:ascii="方正仿宋简体" w:hAnsi="Times New Roman" w:eastAsia="方正仿宋简体"/>
      <w:color w:val="000000"/>
      <w:sz w:val="30"/>
    </w:rPr>
  </w:style>
  <w:style w:type="paragraph" w:styleId="3">
    <w:name w:val="Body Text Indent"/>
    <w:basedOn w:val="1"/>
    <w:qFormat/>
    <w:uiPriority w:val="0"/>
    <w:pPr>
      <w:spacing w:after="120"/>
      <w:ind w:left="420" w:leftChars="200"/>
    </w:pPr>
  </w:style>
  <w:style w:type="paragraph" w:styleId="8">
    <w:name w:val="Normal Indent"/>
    <w:basedOn w:val="1"/>
    <w:qFormat/>
    <w:uiPriority w:val="0"/>
    <w:pPr>
      <w:ind w:firstLine="420"/>
    </w:pPr>
  </w:style>
  <w:style w:type="paragraph" w:styleId="9">
    <w:name w:val="Document Map"/>
    <w:basedOn w:val="1"/>
    <w:link w:val="40"/>
    <w:qFormat/>
    <w:uiPriority w:val="0"/>
    <w:rPr>
      <w:rFonts w:ascii="宋体" w:eastAsia="宋体"/>
      <w:sz w:val="18"/>
      <w:szCs w:val="18"/>
    </w:rPr>
  </w:style>
  <w:style w:type="paragraph" w:styleId="10">
    <w:name w:val="annotation text"/>
    <w:basedOn w:val="1"/>
    <w:qFormat/>
    <w:uiPriority w:val="0"/>
    <w:pPr>
      <w:jc w:val="left"/>
    </w:pPr>
    <w:rPr>
      <w:rFonts w:ascii="Calibri" w:hAnsi="Calibri"/>
      <w:szCs w:val="22"/>
    </w:rPr>
  </w:style>
  <w:style w:type="paragraph" w:styleId="11">
    <w:name w:val="Body Text"/>
    <w:basedOn w:val="1"/>
    <w:next w:val="1"/>
    <w:qFormat/>
    <w:uiPriority w:val="0"/>
    <w:pPr>
      <w:autoSpaceDE w:val="0"/>
      <w:autoSpaceDN w:val="0"/>
      <w:adjustRightInd w:val="0"/>
      <w:spacing w:after="120"/>
      <w:jc w:val="left"/>
    </w:pPr>
    <w:rPr>
      <w:rFonts w:ascii="宋体"/>
      <w:kern w:val="0"/>
      <w:sz w:val="34"/>
      <w:szCs w:val="20"/>
    </w:rPr>
  </w:style>
  <w:style w:type="paragraph" w:styleId="12">
    <w:name w:val="Plain Text"/>
    <w:basedOn w:val="1"/>
    <w:next w:val="1"/>
    <w:qFormat/>
    <w:uiPriority w:val="0"/>
    <w:pPr>
      <w:adjustRightInd w:val="0"/>
      <w:spacing w:line="312" w:lineRule="atLeast"/>
      <w:textAlignment w:val="baseline"/>
    </w:pPr>
    <w:rPr>
      <w:rFonts w:ascii="宋体" w:hAnsi="Courier New"/>
    </w:rPr>
  </w:style>
  <w:style w:type="paragraph" w:styleId="13">
    <w:name w:val="Balloon Text"/>
    <w:basedOn w:val="1"/>
    <w:link w:val="39"/>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qFormat/>
    <w:uiPriority w:val="39"/>
  </w:style>
  <w:style w:type="paragraph" w:styleId="17">
    <w:name w:val="toc 2"/>
    <w:basedOn w:val="1"/>
    <w:next w:val="1"/>
    <w:qFormat/>
    <w:uiPriority w:val="39"/>
    <w:pPr>
      <w:ind w:left="420" w:leftChars="200"/>
    </w:p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9">
    <w:name w:val="annotation subject"/>
    <w:basedOn w:val="10"/>
    <w:next w:val="10"/>
    <w:qFormat/>
    <w:uiPriority w:val="0"/>
    <w:rPr>
      <w:rFonts w:ascii="Times New Roman" w:hAnsi="Times New Roman"/>
      <w:b/>
      <w:bCs/>
      <w:szCs w:val="24"/>
    </w:rPr>
  </w:style>
  <w:style w:type="character" w:styleId="22">
    <w:name w:val="Emphasis"/>
    <w:basedOn w:val="21"/>
    <w:qFormat/>
    <w:uiPriority w:val="20"/>
    <w:rPr>
      <w:i/>
    </w:rPr>
  </w:style>
  <w:style w:type="character" w:styleId="23">
    <w:name w:val="annotation reference"/>
    <w:qFormat/>
    <w:uiPriority w:val="0"/>
    <w:rPr>
      <w:sz w:val="21"/>
      <w:szCs w:val="21"/>
    </w:rPr>
  </w:style>
  <w:style w:type="paragraph" w:customStyle="1" w:styleId="24">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
    <w:name w:val="标题 2_1"/>
    <w:basedOn w:val="27"/>
    <w:next w:val="27"/>
    <w:unhideWhenUsed/>
    <w:qFormat/>
    <w:uiPriority w:val="0"/>
    <w:pPr>
      <w:keepNext/>
      <w:keepLines/>
      <w:spacing w:before="260" w:after="260" w:line="416" w:lineRule="auto"/>
      <w:outlineLvl w:val="1"/>
    </w:pPr>
    <w:rPr>
      <w:rFonts w:ascii="Cambria" w:hAnsi="Cambria"/>
      <w:b/>
      <w:bCs/>
      <w:sz w:val="32"/>
      <w:szCs w:val="32"/>
    </w:rPr>
  </w:style>
  <w:style w:type="paragraph" w:customStyle="1" w:styleId="30">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
    <w:name w:val="正文_3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32">
    <w:name w:val="标题 3 字符"/>
    <w:link w:val="6"/>
    <w:qFormat/>
    <w:uiPriority w:val="0"/>
    <w:rPr>
      <w:kern w:val="0"/>
      <w:sz w:val="28"/>
      <w:szCs w:val="20"/>
    </w:rPr>
  </w:style>
  <w:style w:type="paragraph" w:customStyle="1" w:styleId="33">
    <w:name w:val="正文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标题 3_0"/>
    <w:basedOn w:val="33"/>
    <w:next w:val="33"/>
    <w:qFormat/>
    <w:uiPriority w:val="0"/>
    <w:pPr>
      <w:keepNext/>
      <w:keepLines/>
      <w:spacing w:line="360" w:lineRule="auto"/>
      <w:outlineLvl w:val="2"/>
    </w:pPr>
    <w:rPr>
      <w:rFonts w:eastAsia="黑体"/>
      <w:b/>
      <w:bCs/>
      <w:kern w:val="0"/>
      <w:sz w:val="20"/>
      <w:szCs w:val="32"/>
    </w:rPr>
  </w:style>
  <w:style w:type="paragraph" w:customStyle="1" w:styleId="35">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Char1"/>
    <w:basedOn w:val="1"/>
    <w:qFormat/>
    <w:uiPriority w:val="0"/>
    <w:pPr>
      <w:spacing w:line="360" w:lineRule="auto"/>
      <w:ind w:firstLine="340" w:firstLineChars="200"/>
    </w:pPr>
    <w:rPr>
      <w:rFonts w:ascii="宋体" w:hAnsi="宋体"/>
      <w:spacing w:val="-20"/>
      <w:szCs w:val="21"/>
    </w:rPr>
  </w:style>
  <w:style w:type="paragraph" w:customStyle="1" w:styleId="37">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8">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39">
    <w:name w:val="批注框文本 字符"/>
    <w:basedOn w:val="21"/>
    <w:link w:val="13"/>
    <w:qFormat/>
    <w:uiPriority w:val="0"/>
    <w:rPr>
      <w:rFonts w:asciiTheme="minorHAnsi" w:hAnsiTheme="minorHAnsi" w:eastAsiaTheme="minorEastAsia" w:cstheme="minorBidi"/>
      <w:kern w:val="2"/>
      <w:sz w:val="18"/>
      <w:szCs w:val="18"/>
    </w:rPr>
  </w:style>
  <w:style w:type="character" w:customStyle="1" w:styleId="40">
    <w:name w:val="文档结构图 字符"/>
    <w:basedOn w:val="21"/>
    <w:link w:val="9"/>
    <w:qFormat/>
    <w:uiPriority w:val="0"/>
    <w:rPr>
      <w:rFonts w:ascii="宋体" w:hAnsiTheme="minorHAnsi" w:cstheme="minorBidi"/>
      <w:kern w:val="2"/>
      <w:sz w:val="18"/>
      <w:szCs w:val="18"/>
    </w:rPr>
  </w:style>
  <w:style w:type="paragraph" w:customStyle="1" w:styleId="41">
    <w:name w:val="表格文字"/>
    <w:basedOn w:val="1"/>
    <w:next w:val="11"/>
    <w:qFormat/>
    <w:uiPriority w:val="99"/>
    <w:pPr>
      <w:spacing w:before="25" w:after="25"/>
      <w:jc w:val="left"/>
    </w:pPr>
    <w:rPr>
      <w:bCs/>
      <w:spacing w:val="10"/>
      <w:kern w:val="0"/>
      <w:sz w:val="24"/>
    </w:rPr>
  </w:style>
  <w:style w:type="paragraph" w:customStyle="1" w:styleId="4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3">
    <w:name w:val="p0"/>
    <w:basedOn w:val="1"/>
    <w:qFormat/>
    <w:uiPriority w:val="0"/>
    <w:pPr>
      <w:widowControl/>
    </w:pPr>
    <w:rPr>
      <w:rFonts w:ascii="Calibri" w:hAnsi="Calibri" w:cs="宋体"/>
      <w:kern w:val="0"/>
      <w:szCs w:val="21"/>
    </w:rPr>
  </w:style>
  <w:style w:type="character" w:customStyle="1" w:styleId="44">
    <w:name w:val="15"/>
    <w:qFormat/>
    <w:uiPriority w:val="0"/>
    <w:rPr>
      <w:rFonts w:hint="default" w:ascii="Times New Roman" w:hAnsi="Times New Roman" w:cs="Times New Roman"/>
      <w:color w:val="464445"/>
      <w:u w:val="none"/>
    </w:rPr>
  </w:style>
  <w:style w:type="character" w:customStyle="1" w:styleId="45">
    <w:name w:val="正文文本缩进 2字符"/>
    <w:qFormat/>
    <w:uiPriority w:val="0"/>
    <w:rPr>
      <w:kern w:val="2"/>
      <w:sz w:val="21"/>
      <w:szCs w:val="24"/>
    </w:rPr>
  </w:style>
  <w:style w:type="character" w:customStyle="1" w:styleId="46">
    <w:name w:val="font61"/>
    <w:basedOn w:val="21"/>
    <w:qFormat/>
    <w:uiPriority w:val="0"/>
    <w:rPr>
      <w:rFonts w:hint="default" w:ascii="Times New Roman" w:hAnsi="Times New Roman" w:cs="Times New Roman"/>
      <w:b/>
      <w:bCs/>
      <w:color w:val="000000"/>
      <w:sz w:val="22"/>
      <w:szCs w:val="22"/>
      <w:u w:val="none"/>
    </w:rPr>
  </w:style>
  <w:style w:type="character" w:customStyle="1" w:styleId="47">
    <w:name w:val="font71"/>
    <w:basedOn w:val="21"/>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62</Pages>
  <Words>19611</Words>
  <Characters>20844</Characters>
  <Lines>184</Lines>
  <Paragraphs>51</Paragraphs>
  <TotalTime>2</TotalTime>
  <ScaleCrop>false</ScaleCrop>
  <LinksUpToDate>false</LinksUpToDate>
  <CharactersWithSpaces>22453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2022-05-27T23:08:00Z</dcterms:created>
  <dc:creator>陆国天</dc:creator>
  <cp:lastModifiedBy>DrrOBdwM52gfGhDZU5k3f32rVpY97NpW22dSLHPWmhZWf95BAfdsPCjRSJf9Zg4Bw/0tRrBtKubIZ1Emuu8x+A==</cp:lastModifiedBy>
  <dcterms:modified xsi:type="dcterms:W3CDTF">2024-03-04T01:07:29Z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8DB1197642B44ED1A85220C16AD73A0D_13</vt:lpwstr>
  </property>
</Properties>
</file>